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83" w:type="dxa"/>
        <w:tblLayout w:type="fixed"/>
        <w:tblLook w:val="04A0" w:firstRow="1" w:lastRow="0" w:firstColumn="1" w:lastColumn="0" w:noHBand="0" w:noVBand="1"/>
      </w:tblPr>
      <w:tblGrid>
        <w:gridCol w:w="5211"/>
        <w:gridCol w:w="4536"/>
        <w:gridCol w:w="4536"/>
      </w:tblGrid>
      <w:tr w:rsidR="00304604" w:rsidTr="007E1D85">
        <w:tc>
          <w:tcPr>
            <w:tcW w:w="5211" w:type="dxa"/>
            <w:hideMark/>
          </w:tcPr>
          <w:p w:rsidR="007E1D85" w:rsidRPr="008F508E" w:rsidRDefault="007E1D85" w:rsidP="00BA4ACC">
            <w:pPr>
              <w:widowControl w:val="0"/>
              <w:spacing w:after="0" w:line="240" w:lineRule="auto"/>
              <w:rPr>
                <w:rFonts w:ascii="Times New Roman" w:eastAsia="Batang" w:hAnsi="Times New Roman"/>
                <w:snapToGrid w:val="0"/>
                <w:sz w:val="28"/>
                <w:szCs w:val="28"/>
                <w:lang w:eastAsia="ru-RU"/>
              </w:rPr>
            </w:pPr>
          </w:p>
        </w:tc>
        <w:tc>
          <w:tcPr>
            <w:tcW w:w="4536" w:type="dxa"/>
            <w:hideMark/>
          </w:tcPr>
          <w:p w:rsidR="00523D82" w:rsidRPr="00690643" w:rsidRDefault="000B78E3" w:rsidP="00BA4ACC">
            <w:pPr>
              <w:widowControl w:val="0"/>
              <w:spacing w:after="0" w:line="240" w:lineRule="auto"/>
              <w:rPr>
                <w:rFonts w:ascii="Times New Roman" w:eastAsia="Times New Roman" w:hAnsi="Times New Roman"/>
                <w:snapToGrid w:val="0"/>
                <w:sz w:val="28"/>
                <w:szCs w:val="28"/>
                <w:lang w:eastAsia="ru-RU"/>
              </w:rPr>
            </w:pPr>
            <w:r w:rsidRPr="00690643">
              <w:rPr>
                <w:rFonts w:ascii="Times New Roman" w:eastAsia="Times New Roman" w:hAnsi="Times New Roman"/>
                <w:snapToGrid w:val="0"/>
                <w:sz w:val="28"/>
                <w:szCs w:val="28"/>
                <w:lang w:val="kk-KZ" w:eastAsia="ru-RU"/>
              </w:rPr>
              <w:t>«Қазақстан Республикасы</w:t>
            </w:r>
          </w:p>
          <w:p w:rsidR="00B93501" w:rsidRPr="00942858" w:rsidRDefault="000B78E3" w:rsidP="00B93501">
            <w:pPr>
              <w:widowControl w:val="0"/>
              <w:spacing w:after="0" w:line="240" w:lineRule="auto"/>
              <w:rPr>
                <w:rFonts w:ascii="Times New Roman" w:eastAsia="Times New Roman" w:hAnsi="Times New Roman"/>
                <w:snapToGrid w:val="0"/>
                <w:sz w:val="28"/>
                <w:szCs w:val="28"/>
                <w:lang w:eastAsia="ru-RU"/>
              </w:rPr>
            </w:pPr>
            <w:r w:rsidRPr="00942858">
              <w:rPr>
                <w:rFonts w:ascii="Times New Roman" w:eastAsia="Times New Roman" w:hAnsi="Times New Roman"/>
                <w:snapToGrid w:val="0"/>
                <w:sz w:val="28"/>
                <w:szCs w:val="28"/>
                <w:lang w:val="kk-KZ" w:eastAsia="ru-RU"/>
              </w:rPr>
              <w:t xml:space="preserve">Денсаулық сақтау министрлігі </w:t>
            </w:r>
          </w:p>
          <w:p w:rsidR="00B93501" w:rsidRPr="00942858" w:rsidRDefault="000B78E3" w:rsidP="00B93501">
            <w:pPr>
              <w:widowControl w:val="0"/>
              <w:spacing w:after="0" w:line="240" w:lineRule="auto"/>
              <w:rPr>
                <w:rFonts w:ascii="Times New Roman" w:eastAsia="Times New Roman" w:hAnsi="Times New Roman"/>
                <w:snapToGrid w:val="0"/>
                <w:sz w:val="28"/>
                <w:szCs w:val="28"/>
                <w:lang w:eastAsia="ru-RU"/>
              </w:rPr>
            </w:pPr>
            <w:r>
              <w:rPr>
                <w:rFonts w:ascii="Times New Roman" w:eastAsia="Times New Roman" w:hAnsi="Times New Roman"/>
                <w:snapToGrid w:val="0"/>
                <w:sz w:val="28"/>
                <w:szCs w:val="28"/>
                <w:lang w:val="kk-KZ" w:eastAsia="ru-RU"/>
              </w:rPr>
              <w:t xml:space="preserve">Медициналық және  </w:t>
            </w:r>
          </w:p>
          <w:p w:rsidR="00B93501" w:rsidRPr="00942858" w:rsidRDefault="000B78E3" w:rsidP="00B93501">
            <w:pPr>
              <w:widowControl w:val="0"/>
              <w:spacing w:after="0" w:line="240" w:lineRule="auto"/>
              <w:rPr>
                <w:rFonts w:ascii="Times New Roman" w:eastAsia="Times New Roman" w:hAnsi="Times New Roman"/>
                <w:snapToGrid w:val="0"/>
                <w:sz w:val="28"/>
                <w:szCs w:val="28"/>
                <w:lang w:eastAsia="ru-RU"/>
              </w:rPr>
            </w:pPr>
            <w:r w:rsidRPr="00942858">
              <w:rPr>
                <w:rFonts w:ascii="Times New Roman" w:eastAsia="Times New Roman" w:hAnsi="Times New Roman"/>
                <w:snapToGrid w:val="0"/>
                <w:sz w:val="28"/>
                <w:szCs w:val="28"/>
                <w:lang w:val="kk-KZ" w:eastAsia="ru-RU"/>
              </w:rPr>
              <w:t xml:space="preserve">фармацевтикалық бақылау  </w:t>
            </w:r>
          </w:p>
          <w:p w:rsidR="00B93501" w:rsidRPr="00942858" w:rsidRDefault="000B78E3" w:rsidP="00B93501">
            <w:pPr>
              <w:widowControl w:val="0"/>
              <w:spacing w:after="0" w:line="240" w:lineRule="auto"/>
              <w:rPr>
                <w:rFonts w:ascii="Times New Roman" w:eastAsia="Times New Roman" w:hAnsi="Times New Roman"/>
                <w:snapToGrid w:val="0"/>
                <w:sz w:val="28"/>
                <w:szCs w:val="28"/>
                <w:lang w:eastAsia="ru-RU"/>
              </w:rPr>
            </w:pPr>
            <w:r w:rsidRPr="00942858">
              <w:rPr>
                <w:rFonts w:ascii="Times New Roman" w:eastAsia="Times New Roman" w:hAnsi="Times New Roman"/>
                <w:snapToGrid w:val="0"/>
                <w:sz w:val="28"/>
                <w:szCs w:val="28"/>
                <w:lang w:val="kk-KZ" w:eastAsia="ru-RU"/>
              </w:rPr>
              <w:t xml:space="preserve">комитеті» РММ төрағасының </w:t>
            </w:r>
          </w:p>
          <w:p w:rsidR="00B93501" w:rsidRDefault="000B78E3" w:rsidP="00B93501">
            <w:pPr>
              <w:autoSpaceDE w:val="0"/>
              <w:autoSpaceDN w:val="0"/>
              <w:spacing w:after="0" w:line="240" w:lineRule="auto"/>
              <w:rPr>
                <w:rFonts w:ascii="Times New Roman" w:eastAsia="Times New Roman" w:hAnsi="Times New Roman"/>
                <w:snapToGrid w:val="0"/>
                <w:sz w:val="28"/>
                <w:szCs w:val="28"/>
                <w:lang w:eastAsia="ru-RU"/>
              </w:rPr>
            </w:pPr>
            <w:r w:rsidRPr="00942858">
              <w:rPr>
                <w:rFonts w:ascii="Times New Roman" w:eastAsia="Times New Roman" w:hAnsi="Times New Roman"/>
                <w:snapToGrid w:val="0"/>
                <w:sz w:val="28"/>
                <w:szCs w:val="28"/>
                <w:lang w:val="kk-KZ" w:eastAsia="ru-RU"/>
              </w:rPr>
              <w:t>20</w:t>
            </w:r>
            <w:r w:rsidR="00E30525">
              <w:rPr>
                <w:rFonts w:ascii="Times New Roman" w:eastAsia="Times New Roman" w:hAnsi="Times New Roman"/>
                <w:snapToGrid w:val="0"/>
                <w:sz w:val="28"/>
                <w:szCs w:val="28"/>
                <w:lang w:val="kk-KZ" w:eastAsia="ru-RU"/>
              </w:rPr>
              <w:t>21 ж. «08»__07__</w:t>
            </w:r>
          </w:p>
          <w:p w:rsidR="00523D82" w:rsidRPr="008F508E" w:rsidRDefault="00E30525" w:rsidP="00BA4ACC">
            <w:pPr>
              <w:autoSpaceDE w:val="0"/>
              <w:autoSpaceDN w:val="0"/>
              <w:spacing w:after="0" w:line="240" w:lineRule="auto"/>
              <w:rPr>
                <w:rFonts w:ascii="Times New Roman" w:eastAsia="Times New Roman" w:hAnsi="Times New Roman"/>
                <w:sz w:val="28"/>
                <w:szCs w:val="28"/>
                <w:lang w:eastAsia="ru-RU"/>
              </w:rPr>
            </w:pPr>
            <w:r w:rsidRPr="00BF3D4F">
              <w:rPr>
                <w:rFonts w:ascii="Times New Roman" w:eastAsia="Times New Roman" w:hAnsi="Times New Roman"/>
                <w:sz w:val="28"/>
                <w:szCs w:val="28"/>
                <w:lang w:eastAsia="ru-RU"/>
              </w:rPr>
              <w:t>№N040575, №N040574</w:t>
            </w:r>
            <w:r>
              <w:rPr>
                <w:rFonts w:ascii="Times New Roman" w:eastAsia="Times New Roman" w:hAnsi="Times New Roman"/>
                <w:sz w:val="28"/>
                <w:szCs w:val="28"/>
                <w:lang w:eastAsia="ru-RU"/>
              </w:rPr>
              <w:t xml:space="preserve"> </w:t>
            </w:r>
            <w:bookmarkStart w:id="0" w:name="_GoBack"/>
            <w:bookmarkEnd w:id="0"/>
            <w:r w:rsidR="000B78E3" w:rsidRPr="008F508E">
              <w:rPr>
                <w:rFonts w:ascii="Times New Roman" w:eastAsia="Times New Roman" w:hAnsi="Times New Roman"/>
                <w:sz w:val="28"/>
                <w:szCs w:val="28"/>
                <w:lang w:val="kk-KZ" w:eastAsia="ru-RU"/>
              </w:rPr>
              <w:t>бұйрығымен</w:t>
            </w:r>
          </w:p>
          <w:p w:rsidR="00523D82" w:rsidRPr="00690643" w:rsidRDefault="000B78E3" w:rsidP="00BA4ACC">
            <w:pPr>
              <w:widowControl w:val="0"/>
              <w:spacing w:after="0" w:line="240" w:lineRule="auto"/>
              <w:rPr>
                <w:rFonts w:ascii="Times New Roman" w:eastAsia="Batang" w:hAnsi="Times New Roman"/>
                <w:b/>
                <w:snapToGrid w:val="0"/>
                <w:sz w:val="28"/>
                <w:szCs w:val="28"/>
                <w:lang w:eastAsia="ru-RU"/>
              </w:rPr>
            </w:pPr>
            <w:r w:rsidRPr="00690643">
              <w:rPr>
                <w:rFonts w:ascii="Times New Roman" w:eastAsia="Times New Roman" w:hAnsi="Times New Roman"/>
                <w:b/>
                <w:snapToGrid w:val="0"/>
                <w:sz w:val="28"/>
                <w:szCs w:val="28"/>
                <w:lang w:val="kk-KZ" w:eastAsia="ru-RU"/>
              </w:rPr>
              <w:t>БЕКІТІЛГЕН</w:t>
            </w:r>
          </w:p>
        </w:tc>
        <w:tc>
          <w:tcPr>
            <w:tcW w:w="4536" w:type="dxa"/>
          </w:tcPr>
          <w:p w:rsidR="00523D82" w:rsidRPr="008F508E" w:rsidRDefault="000B78E3" w:rsidP="00BA4ACC">
            <w:pPr>
              <w:widowControl w:val="0"/>
              <w:spacing w:after="0" w:line="240" w:lineRule="auto"/>
              <w:jc w:val="center"/>
              <w:rPr>
                <w:rFonts w:ascii="Times New Roman" w:eastAsia="Times New Roman" w:hAnsi="Times New Roman"/>
                <w:b/>
                <w:snapToGrid w:val="0"/>
                <w:sz w:val="28"/>
                <w:szCs w:val="28"/>
                <w:lang w:eastAsia="ru-RU"/>
              </w:rPr>
            </w:pPr>
            <w:r w:rsidRPr="008F508E">
              <w:rPr>
                <w:rFonts w:ascii="Times New Roman" w:eastAsia="Times New Roman" w:hAnsi="Times New Roman"/>
                <w:b/>
                <w:snapToGrid w:val="0"/>
                <w:sz w:val="28"/>
                <w:szCs w:val="28"/>
                <w:lang w:eastAsia="ru-RU"/>
              </w:rPr>
              <w:t xml:space="preserve"> </w:t>
            </w:r>
          </w:p>
        </w:tc>
      </w:tr>
      <w:tr w:rsidR="00304604" w:rsidTr="007E1D85">
        <w:trPr>
          <w:trHeight w:val="80"/>
        </w:trPr>
        <w:tc>
          <w:tcPr>
            <w:tcW w:w="5211" w:type="dxa"/>
          </w:tcPr>
          <w:p w:rsidR="00523D82" w:rsidRPr="008F508E" w:rsidRDefault="00523D82" w:rsidP="00BA4ACC">
            <w:pPr>
              <w:widowControl w:val="0"/>
              <w:spacing w:after="0" w:line="240" w:lineRule="auto"/>
              <w:rPr>
                <w:rFonts w:ascii="Times New Roman" w:eastAsia="Batang" w:hAnsi="Times New Roman"/>
                <w:sz w:val="28"/>
                <w:szCs w:val="28"/>
                <w:lang w:eastAsia="ru-RU"/>
              </w:rPr>
            </w:pPr>
          </w:p>
        </w:tc>
        <w:tc>
          <w:tcPr>
            <w:tcW w:w="4536" w:type="dxa"/>
          </w:tcPr>
          <w:p w:rsidR="00523D82" w:rsidRPr="008F508E" w:rsidRDefault="00523D82" w:rsidP="00BA4ACC">
            <w:pPr>
              <w:widowControl w:val="0"/>
              <w:spacing w:after="0" w:line="240" w:lineRule="auto"/>
              <w:rPr>
                <w:rFonts w:ascii="Times New Roman" w:eastAsia="Times New Roman" w:hAnsi="Times New Roman"/>
                <w:sz w:val="28"/>
                <w:szCs w:val="28"/>
                <w:lang w:eastAsia="ru-RU"/>
              </w:rPr>
            </w:pPr>
          </w:p>
        </w:tc>
        <w:tc>
          <w:tcPr>
            <w:tcW w:w="4536" w:type="dxa"/>
          </w:tcPr>
          <w:p w:rsidR="00523D82" w:rsidRPr="008F508E" w:rsidRDefault="00523D82" w:rsidP="00BA4ACC">
            <w:pPr>
              <w:widowControl w:val="0"/>
              <w:spacing w:after="0" w:line="240" w:lineRule="auto"/>
              <w:jc w:val="right"/>
              <w:rPr>
                <w:rFonts w:ascii="Times New Roman" w:eastAsia="Times New Roman" w:hAnsi="Times New Roman"/>
                <w:sz w:val="28"/>
                <w:szCs w:val="28"/>
                <w:lang w:eastAsia="ru-RU"/>
              </w:rPr>
            </w:pPr>
          </w:p>
        </w:tc>
      </w:tr>
      <w:tr w:rsidR="00304604" w:rsidTr="003662F1">
        <w:trPr>
          <w:trHeight w:val="80"/>
        </w:trPr>
        <w:tc>
          <w:tcPr>
            <w:tcW w:w="14283" w:type="dxa"/>
            <w:gridSpan w:val="3"/>
          </w:tcPr>
          <w:p w:rsidR="003662F1" w:rsidRPr="008F508E" w:rsidRDefault="003662F1" w:rsidP="00BA4ACC">
            <w:pPr>
              <w:widowControl w:val="0"/>
              <w:spacing w:after="0" w:line="240" w:lineRule="auto"/>
              <w:rPr>
                <w:rFonts w:ascii="Times New Roman" w:eastAsia="Batang" w:hAnsi="Times New Roman"/>
                <w:sz w:val="28"/>
                <w:szCs w:val="28"/>
                <w:lang w:eastAsia="ru-RU"/>
              </w:rPr>
            </w:pPr>
          </w:p>
        </w:tc>
      </w:tr>
    </w:tbl>
    <w:p w:rsidR="00D76048" w:rsidRPr="008F508E" w:rsidRDefault="000B78E3" w:rsidP="00BA4ACC">
      <w:pPr>
        <w:autoSpaceDE w:val="0"/>
        <w:autoSpaceDN w:val="0"/>
        <w:spacing w:after="0" w:line="240" w:lineRule="auto"/>
        <w:jc w:val="center"/>
        <w:rPr>
          <w:rFonts w:ascii="Times New Roman" w:eastAsia="Times New Roman" w:hAnsi="Times New Roman"/>
          <w:b/>
          <w:sz w:val="28"/>
          <w:szCs w:val="28"/>
          <w:lang w:eastAsia="ru-RU"/>
        </w:rPr>
      </w:pPr>
      <w:r w:rsidRPr="008F508E">
        <w:rPr>
          <w:rFonts w:ascii="Times New Roman" w:eastAsia="Times New Roman" w:hAnsi="Times New Roman"/>
          <w:b/>
          <w:sz w:val="28"/>
          <w:szCs w:val="28"/>
          <w:lang w:val="kk-KZ" w:eastAsia="ru-RU"/>
        </w:rPr>
        <w:t>Дәрілік препаратты медициналық қолдану</w:t>
      </w:r>
    </w:p>
    <w:p w:rsidR="00D76048" w:rsidRPr="008F508E" w:rsidRDefault="000B78E3" w:rsidP="00BA4ACC">
      <w:pPr>
        <w:autoSpaceDE w:val="0"/>
        <w:autoSpaceDN w:val="0"/>
        <w:spacing w:after="0" w:line="240" w:lineRule="auto"/>
        <w:jc w:val="center"/>
        <w:rPr>
          <w:rFonts w:ascii="Times New Roman" w:eastAsia="Times New Roman" w:hAnsi="Times New Roman"/>
          <w:b/>
          <w:sz w:val="28"/>
          <w:szCs w:val="28"/>
          <w:lang w:eastAsia="ru-RU"/>
        </w:rPr>
      </w:pPr>
      <w:r w:rsidRPr="008F508E">
        <w:rPr>
          <w:rFonts w:ascii="Times New Roman" w:eastAsia="Times New Roman" w:hAnsi="Times New Roman"/>
          <w:b/>
          <w:sz w:val="28"/>
          <w:szCs w:val="28"/>
          <w:lang w:val="kk-KZ" w:eastAsia="ru-RU"/>
        </w:rPr>
        <w:t xml:space="preserve">жөніндегі нұсқаулық  (Қосымша парақ) </w:t>
      </w:r>
    </w:p>
    <w:p w:rsidR="002C76D7" w:rsidRPr="008F508E" w:rsidRDefault="002C76D7" w:rsidP="00BA4ACC">
      <w:pPr>
        <w:autoSpaceDE w:val="0"/>
        <w:autoSpaceDN w:val="0"/>
        <w:spacing w:after="0" w:line="240" w:lineRule="auto"/>
        <w:jc w:val="center"/>
        <w:rPr>
          <w:rFonts w:ascii="Times New Roman" w:eastAsia="Times New Roman" w:hAnsi="Times New Roman"/>
          <w:b/>
          <w:sz w:val="28"/>
          <w:szCs w:val="28"/>
          <w:lang w:eastAsia="ru-RU"/>
        </w:rPr>
      </w:pPr>
    </w:p>
    <w:p w:rsidR="002C76D7" w:rsidRPr="008F508E" w:rsidRDefault="000B78E3" w:rsidP="00BA4ACC">
      <w:pPr>
        <w:autoSpaceDE w:val="0"/>
        <w:autoSpaceDN w:val="0"/>
        <w:spacing w:after="0" w:line="240" w:lineRule="auto"/>
        <w:jc w:val="both"/>
        <w:rPr>
          <w:rFonts w:ascii="Times New Roman" w:eastAsia="Times New Roman" w:hAnsi="Times New Roman"/>
          <w:b/>
          <w:sz w:val="28"/>
          <w:szCs w:val="28"/>
          <w:lang w:eastAsia="ru-RU"/>
        </w:rPr>
      </w:pPr>
      <w:r w:rsidRPr="008F508E">
        <w:rPr>
          <w:rFonts w:ascii="Times New Roman" w:eastAsia="Times New Roman" w:hAnsi="Times New Roman"/>
          <w:b/>
          <w:sz w:val="28"/>
          <w:szCs w:val="28"/>
          <w:lang w:val="kk-KZ" w:eastAsia="ru-RU"/>
        </w:rPr>
        <w:t xml:space="preserve">Саудалық атауы </w:t>
      </w:r>
    </w:p>
    <w:p w:rsidR="009D7E64" w:rsidRDefault="000B78E3" w:rsidP="00BA4ACC">
      <w:pPr>
        <w:autoSpaceDE w:val="0"/>
        <w:autoSpaceDN w:val="0"/>
        <w:spacing w:after="0" w:line="240" w:lineRule="auto"/>
        <w:jc w:val="both"/>
        <w:rPr>
          <w:rFonts w:ascii="Times New Roman" w:eastAsia="Times New Roman" w:hAnsi="Times New Roman"/>
          <w:sz w:val="28"/>
          <w:szCs w:val="28"/>
          <w:lang w:eastAsia="ru-RU"/>
        </w:rPr>
      </w:pPr>
      <w:r w:rsidRPr="00F34EE3">
        <w:rPr>
          <w:rFonts w:ascii="Times New Roman" w:eastAsia="Times New Roman" w:hAnsi="Times New Roman"/>
          <w:sz w:val="28"/>
          <w:szCs w:val="28"/>
          <w:lang w:val="kk-KZ" w:eastAsia="ru-RU"/>
        </w:rPr>
        <w:t>Ибупрофен Вива Фарм</w:t>
      </w:r>
    </w:p>
    <w:p w:rsidR="00F34EE3" w:rsidRPr="008F508E" w:rsidRDefault="00F34EE3" w:rsidP="00BA4ACC">
      <w:pPr>
        <w:autoSpaceDE w:val="0"/>
        <w:autoSpaceDN w:val="0"/>
        <w:spacing w:after="0" w:line="240" w:lineRule="auto"/>
        <w:jc w:val="both"/>
        <w:rPr>
          <w:rFonts w:ascii="Times New Roman" w:eastAsia="Times New Roman" w:hAnsi="Times New Roman"/>
          <w:b/>
          <w:sz w:val="28"/>
          <w:szCs w:val="28"/>
          <w:lang w:eastAsia="ru-RU"/>
        </w:rPr>
      </w:pPr>
    </w:p>
    <w:p w:rsidR="002C76D7" w:rsidRPr="008F508E" w:rsidRDefault="000B78E3" w:rsidP="00BA4ACC">
      <w:pPr>
        <w:autoSpaceDE w:val="0"/>
        <w:autoSpaceDN w:val="0"/>
        <w:spacing w:after="0" w:line="240" w:lineRule="auto"/>
        <w:jc w:val="both"/>
        <w:rPr>
          <w:rFonts w:ascii="Times New Roman" w:eastAsia="Times New Roman" w:hAnsi="Times New Roman"/>
          <w:sz w:val="28"/>
          <w:szCs w:val="28"/>
          <w:lang w:eastAsia="ru-RU"/>
        </w:rPr>
      </w:pPr>
      <w:r w:rsidRPr="008F508E">
        <w:rPr>
          <w:rFonts w:ascii="Times New Roman" w:eastAsia="Times New Roman" w:hAnsi="Times New Roman"/>
          <w:b/>
          <w:sz w:val="28"/>
          <w:szCs w:val="28"/>
          <w:lang w:val="kk-KZ" w:eastAsia="ru-RU"/>
        </w:rPr>
        <w:t>Халықаралық патенттелмеген атауы</w:t>
      </w:r>
    </w:p>
    <w:p w:rsidR="009D7E64" w:rsidRDefault="000B78E3" w:rsidP="00BA4ACC">
      <w:pPr>
        <w:autoSpaceDE w:val="0"/>
        <w:autoSpaceDN w:val="0"/>
        <w:spacing w:after="0" w:line="240" w:lineRule="auto"/>
        <w:jc w:val="both"/>
        <w:rPr>
          <w:rFonts w:ascii="Times New Roman" w:eastAsia="Times New Roman" w:hAnsi="Times New Roman"/>
          <w:sz w:val="28"/>
          <w:szCs w:val="28"/>
          <w:lang w:eastAsia="ru-RU"/>
        </w:rPr>
      </w:pPr>
      <w:r w:rsidRPr="00F34EE3">
        <w:rPr>
          <w:rFonts w:ascii="Times New Roman" w:eastAsia="Times New Roman" w:hAnsi="Times New Roman"/>
          <w:sz w:val="28"/>
          <w:szCs w:val="28"/>
          <w:lang w:val="kk-KZ" w:eastAsia="ru-RU"/>
        </w:rPr>
        <w:t>Ибупрофен</w:t>
      </w:r>
    </w:p>
    <w:p w:rsidR="00F34EE3" w:rsidRPr="008F508E" w:rsidRDefault="00F34EE3" w:rsidP="00BA4ACC">
      <w:pPr>
        <w:autoSpaceDE w:val="0"/>
        <w:autoSpaceDN w:val="0"/>
        <w:spacing w:after="0" w:line="240" w:lineRule="auto"/>
        <w:jc w:val="both"/>
        <w:rPr>
          <w:rFonts w:ascii="Times New Roman" w:eastAsia="Times New Roman" w:hAnsi="Times New Roman"/>
          <w:b/>
          <w:sz w:val="28"/>
          <w:szCs w:val="28"/>
          <w:lang w:eastAsia="ru-RU"/>
        </w:rPr>
      </w:pPr>
    </w:p>
    <w:p w:rsidR="00D76048" w:rsidRPr="008F508E" w:rsidRDefault="000B78E3" w:rsidP="00BA4ACC">
      <w:pPr>
        <w:autoSpaceDE w:val="0"/>
        <w:autoSpaceDN w:val="0"/>
        <w:spacing w:after="0" w:line="240" w:lineRule="auto"/>
        <w:jc w:val="both"/>
        <w:rPr>
          <w:rFonts w:ascii="Times New Roman" w:eastAsia="Times New Roman" w:hAnsi="Times New Roman"/>
          <w:b/>
          <w:sz w:val="28"/>
          <w:szCs w:val="28"/>
          <w:lang w:eastAsia="ru-RU"/>
        </w:rPr>
      </w:pPr>
      <w:r w:rsidRPr="008F508E">
        <w:rPr>
          <w:rFonts w:ascii="Times New Roman" w:eastAsia="Times New Roman" w:hAnsi="Times New Roman"/>
          <w:b/>
          <w:sz w:val="28"/>
          <w:szCs w:val="28"/>
          <w:lang w:val="kk-KZ" w:eastAsia="ru-RU"/>
        </w:rPr>
        <w:t xml:space="preserve">Дәрілік түрі, дозалануы  </w:t>
      </w:r>
    </w:p>
    <w:p w:rsidR="00B01011" w:rsidRPr="008F508E" w:rsidRDefault="000B78E3" w:rsidP="00BA4ACC">
      <w:pPr>
        <w:autoSpaceDE w:val="0"/>
        <w:autoSpaceDN w:val="0"/>
        <w:spacing w:after="0" w:line="240" w:lineRule="auto"/>
        <w:jc w:val="both"/>
        <w:rPr>
          <w:rFonts w:ascii="Times New Roman" w:eastAsia="Times New Roman" w:hAnsi="Times New Roman"/>
          <w:sz w:val="28"/>
          <w:szCs w:val="28"/>
          <w:lang w:eastAsia="ru-RU"/>
        </w:rPr>
      </w:pPr>
      <w:r w:rsidRPr="008F508E">
        <w:rPr>
          <w:rFonts w:ascii="Times New Roman" w:eastAsia="Times New Roman" w:hAnsi="Times New Roman"/>
          <w:sz w:val="28"/>
          <w:szCs w:val="28"/>
          <w:lang w:val="kk-KZ" w:eastAsia="ru-RU"/>
        </w:rPr>
        <w:t>Үлбірлі қабықпен қапталған таблеткалар, 200 мг және 400 мг</w:t>
      </w:r>
    </w:p>
    <w:p w:rsidR="009D7E64" w:rsidRPr="008F508E" w:rsidRDefault="009D7E64" w:rsidP="00BA4ACC">
      <w:pPr>
        <w:autoSpaceDE w:val="0"/>
        <w:autoSpaceDN w:val="0"/>
        <w:spacing w:after="0" w:line="240" w:lineRule="auto"/>
        <w:jc w:val="both"/>
        <w:rPr>
          <w:rFonts w:ascii="Times New Roman" w:eastAsia="Times New Roman" w:hAnsi="Times New Roman"/>
          <w:sz w:val="28"/>
          <w:szCs w:val="28"/>
          <w:lang w:eastAsia="ru-RU"/>
        </w:rPr>
      </w:pPr>
    </w:p>
    <w:p w:rsidR="002C1660" w:rsidRPr="008F508E" w:rsidRDefault="000B78E3" w:rsidP="00BA4ACC">
      <w:pPr>
        <w:widowControl w:val="0"/>
        <w:autoSpaceDE w:val="0"/>
        <w:autoSpaceDN w:val="0"/>
        <w:spacing w:after="0" w:line="240" w:lineRule="auto"/>
        <w:jc w:val="both"/>
        <w:rPr>
          <w:rFonts w:ascii="Times New Roman" w:eastAsia="Times New Roman" w:hAnsi="Times New Roman"/>
          <w:bCs/>
          <w:snapToGrid w:val="0"/>
          <w:sz w:val="28"/>
          <w:szCs w:val="28"/>
          <w:lang w:eastAsia="ru-RU"/>
        </w:rPr>
      </w:pPr>
      <w:bookmarkStart w:id="1" w:name="OCRUncertain022"/>
      <w:r w:rsidRPr="008F508E">
        <w:rPr>
          <w:rFonts w:ascii="Times New Roman" w:eastAsia="Times New Roman" w:hAnsi="Times New Roman"/>
          <w:b/>
          <w:bCs/>
          <w:snapToGrid w:val="0"/>
          <w:sz w:val="28"/>
          <w:szCs w:val="28"/>
          <w:lang w:val="kk-KZ" w:eastAsia="ru-RU"/>
        </w:rPr>
        <w:t xml:space="preserve">Фармакотерапиялық </w:t>
      </w:r>
      <w:bookmarkEnd w:id="1"/>
      <w:r w:rsidRPr="008F508E">
        <w:rPr>
          <w:rFonts w:ascii="Times New Roman" w:eastAsia="Times New Roman" w:hAnsi="Times New Roman"/>
          <w:b/>
          <w:bCs/>
          <w:snapToGrid w:val="0"/>
          <w:sz w:val="28"/>
          <w:szCs w:val="28"/>
          <w:lang w:val="kk-KZ" w:eastAsia="ru-RU"/>
        </w:rPr>
        <w:t xml:space="preserve">тобы </w:t>
      </w:r>
    </w:p>
    <w:p w:rsidR="00F34EE3" w:rsidRPr="00F34EE3" w:rsidRDefault="000B78E3" w:rsidP="00F34EE3">
      <w:pPr>
        <w:spacing w:after="0" w:line="240" w:lineRule="auto"/>
        <w:jc w:val="both"/>
        <w:rPr>
          <w:rFonts w:ascii="Times New Roman" w:hAnsi="Times New Roman"/>
          <w:sz w:val="28"/>
          <w:szCs w:val="28"/>
        </w:rPr>
      </w:pPr>
      <w:r w:rsidRPr="00F34EE3">
        <w:rPr>
          <w:rFonts w:ascii="Times New Roman" w:hAnsi="Times New Roman"/>
          <w:sz w:val="28"/>
          <w:szCs w:val="28"/>
          <w:lang w:val="kk-KZ"/>
        </w:rPr>
        <w:t>Сүйек-бұлшықет жүйесі. Қабынуға қарсы және ревматизмге қарсы препараттар. Қабынуға қарсы және ревматизмге қарсы препараттар, стероидті емес. Пропион қышқылының туындылары. Ибупрофен.</w:t>
      </w:r>
    </w:p>
    <w:p w:rsidR="00E31D33" w:rsidRPr="008F508E" w:rsidRDefault="000B78E3" w:rsidP="00F34EE3">
      <w:pPr>
        <w:spacing w:after="0" w:line="240" w:lineRule="auto"/>
        <w:jc w:val="both"/>
        <w:rPr>
          <w:rFonts w:ascii="Times New Roman" w:hAnsi="Times New Roman"/>
          <w:sz w:val="28"/>
          <w:szCs w:val="28"/>
        </w:rPr>
      </w:pPr>
      <w:r w:rsidRPr="00F34EE3">
        <w:rPr>
          <w:rFonts w:ascii="Times New Roman" w:hAnsi="Times New Roman"/>
          <w:sz w:val="28"/>
          <w:szCs w:val="28"/>
          <w:lang w:val="kk-KZ"/>
        </w:rPr>
        <w:t>АТХ коды М01АЕ01</w:t>
      </w:r>
    </w:p>
    <w:p w:rsidR="00E31D33" w:rsidRPr="008F508E" w:rsidRDefault="00E31D33" w:rsidP="00E31D33">
      <w:pPr>
        <w:spacing w:after="0" w:line="240" w:lineRule="auto"/>
        <w:jc w:val="both"/>
        <w:rPr>
          <w:rFonts w:ascii="Times New Roman" w:hAnsi="Times New Roman"/>
          <w:sz w:val="28"/>
          <w:szCs w:val="28"/>
        </w:rPr>
      </w:pPr>
    </w:p>
    <w:p w:rsidR="002C76D7" w:rsidRPr="008F508E" w:rsidRDefault="000B78E3" w:rsidP="00E31D33">
      <w:pPr>
        <w:spacing w:after="0" w:line="240" w:lineRule="auto"/>
        <w:jc w:val="both"/>
        <w:rPr>
          <w:rFonts w:ascii="Times New Roman" w:hAnsi="Times New Roman"/>
          <w:sz w:val="28"/>
          <w:szCs w:val="28"/>
        </w:rPr>
      </w:pPr>
      <w:r w:rsidRPr="008F508E">
        <w:rPr>
          <w:rFonts w:ascii="Times New Roman" w:eastAsia="Times New Roman" w:hAnsi="Times New Roman"/>
          <w:b/>
          <w:bCs/>
          <w:sz w:val="28"/>
          <w:szCs w:val="28"/>
          <w:lang w:val="kk-KZ" w:eastAsia="ru-RU"/>
        </w:rPr>
        <w:t xml:space="preserve">Қолданылуы </w:t>
      </w:r>
    </w:p>
    <w:p w:rsidR="00FB58D9" w:rsidRPr="00491151" w:rsidRDefault="000B78E3" w:rsidP="00FE078C">
      <w:pPr>
        <w:pStyle w:val="ab"/>
        <w:numPr>
          <w:ilvl w:val="0"/>
          <w:numId w:val="44"/>
        </w:numPr>
        <w:tabs>
          <w:tab w:val="left" w:pos="426"/>
        </w:tabs>
        <w:spacing w:after="0" w:line="240" w:lineRule="auto"/>
        <w:ind w:left="0" w:firstLine="0"/>
        <w:jc w:val="both"/>
        <w:rPr>
          <w:rFonts w:ascii="Times New Roman" w:hAnsi="Times New Roman"/>
          <w:sz w:val="28"/>
          <w:szCs w:val="28"/>
        </w:rPr>
      </w:pPr>
      <w:r w:rsidRPr="00FE078C">
        <w:rPr>
          <w:rFonts w:ascii="Times New Roman" w:hAnsi="Times New Roman"/>
          <w:sz w:val="28"/>
          <w:szCs w:val="28"/>
          <w:lang w:val="kk-KZ"/>
        </w:rPr>
        <w:t xml:space="preserve">бас ауыруы, тіс ауыруы, безгегі, дисменорея, бұлшықет және ревматизмдік ауырулар, арқаның </w:t>
      </w:r>
      <w:r w:rsidR="004F6E10" w:rsidRPr="00FE078C">
        <w:rPr>
          <w:rFonts w:ascii="Times New Roman" w:hAnsi="Times New Roman"/>
          <w:sz w:val="28"/>
          <w:szCs w:val="28"/>
          <w:lang w:val="kk-KZ"/>
        </w:rPr>
        <w:t>ауыруы</w:t>
      </w:r>
      <w:r w:rsidR="000A6339">
        <w:rPr>
          <w:rFonts w:ascii="Times New Roman" w:hAnsi="Times New Roman"/>
          <w:sz w:val="28"/>
          <w:szCs w:val="28"/>
          <w:lang w:val="kk-KZ"/>
        </w:rPr>
        <w:t>н қоса</w:t>
      </w:r>
      <w:r w:rsidRPr="00FE078C">
        <w:rPr>
          <w:rFonts w:ascii="Times New Roman" w:hAnsi="Times New Roman"/>
          <w:sz w:val="28"/>
          <w:szCs w:val="28"/>
          <w:lang w:val="kk-KZ"/>
        </w:rPr>
        <w:t>, суық тию және тұмау симптомдарын емдеу үшін</w:t>
      </w:r>
      <w:r w:rsidR="001648A2">
        <w:rPr>
          <w:rFonts w:ascii="Times New Roman" w:hAnsi="Times New Roman"/>
          <w:sz w:val="28"/>
          <w:szCs w:val="28"/>
          <w:lang w:val="kk-KZ"/>
        </w:rPr>
        <w:t>,</w:t>
      </w:r>
      <w:r w:rsidRPr="00FE078C">
        <w:rPr>
          <w:rFonts w:ascii="Times New Roman" w:hAnsi="Times New Roman"/>
          <w:sz w:val="28"/>
          <w:szCs w:val="28"/>
          <w:lang w:val="kk-KZ"/>
        </w:rPr>
        <w:t xml:space="preserve"> ауырсыну синдромын әлсізден орташа қарқындылыққа дейін қысқа мерзімді емдеуге арналған қабынуға қарсы, ауыруды басатын және ыстықты түсіретін дәрі ретінде</w:t>
      </w:r>
    </w:p>
    <w:p w:rsidR="00844CE8" w:rsidRPr="007877D2" w:rsidRDefault="00844CE8" w:rsidP="007877D2">
      <w:pPr>
        <w:pStyle w:val="ab"/>
        <w:tabs>
          <w:tab w:val="left" w:pos="426"/>
        </w:tabs>
        <w:spacing w:after="0" w:line="240" w:lineRule="auto"/>
        <w:ind w:left="0"/>
        <w:jc w:val="both"/>
        <w:rPr>
          <w:rFonts w:ascii="Times New Roman" w:hAnsi="Times New Roman"/>
          <w:sz w:val="28"/>
          <w:szCs w:val="28"/>
        </w:rPr>
      </w:pPr>
    </w:p>
    <w:p w:rsidR="00DB406A" w:rsidRPr="001B1BED" w:rsidRDefault="000B78E3" w:rsidP="00BA4ACC">
      <w:pPr>
        <w:spacing w:after="0" w:line="240" w:lineRule="auto"/>
        <w:jc w:val="both"/>
        <w:rPr>
          <w:rFonts w:ascii="Times New Roman" w:eastAsia="Times New Roman" w:hAnsi="Times New Roman"/>
          <w:b/>
          <w:sz w:val="28"/>
          <w:szCs w:val="28"/>
          <w:lang w:eastAsia="ru-RU"/>
        </w:rPr>
      </w:pPr>
      <w:r w:rsidRPr="001B1BED">
        <w:rPr>
          <w:rFonts w:ascii="Times New Roman" w:eastAsia="Times New Roman" w:hAnsi="Times New Roman"/>
          <w:b/>
          <w:sz w:val="28"/>
          <w:szCs w:val="28"/>
          <w:lang w:val="kk-KZ" w:eastAsia="ru-RU"/>
        </w:rPr>
        <w:t>Қолдануды бастағанға дейін қажетті мәліметтер тізбесі</w:t>
      </w:r>
    </w:p>
    <w:p w:rsidR="007D0E84" w:rsidRPr="001B1BED" w:rsidRDefault="000B78E3" w:rsidP="00BA4ACC">
      <w:pPr>
        <w:spacing w:after="0" w:line="240" w:lineRule="auto"/>
        <w:jc w:val="both"/>
        <w:rPr>
          <w:rFonts w:ascii="Times New Roman" w:eastAsia="Times New Roman" w:hAnsi="Times New Roman"/>
          <w:b/>
          <w:i/>
          <w:sz w:val="28"/>
          <w:szCs w:val="28"/>
          <w:lang w:eastAsia="ru-RU"/>
        </w:rPr>
      </w:pPr>
      <w:r w:rsidRPr="001B1BED">
        <w:rPr>
          <w:rFonts w:ascii="Times New Roman" w:eastAsia="Times New Roman" w:hAnsi="Times New Roman"/>
          <w:b/>
          <w:i/>
          <w:sz w:val="28"/>
          <w:szCs w:val="28"/>
          <w:lang w:val="kk-KZ" w:eastAsia="ru-RU"/>
        </w:rPr>
        <w:t>Қолдануға болмайтын жағдайлар</w:t>
      </w:r>
    </w:p>
    <w:p w:rsidR="00F82E49" w:rsidRPr="001B1BED" w:rsidRDefault="000B78E3" w:rsidP="00F64FB0">
      <w:pPr>
        <w:pStyle w:val="a9"/>
        <w:numPr>
          <w:ilvl w:val="0"/>
          <w:numId w:val="36"/>
        </w:numPr>
        <w:tabs>
          <w:tab w:val="left" w:pos="284"/>
        </w:tabs>
        <w:spacing w:after="0"/>
        <w:ind w:left="284" w:hanging="284"/>
        <w:contextualSpacing/>
        <w:jc w:val="both"/>
        <w:rPr>
          <w:sz w:val="28"/>
          <w:szCs w:val="28"/>
          <w:lang w:val="kk-KZ"/>
        </w:rPr>
      </w:pPr>
      <w:r w:rsidRPr="001B1BED">
        <w:rPr>
          <w:sz w:val="28"/>
          <w:szCs w:val="28"/>
          <w:lang w:val="kk-KZ"/>
        </w:rPr>
        <w:t>әсер етуші затқа немесе препараттың қосымша заттарының кез келгеніне аса жоғары сезімталдық</w:t>
      </w:r>
    </w:p>
    <w:p w:rsidR="00F82E49" w:rsidRPr="001B1BED" w:rsidRDefault="000B78E3" w:rsidP="00F82E49">
      <w:pPr>
        <w:pStyle w:val="14"/>
        <w:numPr>
          <w:ilvl w:val="0"/>
          <w:numId w:val="36"/>
        </w:numPr>
        <w:tabs>
          <w:tab w:val="left" w:pos="284"/>
        </w:tabs>
        <w:spacing w:before="0" w:after="0"/>
        <w:ind w:left="284" w:hanging="284"/>
        <w:contextualSpacing/>
        <w:jc w:val="both"/>
        <w:rPr>
          <w:color w:val="auto"/>
          <w:sz w:val="28"/>
          <w:szCs w:val="28"/>
        </w:rPr>
      </w:pPr>
      <w:r w:rsidRPr="001B1BED">
        <w:rPr>
          <w:sz w:val="28"/>
          <w:szCs w:val="28"/>
          <w:lang w:val="kk-KZ"/>
        </w:rPr>
        <w:t xml:space="preserve">бүйректің ауыр  жеткіліксіздігі </w:t>
      </w:r>
    </w:p>
    <w:p w:rsidR="00F82E49" w:rsidRPr="001B1BED" w:rsidRDefault="000B78E3" w:rsidP="00F82E49">
      <w:pPr>
        <w:pStyle w:val="14"/>
        <w:numPr>
          <w:ilvl w:val="0"/>
          <w:numId w:val="36"/>
        </w:numPr>
        <w:tabs>
          <w:tab w:val="left" w:pos="284"/>
        </w:tabs>
        <w:spacing w:before="0" w:after="0"/>
        <w:ind w:left="284" w:hanging="284"/>
        <w:contextualSpacing/>
        <w:jc w:val="both"/>
        <w:rPr>
          <w:color w:val="auto"/>
          <w:sz w:val="28"/>
          <w:szCs w:val="28"/>
        </w:rPr>
      </w:pPr>
      <w:r w:rsidRPr="001B1BED">
        <w:rPr>
          <w:sz w:val="28"/>
          <w:szCs w:val="28"/>
          <w:lang w:val="kk-KZ"/>
        </w:rPr>
        <w:t>бауырдың ауыр жеткіліксіздігі</w:t>
      </w:r>
    </w:p>
    <w:p w:rsidR="00F82E49" w:rsidRPr="001B1BED" w:rsidRDefault="00513452" w:rsidP="00F82E49">
      <w:pPr>
        <w:pStyle w:val="14"/>
        <w:numPr>
          <w:ilvl w:val="0"/>
          <w:numId w:val="36"/>
        </w:numPr>
        <w:tabs>
          <w:tab w:val="left" w:pos="284"/>
        </w:tabs>
        <w:spacing w:before="0" w:after="0"/>
        <w:ind w:left="284" w:hanging="284"/>
        <w:contextualSpacing/>
        <w:jc w:val="both"/>
        <w:rPr>
          <w:color w:val="auto"/>
          <w:sz w:val="28"/>
          <w:szCs w:val="28"/>
        </w:rPr>
      </w:pPr>
      <w:r w:rsidRPr="0077074B">
        <w:rPr>
          <w:color w:val="auto"/>
          <w:sz w:val="28"/>
          <w:szCs w:val="28"/>
          <w:lang w:val="kk-KZ"/>
        </w:rPr>
        <w:t>ацетил</w:t>
      </w:r>
      <w:r w:rsidR="000B78E3" w:rsidRPr="0077074B">
        <w:rPr>
          <w:color w:val="auto"/>
          <w:sz w:val="28"/>
          <w:szCs w:val="28"/>
          <w:lang w:val="kk-KZ"/>
        </w:rPr>
        <w:t>салицил</w:t>
      </w:r>
      <w:r w:rsidR="000B78E3" w:rsidRPr="001B1BED">
        <w:rPr>
          <w:color w:val="auto"/>
          <w:sz w:val="28"/>
          <w:szCs w:val="28"/>
          <w:lang w:val="kk-KZ"/>
        </w:rPr>
        <w:t xml:space="preserve"> қышқылын немесе басқа да қабынуға қарсы стероидты емес препараттарды  қабылдаудан туындаған анамнезіндегі аса жоғары </w:t>
      </w:r>
      <w:r w:rsidR="000B78E3" w:rsidRPr="001B1BED">
        <w:rPr>
          <w:color w:val="auto"/>
          <w:sz w:val="28"/>
          <w:szCs w:val="28"/>
          <w:lang w:val="kk-KZ"/>
        </w:rPr>
        <w:lastRenderedPageBreak/>
        <w:t>сезімталдық реакциялары (атап айтқанда, бронх демікпесі,</w:t>
      </w:r>
      <w:r w:rsidR="00117B9C">
        <w:rPr>
          <w:color w:val="auto"/>
          <w:sz w:val="28"/>
          <w:szCs w:val="28"/>
          <w:lang w:val="kk-KZ"/>
        </w:rPr>
        <w:t xml:space="preserve"> </w:t>
      </w:r>
      <w:r w:rsidR="00117B9C" w:rsidRPr="001B1BED">
        <w:rPr>
          <w:color w:val="auto"/>
          <w:sz w:val="28"/>
          <w:szCs w:val="28"/>
        </w:rPr>
        <w:t>бронх</w:t>
      </w:r>
      <w:r w:rsidR="005A0BF3">
        <w:rPr>
          <w:color w:val="auto"/>
          <w:sz w:val="28"/>
          <w:szCs w:val="28"/>
        </w:rPr>
        <w:t xml:space="preserve"> </w:t>
      </w:r>
      <w:r w:rsidR="005A0BF3">
        <w:rPr>
          <w:sz w:val="28"/>
          <w:szCs w:val="28"/>
          <w:lang w:val="kk-KZ"/>
        </w:rPr>
        <w:t>түйілу</w:t>
      </w:r>
      <w:r w:rsidR="00117B9C">
        <w:rPr>
          <w:color w:val="auto"/>
          <w:sz w:val="28"/>
          <w:szCs w:val="28"/>
          <w:lang w:val="kk-KZ"/>
        </w:rPr>
        <w:t xml:space="preserve">, </w:t>
      </w:r>
      <w:r w:rsidR="000B78E3" w:rsidRPr="001B1BED">
        <w:rPr>
          <w:color w:val="auto"/>
          <w:sz w:val="28"/>
          <w:szCs w:val="28"/>
          <w:lang w:val="kk-KZ"/>
        </w:rPr>
        <w:t xml:space="preserve">ринит, Квинке ісінуі немесе есекжем) </w:t>
      </w:r>
    </w:p>
    <w:p w:rsidR="00F82E49" w:rsidRPr="001B1BED" w:rsidRDefault="000B78E3" w:rsidP="00F82E49">
      <w:pPr>
        <w:pStyle w:val="14"/>
        <w:numPr>
          <w:ilvl w:val="0"/>
          <w:numId w:val="36"/>
        </w:numPr>
        <w:tabs>
          <w:tab w:val="left" w:pos="284"/>
        </w:tabs>
        <w:spacing w:before="0" w:after="0"/>
        <w:ind w:left="284" w:hanging="284"/>
        <w:contextualSpacing/>
        <w:jc w:val="both"/>
        <w:rPr>
          <w:color w:val="auto"/>
          <w:sz w:val="28"/>
          <w:szCs w:val="28"/>
        </w:rPr>
      </w:pPr>
      <w:r w:rsidRPr="001B1BED">
        <w:rPr>
          <w:color w:val="auto"/>
          <w:sz w:val="28"/>
          <w:szCs w:val="28"/>
          <w:lang w:val="kk-KZ"/>
        </w:rPr>
        <w:t xml:space="preserve">ҚҚСП алдыңғы қабылдаумен байланысты асқазан-ішек жолы ойық жарасының қан кетуі немесе тесілуі </w:t>
      </w:r>
    </w:p>
    <w:p w:rsidR="00F82E49" w:rsidRPr="001B1BED" w:rsidRDefault="000B78E3" w:rsidP="00F82E49">
      <w:pPr>
        <w:pStyle w:val="14"/>
        <w:numPr>
          <w:ilvl w:val="0"/>
          <w:numId w:val="36"/>
        </w:numPr>
        <w:tabs>
          <w:tab w:val="left" w:pos="284"/>
        </w:tabs>
        <w:spacing w:before="0" w:after="0"/>
        <w:ind w:left="284" w:hanging="284"/>
        <w:contextualSpacing/>
        <w:jc w:val="both"/>
        <w:rPr>
          <w:color w:val="auto"/>
          <w:sz w:val="28"/>
          <w:szCs w:val="28"/>
        </w:rPr>
      </w:pPr>
      <w:r w:rsidRPr="001B1BED">
        <w:rPr>
          <w:color w:val="auto"/>
          <w:sz w:val="28"/>
          <w:szCs w:val="28"/>
          <w:lang w:val="kk-KZ"/>
        </w:rPr>
        <w:t xml:space="preserve">жедел немесе қайталанатын ойық жара/қан кету (анамнезінде верификацияланған ойық жараның немесе қан кетудің екі және одан да көп эпизодтары) </w:t>
      </w:r>
    </w:p>
    <w:p w:rsidR="00F82E49" w:rsidRPr="001B1BED" w:rsidRDefault="000B78E3" w:rsidP="00F82E49">
      <w:pPr>
        <w:pStyle w:val="14"/>
        <w:numPr>
          <w:ilvl w:val="0"/>
          <w:numId w:val="36"/>
        </w:numPr>
        <w:tabs>
          <w:tab w:val="left" w:pos="284"/>
        </w:tabs>
        <w:spacing w:before="0" w:after="0"/>
        <w:ind w:left="284" w:hanging="284"/>
        <w:contextualSpacing/>
        <w:jc w:val="both"/>
        <w:rPr>
          <w:color w:val="auto"/>
          <w:sz w:val="28"/>
          <w:szCs w:val="28"/>
        </w:rPr>
      </w:pPr>
      <w:r w:rsidRPr="001B1BED">
        <w:rPr>
          <w:sz w:val="28"/>
          <w:szCs w:val="28"/>
          <w:lang w:val="kk-KZ"/>
        </w:rPr>
        <w:t>жүректің ауыр жеткіліксіздігі (Нью-Йорк кардиологтар қауымдастығының жіктелуі, IV класс)</w:t>
      </w:r>
    </w:p>
    <w:p w:rsidR="00F82E49" w:rsidRPr="001B1BED" w:rsidRDefault="000B78E3" w:rsidP="00F82E49">
      <w:pPr>
        <w:pStyle w:val="ab"/>
        <w:numPr>
          <w:ilvl w:val="0"/>
          <w:numId w:val="36"/>
        </w:numPr>
        <w:tabs>
          <w:tab w:val="left" w:pos="284"/>
        </w:tabs>
        <w:spacing w:after="0" w:line="240" w:lineRule="auto"/>
        <w:ind w:left="284" w:hanging="284"/>
        <w:jc w:val="both"/>
        <w:rPr>
          <w:rFonts w:ascii="Times New Roman" w:hAnsi="Times New Roman"/>
          <w:sz w:val="28"/>
          <w:szCs w:val="28"/>
        </w:rPr>
      </w:pPr>
      <w:r w:rsidRPr="001B1BED">
        <w:rPr>
          <w:rFonts w:ascii="Times New Roman" w:hAnsi="Times New Roman"/>
          <w:sz w:val="28"/>
          <w:szCs w:val="28"/>
          <w:lang w:val="kk-KZ"/>
        </w:rPr>
        <w:t xml:space="preserve">тұқым қуалайтын фруктоза жақпаушылығы, Lapp-лактаза ферментінің тапшылығы, глюкоза-галактоза мальабсорбциясы бар адамдар </w:t>
      </w:r>
    </w:p>
    <w:p w:rsidR="00F82E49" w:rsidRPr="001B1BED" w:rsidRDefault="000B78E3" w:rsidP="00F82E49">
      <w:pPr>
        <w:pStyle w:val="ab"/>
        <w:numPr>
          <w:ilvl w:val="0"/>
          <w:numId w:val="36"/>
        </w:numPr>
        <w:tabs>
          <w:tab w:val="left" w:pos="284"/>
        </w:tabs>
        <w:spacing w:after="0" w:line="240" w:lineRule="auto"/>
        <w:ind w:left="284" w:hanging="284"/>
        <w:jc w:val="both"/>
        <w:rPr>
          <w:rFonts w:ascii="Times New Roman" w:hAnsi="Times New Roman"/>
          <w:sz w:val="28"/>
          <w:szCs w:val="28"/>
        </w:rPr>
      </w:pPr>
      <w:r w:rsidRPr="001B1BED">
        <w:rPr>
          <w:rFonts w:ascii="Times New Roman" w:hAnsi="Times New Roman"/>
          <w:sz w:val="28"/>
          <w:szCs w:val="28"/>
          <w:lang w:val="kk-KZ"/>
        </w:rPr>
        <w:t xml:space="preserve">жүктілік (III триместр) </w:t>
      </w:r>
    </w:p>
    <w:p w:rsidR="00B45DCD" w:rsidRPr="001B1BED" w:rsidRDefault="000B78E3" w:rsidP="00F82E49">
      <w:pPr>
        <w:pStyle w:val="a9"/>
        <w:numPr>
          <w:ilvl w:val="0"/>
          <w:numId w:val="36"/>
        </w:numPr>
        <w:tabs>
          <w:tab w:val="left" w:pos="284"/>
        </w:tabs>
        <w:spacing w:after="0"/>
        <w:ind w:left="284" w:hanging="284"/>
        <w:contextualSpacing/>
        <w:jc w:val="both"/>
        <w:rPr>
          <w:b/>
          <w:bCs/>
          <w:sz w:val="28"/>
          <w:szCs w:val="28"/>
        </w:rPr>
      </w:pPr>
      <w:r w:rsidRPr="001B1BED">
        <w:rPr>
          <w:sz w:val="28"/>
          <w:szCs w:val="28"/>
          <w:lang w:val="kk-KZ"/>
        </w:rPr>
        <w:t xml:space="preserve">12 жасқа дейінгі балалар </w:t>
      </w:r>
    </w:p>
    <w:p w:rsidR="007D0E84" w:rsidRPr="001B1BED" w:rsidRDefault="000B78E3" w:rsidP="00B45DCD">
      <w:pPr>
        <w:spacing w:after="0" w:line="240" w:lineRule="auto"/>
        <w:jc w:val="both"/>
        <w:rPr>
          <w:rFonts w:ascii="Times New Roman" w:eastAsia="Times New Roman" w:hAnsi="Times New Roman"/>
          <w:b/>
          <w:i/>
          <w:sz w:val="28"/>
          <w:szCs w:val="28"/>
          <w:lang w:eastAsia="ru-RU"/>
        </w:rPr>
      </w:pPr>
      <w:r w:rsidRPr="001B1BED">
        <w:rPr>
          <w:rFonts w:ascii="Times New Roman" w:eastAsia="Times New Roman" w:hAnsi="Times New Roman"/>
          <w:b/>
          <w:i/>
          <w:sz w:val="28"/>
          <w:szCs w:val="28"/>
          <w:lang w:val="kk-KZ" w:eastAsia="ru-RU"/>
        </w:rPr>
        <w:t>Қолдану кезіндегі қажетті сақтандыру шаралары</w:t>
      </w:r>
    </w:p>
    <w:p w:rsidR="00AC73FC" w:rsidRPr="001B1BED" w:rsidRDefault="000B78E3" w:rsidP="00B45DCD">
      <w:pPr>
        <w:spacing w:after="0" w:line="240" w:lineRule="auto"/>
        <w:jc w:val="both"/>
        <w:rPr>
          <w:rFonts w:ascii="Times New Roman" w:hAnsi="Times New Roman"/>
          <w:sz w:val="28"/>
          <w:szCs w:val="28"/>
        </w:rPr>
      </w:pPr>
      <w:r w:rsidRPr="001B1BED">
        <w:rPr>
          <w:rFonts w:ascii="Times New Roman" w:hAnsi="Times New Roman"/>
          <w:sz w:val="28"/>
          <w:szCs w:val="28"/>
          <w:lang w:val="kk-KZ"/>
        </w:rPr>
        <w:t xml:space="preserve">Ибупрофен Вива Фарм препаратын қабылдамас бұрын дәрігермен немесе фармацевтпен кеңесіңіз. </w:t>
      </w:r>
    </w:p>
    <w:p w:rsidR="007D0E84" w:rsidRPr="001B1BED" w:rsidRDefault="000B78E3" w:rsidP="00B45DCD">
      <w:pPr>
        <w:spacing w:after="0" w:line="240" w:lineRule="auto"/>
        <w:jc w:val="both"/>
        <w:rPr>
          <w:rFonts w:ascii="Times New Roman" w:eastAsia="Times New Roman" w:hAnsi="Times New Roman"/>
          <w:b/>
          <w:i/>
          <w:sz w:val="28"/>
          <w:szCs w:val="28"/>
          <w:lang w:eastAsia="ru-RU"/>
        </w:rPr>
      </w:pPr>
      <w:r w:rsidRPr="001B1BED">
        <w:rPr>
          <w:rFonts w:ascii="Times New Roman" w:eastAsia="Times New Roman" w:hAnsi="Times New Roman"/>
          <w:b/>
          <w:i/>
          <w:sz w:val="28"/>
          <w:szCs w:val="28"/>
          <w:lang w:val="kk-KZ" w:eastAsia="ru-RU"/>
        </w:rPr>
        <w:t>Басқа дәрілік препараттармен  өзара әрекеттесуі</w:t>
      </w:r>
    </w:p>
    <w:p w:rsidR="00F95CE9" w:rsidRPr="001B1BED" w:rsidRDefault="000B78E3" w:rsidP="00F95CE9">
      <w:pPr>
        <w:pStyle w:val="14"/>
        <w:snapToGrid w:val="0"/>
        <w:spacing w:before="0" w:after="0"/>
        <w:contextualSpacing/>
        <w:jc w:val="both"/>
        <w:rPr>
          <w:bCs/>
          <w:color w:val="auto"/>
          <w:sz w:val="28"/>
          <w:szCs w:val="28"/>
          <w:u w:val="single"/>
        </w:rPr>
      </w:pPr>
      <w:r w:rsidRPr="001B1BED">
        <w:rPr>
          <w:bCs/>
          <w:color w:val="auto"/>
          <w:sz w:val="28"/>
          <w:szCs w:val="28"/>
          <w:u w:val="single"/>
          <w:lang w:val="kk-KZ"/>
        </w:rPr>
        <w:t>Ибупрофенді (және басқа ҚҚСП) келесі препараттармен бір мезгілде қолдануды болдырмау керек:</w:t>
      </w:r>
    </w:p>
    <w:p w:rsidR="00F95CE9" w:rsidRPr="001B1BED" w:rsidRDefault="000B78E3" w:rsidP="00F95CE9">
      <w:pPr>
        <w:pStyle w:val="a3"/>
        <w:spacing w:before="0" w:beforeAutospacing="0" w:after="0" w:afterAutospacing="0"/>
        <w:contextualSpacing/>
        <w:jc w:val="both"/>
        <w:rPr>
          <w:sz w:val="28"/>
          <w:szCs w:val="28"/>
        </w:rPr>
      </w:pPr>
      <w:r w:rsidRPr="001B1BED">
        <w:rPr>
          <w:rStyle w:val="af0"/>
          <w:bCs/>
          <w:sz w:val="28"/>
          <w:szCs w:val="28"/>
          <w:lang w:val="kk-KZ"/>
        </w:rPr>
        <w:t>Ацетилсалицил қышқылы:</w:t>
      </w:r>
      <w:r w:rsidRPr="001B1BED">
        <w:rPr>
          <w:sz w:val="28"/>
          <w:szCs w:val="28"/>
          <w:lang w:val="kk-KZ"/>
        </w:rPr>
        <w:t xml:space="preserve"> дәрігер тағайындаған аспириннің төмен дозаларын (тәулігіне 75 мг артық емес) қоспағанда, өйткені ибупрофен мен ацетилсалицил қышқылын бір мезгілде қолдану жағымсыз реакциялардың даму қаупін арттыруы мүмкін.</w:t>
      </w:r>
    </w:p>
    <w:p w:rsidR="00F95CE9" w:rsidRPr="00690643" w:rsidRDefault="000B78E3" w:rsidP="00F95CE9">
      <w:pPr>
        <w:pStyle w:val="a3"/>
        <w:spacing w:before="0" w:beforeAutospacing="0" w:after="0" w:afterAutospacing="0"/>
        <w:contextualSpacing/>
        <w:jc w:val="both"/>
        <w:rPr>
          <w:sz w:val="28"/>
          <w:szCs w:val="28"/>
          <w:lang w:val="kk-KZ"/>
        </w:rPr>
      </w:pPr>
      <w:r w:rsidRPr="001B1BED">
        <w:rPr>
          <w:sz w:val="28"/>
          <w:szCs w:val="28"/>
          <w:lang w:val="kk-KZ"/>
        </w:rPr>
        <w:t>Ибупрофен ацетилсалицил қышқылының төмен дозаларымен бір мезгілде қолданған кезде тромбоциттер агрегациясын бәсекелі түрде тежеуі мүмкін. Бұл деректердің клиникалық жағдайға экстраполяциясына қатыстығы белгісіз бар болса да, ибупрофенді үнемі, ұзақ қолдану ацетилсалицил қышқылының төмен дозаларының кардиопротекторлық әсерін төмендету ықтималдығы жоққа шығарылуы мүмкін емес. Ацетилсалицил қышқылының кардиопротекторлық қасиеттеріне ибупрофенді эпизодтық қолданудың әсері екіталай болып көрінеді.</w:t>
      </w:r>
    </w:p>
    <w:p w:rsidR="00F95CE9" w:rsidRPr="00690643" w:rsidRDefault="000B78E3" w:rsidP="00F95CE9">
      <w:pPr>
        <w:pStyle w:val="14"/>
        <w:spacing w:before="0" w:after="0"/>
        <w:contextualSpacing/>
        <w:jc w:val="both"/>
        <w:rPr>
          <w:color w:val="auto"/>
          <w:sz w:val="28"/>
          <w:szCs w:val="28"/>
          <w:lang w:val="kk-KZ"/>
        </w:rPr>
      </w:pPr>
      <w:r w:rsidRPr="001B1BED">
        <w:rPr>
          <w:i/>
          <w:iCs/>
          <w:color w:val="auto"/>
          <w:sz w:val="28"/>
          <w:szCs w:val="28"/>
          <w:lang w:val="kk-KZ"/>
        </w:rPr>
        <w:t>Басқа ҚҚСП, атап айтқанда, циклооксигеназа-2 селективті тежегіштері:</w:t>
      </w:r>
      <w:r w:rsidRPr="001B1BED">
        <w:rPr>
          <w:color w:val="auto"/>
          <w:sz w:val="28"/>
          <w:szCs w:val="28"/>
          <w:lang w:val="kk-KZ"/>
        </w:rPr>
        <w:t xml:space="preserve"> жағымсыз реакциялардың туындау қаупінің ықтимал ұлғаюына байланысты ҚҚСП тобынан екі және одан да көп препаратты бір мезгілде қолданудан аулақ болу керек. </w:t>
      </w:r>
    </w:p>
    <w:p w:rsidR="00F95CE9" w:rsidRPr="00690643" w:rsidRDefault="000B78E3" w:rsidP="00F95CE9">
      <w:pPr>
        <w:pStyle w:val="14"/>
        <w:spacing w:before="0" w:after="0"/>
        <w:contextualSpacing/>
        <w:jc w:val="both"/>
        <w:rPr>
          <w:bCs/>
          <w:color w:val="auto"/>
          <w:sz w:val="28"/>
          <w:szCs w:val="28"/>
          <w:u w:val="single"/>
          <w:lang w:val="kk-KZ"/>
        </w:rPr>
      </w:pPr>
      <w:r w:rsidRPr="001B1BED">
        <w:rPr>
          <w:bCs/>
          <w:color w:val="auto"/>
          <w:sz w:val="28"/>
          <w:szCs w:val="28"/>
          <w:u w:val="single"/>
          <w:lang w:val="kk-KZ"/>
        </w:rPr>
        <w:t>Келесі препараттармен бір мезгілде сақтықпен тағайындау керек:</w:t>
      </w:r>
    </w:p>
    <w:p w:rsidR="00F95CE9" w:rsidRPr="00690643" w:rsidRDefault="000B78E3" w:rsidP="00F95CE9">
      <w:pPr>
        <w:pStyle w:val="14"/>
        <w:spacing w:before="0" w:after="0"/>
        <w:contextualSpacing/>
        <w:jc w:val="both"/>
        <w:rPr>
          <w:color w:val="auto"/>
          <w:sz w:val="28"/>
          <w:szCs w:val="28"/>
          <w:lang w:val="kk-KZ"/>
        </w:rPr>
      </w:pPr>
      <w:r w:rsidRPr="001B1BED">
        <w:rPr>
          <w:i/>
          <w:iCs/>
          <w:color w:val="auto"/>
          <w:sz w:val="28"/>
          <w:szCs w:val="28"/>
          <w:lang w:val="kk-KZ"/>
        </w:rPr>
        <w:t>Глюкокортикостероидтар:</w:t>
      </w:r>
      <w:r w:rsidRPr="001B1BED">
        <w:rPr>
          <w:color w:val="auto"/>
          <w:sz w:val="28"/>
          <w:szCs w:val="28"/>
          <w:lang w:val="kk-KZ"/>
        </w:rPr>
        <w:t xml:space="preserve"> ойық жара немесе асқазан-ішектен қан кету қаупінің ықтимал ұлғаюына байланысты. </w:t>
      </w:r>
    </w:p>
    <w:p w:rsidR="00F95CE9" w:rsidRPr="00690643" w:rsidRDefault="000B78E3" w:rsidP="00F95CE9">
      <w:pPr>
        <w:pStyle w:val="14"/>
        <w:spacing w:before="0" w:after="0"/>
        <w:contextualSpacing/>
        <w:jc w:val="both"/>
        <w:rPr>
          <w:iCs/>
          <w:color w:val="auto"/>
          <w:sz w:val="28"/>
          <w:szCs w:val="28"/>
          <w:lang w:val="kk-KZ"/>
        </w:rPr>
      </w:pPr>
      <w:r w:rsidRPr="001B1BED">
        <w:rPr>
          <w:i/>
          <w:iCs/>
          <w:color w:val="auto"/>
          <w:sz w:val="28"/>
          <w:szCs w:val="28"/>
          <w:lang w:val="kk-KZ"/>
        </w:rPr>
        <w:t>Антикоагулянттар:</w:t>
      </w:r>
      <w:r w:rsidRPr="001B1BED">
        <w:rPr>
          <w:iCs/>
          <w:color w:val="auto"/>
          <w:sz w:val="28"/>
          <w:szCs w:val="28"/>
          <w:lang w:val="kk-KZ"/>
        </w:rPr>
        <w:t xml:space="preserve"> ҚҚСП антикоагулянттардың, атап айтқанда варфарин мен тромболитикалық препараттардың әсерін күшейтуі мүмкін. </w:t>
      </w:r>
    </w:p>
    <w:p w:rsidR="00F95CE9" w:rsidRPr="00690643" w:rsidRDefault="000B78E3" w:rsidP="00F95CE9">
      <w:pPr>
        <w:pStyle w:val="14"/>
        <w:spacing w:before="0" w:after="0"/>
        <w:contextualSpacing/>
        <w:jc w:val="both"/>
        <w:rPr>
          <w:i/>
          <w:iCs/>
          <w:color w:val="auto"/>
          <w:sz w:val="28"/>
          <w:szCs w:val="28"/>
          <w:lang w:val="kk-KZ"/>
        </w:rPr>
      </w:pPr>
      <w:r w:rsidRPr="001B1BED">
        <w:rPr>
          <w:i/>
          <w:iCs/>
          <w:color w:val="auto"/>
          <w:sz w:val="28"/>
          <w:szCs w:val="28"/>
          <w:lang w:val="kk-KZ"/>
        </w:rPr>
        <w:t xml:space="preserve">Антиагреганттар және серотонинді кері қармау селективті тежегіштері (СКҚСТ): </w:t>
      </w:r>
      <w:r w:rsidRPr="001B1BED">
        <w:rPr>
          <w:iCs/>
          <w:color w:val="auto"/>
          <w:sz w:val="28"/>
          <w:szCs w:val="28"/>
          <w:lang w:val="kk-KZ"/>
        </w:rPr>
        <w:t>асқазан-ішектен қан кету туындауы қаупінің  жоғарылауы</w:t>
      </w:r>
      <w:r w:rsidRPr="001B1BED">
        <w:rPr>
          <w:i/>
          <w:iCs/>
          <w:color w:val="auto"/>
          <w:sz w:val="28"/>
          <w:szCs w:val="28"/>
          <w:lang w:val="kk-KZ"/>
        </w:rPr>
        <w:t xml:space="preserve">. </w:t>
      </w:r>
    </w:p>
    <w:p w:rsidR="00F95CE9" w:rsidRPr="00933E5B" w:rsidRDefault="000B78E3" w:rsidP="00F95CE9">
      <w:pPr>
        <w:pStyle w:val="14"/>
        <w:spacing w:before="0" w:after="0"/>
        <w:contextualSpacing/>
        <w:jc w:val="both"/>
        <w:rPr>
          <w:i/>
          <w:iCs/>
          <w:color w:val="auto"/>
          <w:sz w:val="28"/>
          <w:szCs w:val="28"/>
          <w:lang w:val="kk-KZ"/>
        </w:rPr>
      </w:pPr>
      <w:r w:rsidRPr="001B1BED">
        <w:rPr>
          <w:i/>
          <w:iCs/>
          <w:color w:val="auto"/>
          <w:sz w:val="28"/>
          <w:szCs w:val="28"/>
          <w:lang w:val="kk-KZ"/>
        </w:rPr>
        <w:lastRenderedPageBreak/>
        <w:t xml:space="preserve">Антигипертензивті </w:t>
      </w:r>
      <w:r w:rsidRPr="00933E5B">
        <w:rPr>
          <w:i/>
          <w:iCs/>
          <w:color w:val="auto"/>
          <w:sz w:val="28"/>
          <w:szCs w:val="28"/>
          <w:lang w:val="kk-KZ"/>
        </w:rPr>
        <w:t>препараттар (</w:t>
      </w:r>
      <w:r w:rsidR="00D56477" w:rsidRPr="00933E5B">
        <w:rPr>
          <w:i/>
          <w:iCs/>
          <w:color w:val="auto"/>
          <w:sz w:val="28"/>
          <w:szCs w:val="28"/>
          <w:lang w:val="kk-KZ"/>
        </w:rPr>
        <w:t xml:space="preserve">АӨФ </w:t>
      </w:r>
      <w:r w:rsidRPr="00933E5B">
        <w:rPr>
          <w:i/>
          <w:iCs/>
          <w:color w:val="auto"/>
          <w:sz w:val="28"/>
          <w:szCs w:val="28"/>
          <w:lang w:val="kk-KZ"/>
        </w:rPr>
        <w:t>тежегіштері жә</w:t>
      </w:r>
      <w:r w:rsidR="00D10D5D" w:rsidRPr="00933E5B">
        <w:rPr>
          <w:i/>
          <w:iCs/>
          <w:color w:val="auto"/>
          <w:sz w:val="28"/>
          <w:szCs w:val="28"/>
          <w:lang w:val="kk-KZ"/>
        </w:rPr>
        <w:t>не ангиотензин II антагонистері</w:t>
      </w:r>
      <w:r w:rsidRPr="00933E5B">
        <w:rPr>
          <w:i/>
          <w:iCs/>
          <w:color w:val="auto"/>
          <w:sz w:val="28"/>
          <w:szCs w:val="28"/>
          <w:lang w:val="kk-KZ"/>
        </w:rPr>
        <w:t>):</w:t>
      </w:r>
      <w:r w:rsidR="00D56477" w:rsidRPr="00933E5B">
        <w:rPr>
          <w:i/>
          <w:iCs/>
          <w:color w:val="auto"/>
          <w:sz w:val="28"/>
          <w:szCs w:val="28"/>
          <w:lang w:val="kk-KZ"/>
        </w:rPr>
        <w:t xml:space="preserve"> </w:t>
      </w:r>
    </w:p>
    <w:p w:rsidR="00F95CE9" w:rsidRPr="00690643" w:rsidRDefault="000B78E3" w:rsidP="00F95CE9">
      <w:pPr>
        <w:pStyle w:val="14"/>
        <w:spacing w:before="0" w:after="0"/>
        <w:contextualSpacing/>
        <w:jc w:val="both"/>
        <w:rPr>
          <w:sz w:val="28"/>
          <w:szCs w:val="28"/>
          <w:lang w:val="kk-KZ"/>
        </w:rPr>
      </w:pPr>
      <w:r w:rsidRPr="00933E5B">
        <w:rPr>
          <w:sz w:val="28"/>
          <w:szCs w:val="28"/>
          <w:lang w:val="kk-KZ"/>
        </w:rPr>
        <w:t>ҚҚСП осы топтар препараттарының тиімділігін төмендетуі мүмкін. Бүйрек функциясы бұзылған кейбір пациенттерде (мысалы, сусыздануы бар пациенттерде немесе бүйрек функциясы бұзылғ</w:t>
      </w:r>
      <w:r w:rsidR="0041336B" w:rsidRPr="00933E5B">
        <w:rPr>
          <w:sz w:val="28"/>
          <w:szCs w:val="28"/>
          <w:lang w:val="kk-KZ"/>
        </w:rPr>
        <w:t>ан егде жастағы пациенттерде) АӨ</w:t>
      </w:r>
      <w:r w:rsidRPr="00933E5B">
        <w:rPr>
          <w:sz w:val="28"/>
          <w:szCs w:val="28"/>
          <w:lang w:val="kk-KZ"/>
        </w:rPr>
        <w:t xml:space="preserve">Ф тежегіштерін немесе ангиотензин II антагонистерін және циклооксигеназаны тежейтін дәрілерді бір мезгілде тағайындау бүйректің жедел жеткіліксіздігінің дамуын (әдетте қайтымды) қоса алғанда, бүйрек функциясының нашарлауына әкелуі мүмкін. Бұл өзара әрекеттесулерді </w:t>
      </w:r>
      <w:r w:rsidR="0041336B" w:rsidRPr="00933E5B">
        <w:rPr>
          <w:sz w:val="28"/>
          <w:szCs w:val="28"/>
          <w:lang w:val="kk-KZ"/>
        </w:rPr>
        <w:t xml:space="preserve">АӨФ </w:t>
      </w:r>
      <w:r w:rsidRPr="00933E5B">
        <w:rPr>
          <w:sz w:val="28"/>
          <w:szCs w:val="28"/>
          <w:lang w:val="kk-KZ"/>
        </w:rPr>
        <w:t>тежегіштерімен</w:t>
      </w:r>
      <w:r w:rsidRPr="001B1BED">
        <w:rPr>
          <w:sz w:val="28"/>
          <w:szCs w:val="28"/>
          <w:lang w:val="kk-KZ"/>
        </w:rPr>
        <w:t xml:space="preserve"> немесе ангиотензин II антагонистерімен бір мезгілде коксибалар қабылдайтын пациенттерде ескеру керек. Осыған байланысты жоғарыда аталған дәрілерді бірге қолдануды, әсіресе егде жастағы адамдарда сақтықпен тағайындау керек. Пациенттерге барабар гидратацияны қамтамасыз ету және біріктірілген ем басталғаннан кейін бүйрек функциясының кезеңдік мониторингін жүргізу керек.</w:t>
      </w:r>
    </w:p>
    <w:p w:rsidR="00F95CE9" w:rsidRPr="00690643" w:rsidRDefault="000B78E3" w:rsidP="00F95CE9">
      <w:pPr>
        <w:pStyle w:val="14"/>
        <w:spacing w:before="0" w:after="0"/>
        <w:contextualSpacing/>
        <w:jc w:val="both"/>
        <w:rPr>
          <w:color w:val="auto"/>
          <w:sz w:val="28"/>
          <w:szCs w:val="28"/>
          <w:lang w:val="kk-KZ"/>
        </w:rPr>
      </w:pPr>
      <w:r w:rsidRPr="001B1BED">
        <w:rPr>
          <w:i/>
          <w:color w:val="auto"/>
          <w:sz w:val="28"/>
          <w:szCs w:val="28"/>
          <w:lang w:val="kk-KZ"/>
        </w:rPr>
        <w:t>Диуретиктер:</w:t>
      </w:r>
      <w:r w:rsidRPr="001B1BED">
        <w:rPr>
          <w:color w:val="auto"/>
          <w:sz w:val="28"/>
          <w:szCs w:val="28"/>
          <w:lang w:val="kk-KZ"/>
        </w:rPr>
        <w:t xml:space="preserve"> несеп айдау әсердің төмендеуі. Диуретиктер ҚҚСП нефруыттылық қаупін арттыруы мүмкін.</w:t>
      </w:r>
    </w:p>
    <w:p w:rsidR="00F95CE9" w:rsidRPr="00690643" w:rsidRDefault="000B78E3" w:rsidP="00F95CE9">
      <w:pPr>
        <w:pStyle w:val="14"/>
        <w:spacing w:before="0" w:after="0"/>
        <w:contextualSpacing/>
        <w:jc w:val="both"/>
        <w:rPr>
          <w:color w:val="auto"/>
          <w:sz w:val="28"/>
          <w:szCs w:val="28"/>
          <w:lang w:val="kk-KZ"/>
        </w:rPr>
      </w:pPr>
      <w:r w:rsidRPr="001B1BED">
        <w:rPr>
          <w:i/>
          <w:iCs/>
          <w:color w:val="auto"/>
          <w:sz w:val="28"/>
          <w:szCs w:val="28"/>
          <w:lang w:val="kk-KZ"/>
        </w:rPr>
        <w:t>Жүрек гликозидтері:</w:t>
      </w:r>
      <w:r w:rsidRPr="001B1BED">
        <w:rPr>
          <w:color w:val="auto"/>
          <w:sz w:val="28"/>
          <w:szCs w:val="28"/>
          <w:lang w:val="kk-KZ"/>
        </w:rPr>
        <w:t xml:space="preserve"> ҚҚСП мен жүрек гликозидтерін бір мезгілде тағайындау жүрек жеткіліксіздігінің ушығуына, шумақтық сүзіліс жылдамдығының төмендеуіне және қан плазмасында жүрек гликозидтері концентрациясының артуына әкелуі мүмкін. </w:t>
      </w:r>
    </w:p>
    <w:p w:rsidR="00F95CE9" w:rsidRPr="001B1BED" w:rsidRDefault="000B78E3" w:rsidP="00F95CE9">
      <w:pPr>
        <w:pStyle w:val="14"/>
        <w:spacing w:before="0" w:after="0"/>
        <w:contextualSpacing/>
        <w:jc w:val="both"/>
        <w:rPr>
          <w:color w:val="auto"/>
          <w:sz w:val="28"/>
          <w:szCs w:val="28"/>
        </w:rPr>
      </w:pPr>
      <w:r w:rsidRPr="001B1BED">
        <w:rPr>
          <w:i/>
          <w:iCs/>
          <w:color w:val="auto"/>
          <w:sz w:val="28"/>
          <w:szCs w:val="28"/>
          <w:lang w:val="kk-KZ"/>
        </w:rPr>
        <w:t>Литий препараттары:</w:t>
      </w:r>
      <w:r w:rsidRPr="001B1BED">
        <w:rPr>
          <w:color w:val="auto"/>
          <w:sz w:val="28"/>
          <w:szCs w:val="28"/>
          <w:lang w:val="kk-KZ"/>
        </w:rPr>
        <w:t xml:space="preserve"> ҚҚСП қолдану аясында қан плазмасында литий концентрациясының арту мүмкіндігі туралы деректер бар. </w:t>
      </w:r>
    </w:p>
    <w:p w:rsidR="00F95CE9" w:rsidRPr="001B1BED" w:rsidRDefault="000B78E3" w:rsidP="00F95CE9">
      <w:pPr>
        <w:pStyle w:val="14"/>
        <w:spacing w:before="0" w:after="0"/>
        <w:contextualSpacing/>
        <w:jc w:val="both"/>
        <w:rPr>
          <w:color w:val="auto"/>
          <w:sz w:val="28"/>
          <w:szCs w:val="28"/>
        </w:rPr>
      </w:pPr>
      <w:r w:rsidRPr="001B1BED">
        <w:rPr>
          <w:i/>
          <w:color w:val="auto"/>
          <w:sz w:val="28"/>
          <w:szCs w:val="28"/>
          <w:lang w:val="kk-KZ"/>
        </w:rPr>
        <w:t xml:space="preserve">Метотрексат: </w:t>
      </w:r>
      <w:r w:rsidRPr="001B1BED">
        <w:rPr>
          <w:color w:val="auto"/>
          <w:sz w:val="28"/>
          <w:szCs w:val="28"/>
          <w:lang w:val="kk-KZ"/>
        </w:rPr>
        <w:t xml:space="preserve">ҚҚСП қолдану аясында қан плазмасында метотрексат концентрациясының арту мүмкіндігі туралы деректер бар. </w:t>
      </w:r>
    </w:p>
    <w:p w:rsidR="00F95CE9" w:rsidRPr="001B1BED" w:rsidRDefault="000B78E3" w:rsidP="00F95CE9">
      <w:pPr>
        <w:pStyle w:val="14"/>
        <w:spacing w:before="0" w:after="0"/>
        <w:contextualSpacing/>
        <w:jc w:val="both"/>
        <w:rPr>
          <w:color w:val="auto"/>
          <w:sz w:val="28"/>
          <w:szCs w:val="28"/>
        </w:rPr>
      </w:pPr>
      <w:r w:rsidRPr="001B1BED">
        <w:rPr>
          <w:i/>
          <w:iCs/>
          <w:color w:val="auto"/>
          <w:sz w:val="28"/>
          <w:szCs w:val="28"/>
          <w:lang w:val="kk-KZ"/>
        </w:rPr>
        <w:t>Циклоспорин:</w:t>
      </w:r>
      <w:r w:rsidRPr="001B1BED">
        <w:rPr>
          <w:color w:val="auto"/>
          <w:sz w:val="28"/>
          <w:szCs w:val="28"/>
          <w:lang w:val="kk-KZ"/>
        </w:rPr>
        <w:t xml:space="preserve"> ҚҚСП мен циклоспоринді бір мезгілде тағайындағанда нефроуыттылық қаупінің артуы.</w:t>
      </w:r>
    </w:p>
    <w:p w:rsidR="00F95CE9" w:rsidRPr="001B1BED" w:rsidRDefault="000B78E3" w:rsidP="00F95CE9">
      <w:pPr>
        <w:pStyle w:val="14"/>
        <w:spacing w:before="0" w:after="0"/>
        <w:contextualSpacing/>
        <w:jc w:val="both"/>
        <w:rPr>
          <w:color w:val="auto"/>
          <w:sz w:val="28"/>
          <w:szCs w:val="28"/>
        </w:rPr>
      </w:pPr>
      <w:r w:rsidRPr="001B1BED">
        <w:rPr>
          <w:i/>
          <w:iCs/>
          <w:color w:val="auto"/>
          <w:sz w:val="28"/>
          <w:szCs w:val="28"/>
          <w:lang w:val="kk-KZ"/>
        </w:rPr>
        <w:t>Мифепристон</w:t>
      </w:r>
      <w:r w:rsidRPr="001B1BED">
        <w:rPr>
          <w:color w:val="auto"/>
          <w:sz w:val="28"/>
          <w:szCs w:val="28"/>
          <w:lang w:val="kk-KZ"/>
        </w:rPr>
        <w:t xml:space="preserve">: ҚҚСП қабылдауды мифепристон қабылдағаннан кейін 8-12 күннен соң бастау керек, өйткені ҚҚСП мифепристон тиімділігін төмендетуі мүмкін. </w:t>
      </w:r>
    </w:p>
    <w:p w:rsidR="00F95CE9" w:rsidRPr="001B1BED" w:rsidRDefault="000B78E3" w:rsidP="00F95CE9">
      <w:pPr>
        <w:pStyle w:val="14"/>
        <w:spacing w:before="0" w:after="0"/>
        <w:contextualSpacing/>
        <w:jc w:val="both"/>
        <w:rPr>
          <w:color w:val="auto"/>
          <w:sz w:val="28"/>
          <w:szCs w:val="28"/>
        </w:rPr>
      </w:pPr>
      <w:r w:rsidRPr="001B1BED">
        <w:rPr>
          <w:i/>
          <w:iCs/>
          <w:color w:val="auto"/>
          <w:sz w:val="28"/>
          <w:szCs w:val="28"/>
          <w:lang w:val="kk-KZ"/>
        </w:rPr>
        <w:t>Такролимус:</w:t>
      </w:r>
      <w:r w:rsidRPr="001B1BED">
        <w:rPr>
          <w:color w:val="auto"/>
          <w:sz w:val="28"/>
          <w:szCs w:val="28"/>
          <w:lang w:val="kk-KZ"/>
        </w:rPr>
        <w:t xml:space="preserve"> ҚҚСП мен такролимусты бір мезгілде тағайындағанда нефроуыттылық қаупі артуы мүмкін. </w:t>
      </w:r>
    </w:p>
    <w:p w:rsidR="00F95CE9" w:rsidRPr="00690643" w:rsidRDefault="000B78E3" w:rsidP="00F95CE9">
      <w:pPr>
        <w:pStyle w:val="14"/>
        <w:spacing w:before="0" w:after="0"/>
        <w:contextualSpacing/>
        <w:jc w:val="both"/>
        <w:rPr>
          <w:color w:val="auto"/>
          <w:sz w:val="28"/>
          <w:szCs w:val="28"/>
          <w:lang w:val="kk-KZ"/>
        </w:rPr>
      </w:pPr>
      <w:r w:rsidRPr="001B1BED">
        <w:rPr>
          <w:i/>
          <w:iCs/>
          <w:color w:val="auto"/>
          <w:sz w:val="28"/>
          <w:szCs w:val="28"/>
          <w:lang w:val="kk-KZ"/>
        </w:rPr>
        <w:t>Зидовудин:</w:t>
      </w:r>
      <w:r w:rsidRPr="001B1BED">
        <w:rPr>
          <w:iCs/>
          <w:color w:val="auto"/>
          <w:sz w:val="28"/>
          <w:szCs w:val="28"/>
          <w:lang w:val="kk-KZ"/>
        </w:rPr>
        <w:t xml:space="preserve"> ҚҚСП мен зидовудинді бір мезгілде қолдану гематологиялық уыттылықтың жоғарылауына әкелуі мүмкін. Зидовудинмен және ибупрофенмен бірге ем қабылдаған гемофилиясы бар АИТВ-оң  пациенттерде гемартроз және гематома туындау қаупі жоғарылағаны туралы деректер бар. </w:t>
      </w:r>
    </w:p>
    <w:p w:rsidR="00F95CE9" w:rsidRPr="00690643" w:rsidRDefault="000B78E3" w:rsidP="00F95CE9">
      <w:pPr>
        <w:spacing w:after="0" w:line="240" w:lineRule="auto"/>
        <w:contextualSpacing/>
        <w:jc w:val="both"/>
        <w:rPr>
          <w:rFonts w:ascii="Times New Roman" w:hAnsi="Times New Roman"/>
          <w:sz w:val="28"/>
          <w:szCs w:val="28"/>
          <w:lang w:val="kk-KZ"/>
        </w:rPr>
      </w:pPr>
      <w:r w:rsidRPr="001B1BED">
        <w:rPr>
          <w:rFonts w:ascii="Times New Roman" w:hAnsi="Times New Roman"/>
          <w:i/>
          <w:iCs/>
          <w:sz w:val="28"/>
          <w:szCs w:val="28"/>
          <w:lang w:val="kk-KZ"/>
        </w:rPr>
        <w:t>Хинолонды қатарындағы антибиотиктер:</w:t>
      </w:r>
      <w:r w:rsidRPr="001B1BED">
        <w:rPr>
          <w:rFonts w:ascii="Times New Roman" w:hAnsi="Times New Roman"/>
          <w:iCs/>
          <w:sz w:val="28"/>
          <w:szCs w:val="28"/>
          <w:lang w:val="kk-KZ"/>
        </w:rPr>
        <w:t xml:space="preserve"> ҚҚСП және хинолонды қатардағы антибиотиктермен бірге ем қабылдайтын пациенттерде құрысулар туындау қаупі артуы мүмкін.</w:t>
      </w:r>
    </w:p>
    <w:p w:rsidR="00F95CE9" w:rsidRPr="00690643" w:rsidRDefault="000B78E3" w:rsidP="00F95CE9">
      <w:pPr>
        <w:spacing w:after="0" w:line="240" w:lineRule="auto"/>
        <w:contextualSpacing/>
        <w:jc w:val="both"/>
        <w:rPr>
          <w:rFonts w:ascii="Times New Roman" w:hAnsi="Times New Roman"/>
          <w:sz w:val="28"/>
          <w:szCs w:val="28"/>
          <w:lang w:val="kk-KZ"/>
        </w:rPr>
      </w:pPr>
      <w:r w:rsidRPr="001B1BED">
        <w:rPr>
          <w:rFonts w:ascii="Times New Roman" w:hAnsi="Times New Roman"/>
          <w:i/>
          <w:sz w:val="28"/>
          <w:szCs w:val="28"/>
          <w:lang w:val="kk-KZ"/>
        </w:rPr>
        <w:t>Аминогликозидтер:</w:t>
      </w:r>
      <w:r w:rsidRPr="001B1BED">
        <w:rPr>
          <w:rFonts w:ascii="Times New Roman" w:hAnsi="Times New Roman"/>
          <w:sz w:val="28"/>
          <w:szCs w:val="28"/>
          <w:lang w:val="kk-KZ"/>
        </w:rPr>
        <w:t xml:space="preserve"> сезімтал пациенттерде аминогликозидтердің шығарылуын баяулатуы және олардың плазмадағы концентрациясының жоғарылауын туындатуы мүмкін.</w:t>
      </w:r>
    </w:p>
    <w:p w:rsidR="00F95CE9" w:rsidRPr="00690643" w:rsidRDefault="000B78E3" w:rsidP="00F95CE9">
      <w:pPr>
        <w:spacing w:after="0" w:line="240" w:lineRule="auto"/>
        <w:contextualSpacing/>
        <w:jc w:val="both"/>
        <w:rPr>
          <w:rFonts w:ascii="Times New Roman" w:hAnsi="Times New Roman"/>
          <w:sz w:val="28"/>
          <w:szCs w:val="28"/>
          <w:lang w:val="kk-KZ"/>
        </w:rPr>
      </w:pPr>
      <w:r w:rsidRPr="001B1BED">
        <w:rPr>
          <w:rFonts w:ascii="Times New Roman" w:hAnsi="Times New Roman"/>
          <w:i/>
          <w:sz w:val="28"/>
          <w:szCs w:val="28"/>
          <w:lang w:val="kk-KZ"/>
        </w:rPr>
        <w:t>Пробенецид:</w:t>
      </w:r>
      <w:r w:rsidRPr="001B1BED">
        <w:rPr>
          <w:rFonts w:ascii="Times New Roman" w:hAnsi="Times New Roman"/>
          <w:sz w:val="28"/>
          <w:szCs w:val="28"/>
          <w:lang w:val="kk-KZ"/>
        </w:rPr>
        <w:t xml:space="preserve"> метаболизм мен ҚҚСП шығарылуын баяулатуы мүмкін.</w:t>
      </w:r>
    </w:p>
    <w:p w:rsidR="00B45DCD" w:rsidRPr="00690643" w:rsidRDefault="000B78E3" w:rsidP="00F95CE9">
      <w:pPr>
        <w:spacing w:after="0" w:line="240" w:lineRule="auto"/>
        <w:contextualSpacing/>
        <w:jc w:val="both"/>
        <w:rPr>
          <w:rFonts w:ascii="Times New Roman" w:hAnsi="Times New Roman"/>
          <w:sz w:val="28"/>
          <w:szCs w:val="28"/>
          <w:lang w:val="kk-KZ"/>
        </w:rPr>
      </w:pPr>
      <w:r w:rsidRPr="001B1BED">
        <w:rPr>
          <w:rFonts w:ascii="Times New Roman" w:hAnsi="Times New Roman"/>
          <w:i/>
          <w:sz w:val="28"/>
          <w:szCs w:val="28"/>
          <w:lang w:val="kk-KZ"/>
        </w:rPr>
        <w:lastRenderedPageBreak/>
        <w:t>Пероральді қолдануға арналған гипогликемиялық дәрілер:</w:t>
      </w:r>
      <w:r w:rsidRPr="001B1BED">
        <w:rPr>
          <w:rFonts w:ascii="Times New Roman" w:hAnsi="Times New Roman"/>
          <w:sz w:val="28"/>
          <w:szCs w:val="28"/>
          <w:lang w:val="kk-KZ"/>
        </w:rPr>
        <w:t xml:space="preserve"> ҚҚСП сульфонилмочевина туындыларының метаболизмін баяулатуы, жартылай шығарылу кезеңін ұлғайтуы және гипогликемиялық әсерді күшейтуі мүмкін.</w:t>
      </w:r>
    </w:p>
    <w:p w:rsidR="00D43297" w:rsidRPr="00690643" w:rsidRDefault="000B78E3" w:rsidP="00B45DCD">
      <w:pPr>
        <w:spacing w:after="0" w:line="240" w:lineRule="auto"/>
        <w:jc w:val="both"/>
        <w:rPr>
          <w:rFonts w:ascii="Times New Roman" w:eastAsia="Times New Roman" w:hAnsi="Times New Roman"/>
          <w:b/>
          <w:i/>
          <w:sz w:val="28"/>
          <w:szCs w:val="28"/>
          <w:lang w:val="kk-KZ" w:eastAsia="ru-RU"/>
        </w:rPr>
      </w:pPr>
      <w:r w:rsidRPr="001B1BED">
        <w:rPr>
          <w:rFonts w:ascii="Times New Roman" w:eastAsia="Times New Roman" w:hAnsi="Times New Roman"/>
          <w:b/>
          <w:i/>
          <w:sz w:val="28"/>
          <w:szCs w:val="28"/>
          <w:lang w:val="kk-KZ" w:eastAsia="ru-RU"/>
        </w:rPr>
        <w:t>Арнайы ескертулер</w:t>
      </w:r>
    </w:p>
    <w:p w:rsidR="00F95CE9" w:rsidRPr="00690643" w:rsidRDefault="000B78E3" w:rsidP="00F95CE9">
      <w:pPr>
        <w:pStyle w:val="a9"/>
        <w:contextualSpacing/>
        <w:jc w:val="both"/>
        <w:rPr>
          <w:sz w:val="28"/>
          <w:szCs w:val="28"/>
          <w:lang w:val="kk-KZ"/>
        </w:rPr>
      </w:pPr>
      <w:r w:rsidRPr="001B1BED">
        <w:rPr>
          <w:sz w:val="28"/>
          <w:szCs w:val="28"/>
          <w:lang w:val="kk-KZ"/>
        </w:rPr>
        <w:t xml:space="preserve">Егер препаратты қысқа уақыт аралығында, симптомдарды жою үшін қажетті ең аз тиімді дозада қабылдаса, жағымсыз әсерлерді барынша азайтуға болады. </w:t>
      </w:r>
    </w:p>
    <w:p w:rsidR="00F95CE9" w:rsidRPr="00690643" w:rsidRDefault="000B78E3" w:rsidP="00F95CE9">
      <w:pPr>
        <w:pStyle w:val="a9"/>
        <w:contextualSpacing/>
        <w:jc w:val="both"/>
        <w:rPr>
          <w:sz w:val="28"/>
          <w:szCs w:val="28"/>
          <w:lang w:val="kk-KZ"/>
        </w:rPr>
      </w:pPr>
      <w:r w:rsidRPr="001B1BED">
        <w:rPr>
          <w:sz w:val="28"/>
          <w:szCs w:val="28"/>
          <w:lang w:val="kk-KZ"/>
        </w:rPr>
        <w:t>Егде жастағы адамдарда әсіресе кейбір жағдайларда өліммен аяқталатын асқазан-ішектен қан кету және тесілуінде ҚҚСП қолдану аясында жағымсыз реакциялар жиілігінің жоғарылауы байқалған.</w:t>
      </w:r>
    </w:p>
    <w:p w:rsidR="00F95CE9" w:rsidRPr="00690643" w:rsidRDefault="000B78E3" w:rsidP="00F95CE9">
      <w:pPr>
        <w:pStyle w:val="a9"/>
        <w:contextualSpacing/>
        <w:jc w:val="both"/>
        <w:rPr>
          <w:i/>
          <w:sz w:val="28"/>
          <w:szCs w:val="28"/>
          <w:lang w:val="kk-KZ"/>
        </w:rPr>
      </w:pPr>
      <w:r w:rsidRPr="001B1BED">
        <w:rPr>
          <w:i/>
          <w:sz w:val="28"/>
          <w:szCs w:val="28"/>
          <w:lang w:val="kk-KZ"/>
        </w:rPr>
        <w:t>Тыныс алу жүйесі</w:t>
      </w:r>
    </w:p>
    <w:p w:rsidR="00F95CE9" w:rsidRPr="00690643" w:rsidRDefault="000B78E3" w:rsidP="00F95CE9">
      <w:pPr>
        <w:pStyle w:val="a9"/>
        <w:contextualSpacing/>
        <w:jc w:val="both"/>
        <w:rPr>
          <w:sz w:val="28"/>
          <w:szCs w:val="28"/>
          <w:lang w:val="kk-KZ"/>
        </w:rPr>
      </w:pPr>
      <w:r w:rsidRPr="001B1BED">
        <w:rPr>
          <w:sz w:val="28"/>
          <w:szCs w:val="28"/>
          <w:lang w:val="kk-KZ"/>
        </w:rPr>
        <w:t xml:space="preserve">Бронх демікпесі немесе асқыну сатысындағы аллергиялық ауруы бар пациенттерде, сондай-ақ анамнезінде бронх демікпесі/аллергиялық ауруы бар  пациенттерде препарат бронх түйілуіне түрткі болуы мүмкін. </w:t>
      </w:r>
    </w:p>
    <w:p w:rsidR="00F95CE9" w:rsidRPr="00690643" w:rsidRDefault="000B78E3" w:rsidP="00F95CE9">
      <w:pPr>
        <w:pStyle w:val="a9"/>
        <w:contextualSpacing/>
        <w:jc w:val="both"/>
        <w:rPr>
          <w:i/>
          <w:sz w:val="28"/>
          <w:szCs w:val="28"/>
          <w:lang w:val="kk-KZ"/>
        </w:rPr>
      </w:pPr>
      <w:r w:rsidRPr="001B1BED">
        <w:rPr>
          <w:i/>
          <w:sz w:val="28"/>
          <w:szCs w:val="28"/>
          <w:lang w:val="kk-KZ"/>
        </w:rPr>
        <w:t>Басқа ҚҚСП</w:t>
      </w:r>
    </w:p>
    <w:p w:rsidR="00F95CE9" w:rsidRPr="00690643" w:rsidRDefault="000B78E3" w:rsidP="00F95CE9">
      <w:pPr>
        <w:pStyle w:val="a9"/>
        <w:contextualSpacing/>
        <w:jc w:val="both"/>
        <w:rPr>
          <w:sz w:val="28"/>
          <w:szCs w:val="28"/>
          <w:lang w:val="kk-KZ"/>
        </w:rPr>
      </w:pPr>
      <w:r w:rsidRPr="001B1BED">
        <w:rPr>
          <w:sz w:val="28"/>
          <w:szCs w:val="28"/>
          <w:lang w:val="kk-KZ"/>
        </w:rPr>
        <w:t>Ибупрофенді басқа ҚҚСП-мен, атап айтқанда  циклооксигеназа-2 іріктелген тежегіштерімен бір мезгілде қолдануға болмайды.</w:t>
      </w:r>
    </w:p>
    <w:p w:rsidR="00F95CE9" w:rsidRPr="00690643" w:rsidRDefault="000B78E3" w:rsidP="00F95CE9">
      <w:pPr>
        <w:pStyle w:val="a9"/>
        <w:contextualSpacing/>
        <w:jc w:val="both"/>
        <w:rPr>
          <w:i/>
          <w:sz w:val="28"/>
          <w:szCs w:val="28"/>
          <w:lang w:val="kk-KZ"/>
        </w:rPr>
      </w:pPr>
      <w:r w:rsidRPr="001B1BED">
        <w:rPr>
          <w:i/>
          <w:sz w:val="28"/>
          <w:szCs w:val="28"/>
          <w:lang w:val="kk-KZ"/>
        </w:rPr>
        <w:t>Жүйелі қызыл жегі және дәнекер тіннің аралас ауруы</w:t>
      </w:r>
    </w:p>
    <w:p w:rsidR="00F95CE9" w:rsidRPr="00690643" w:rsidRDefault="000B78E3" w:rsidP="00F95CE9">
      <w:pPr>
        <w:pStyle w:val="a9"/>
        <w:contextualSpacing/>
        <w:jc w:val="both"/>
        <w:rPr>
          <w:sz w:val="28"/>
          <w:szCs w:val="28"/>
          <w:lang w:val="kk-KZ"/>
        </w:rPr>
      </w:pPr>
      <w:r w:rsidRPr="001B1BED">
        <w:rPr>
          <w:sz w:val="28"/>
          <w:szCs w:val="28"/>
          <w:lang w:val="kk-KZ"/>
        </w:rPr>
        <w:t xml:space="preserve">Препаратты жүйелі қызыл жегісі немесе дәнекер тіннің аралас ауруы бар пациенттерде қолдану асептикалық менингиттің даму қаупінің жоғарылауымен байланысты. </w:t>
      </w:r>
    </w:p>
    <w:p w:rsidR="00F95CE9" w:rsidRPr="00690643" w:rsidRDefault="000B78E3" w:rsidP="00F95CE9">
      <w:pPr>
        <w:pStyle w:val="a9"/>
        <w:contextualSpacing/>
        <w:jc w:val="both"/>
        <w:rPr>
          <w:i/>
          <w:sz w:val="28"/>
          <w:szCs w:val="28"/>
          <w:lang w:val="kk-KZ"/>
        </w:rPr>
      </w:pPr>
      <w:r w:rsidRPr="001B1BED">
        <w:rPr>
          <w:i/>
          <w:sz w:val="28"/>
          <w:szCs w:val="28"/>
          <w:lang w:val="kk-KZ"/>
        </w:rPr>
        <w:t xml:space="preserve">Бүйрек жүйесі </w:t>
      </w:r>
    </w:p>
    <w:p w:rsidR="00F95CE9" w:rsidRPr="00690643" w:rsidRDefault="00C74413" w:rsidP="00F95CE9">
      <w:pPr>
        <w:pStyle w:val="a9"/>
        <w:contextualSpacing/>
        <w:jc w:val="both"/>
        <w:rPr>
          <w:sz w:val="28"/>
          <w:szCs w:val="28"/>
          <w:lang w:val="kk-KZ"/>
        </w:rPr>
      </w:pPr>
      <w:r w:rsidRPr="001B1BED">
        <w:rPr>
          <w:sz w:val="28"/>
          <w:szCs w:val="28"/>
          <w:lang w:val="kk-KZ"/>
        </w:rPr>
        <w:t>П</w:t>
      </w:r>
      <w:r w:rsidR="000B78E3" w:rsidRPr="001B1BED">
        <w:rPr>
          <w:sz w:val="28"/>
          <w:szCs w:val="28"/>
          <w:lang w:val="kk-KZ"/>
        </w:rPr>
        <w:t>репарат</w:t>
      </w:r>
      <w:r>
        <w:rPr>
          <w:sz w:val="28"/>
          <w:szCs w:val="28"/>
          <w:lang w:val="kk-KZ"/>
        </w:rPr>
        <w:t xml:space="preserve"> </w:t>
      </w:r>
      <w:r w:rsidR="000B78E3" w:rsidRPr="001B1BED">
        <w:rPr>
          <w:sz w:val="28"/>
          <w:szCs w:val="28"/>
          <w:lang w:val="kk-KZ"/>
        </w:rPr>
        <w:t xml:space="preserve">бүйрек жеткіліксіздігі дамуымен бірге бүйрек функциясының нашарлауын туғызуы мүмкін. </w:t>
      </w:r>
    </w:p>
    <w:p w:rsidR="00F95CE9" w:rsidRPr="00690643" w:rsidRDefault="000B78E3" w:rsidP="00F95CE9">
      <w:pPr>
        <w:pStyle w:val="a9"/>
        <w:contextualSpacing/>
        <w:jc w:val="both"/>
        <w:rPr>
          <w:i/>
          <w:sz w:val="28"/>
          <w:szCs w:val="28"/>
          <w:lang w:val="kk-KZ"/>
        </w:rPr>
      </w:pPr>
      <w:r w:rsidRPr="001B1BED">
        <w:rPr>
          <w:i/>
          <w:sz w:val="28"/>
          <w:szCs w:val="28"/>
          <w:lang w:val="kk-KZ"/>
        </w:rPr>
        <w:t>Бауыр жүйесі</w:t>
      </w:r>
    </w:p>
    <w:p w:rsidR="00F95CE9" w:rsidRPr="00690643" w:rsidRDefault="000B78E3" w:rsidP="00F95CE9">
      <w:pPr>
        <w:pStyle w:val="a9"/>
        <w:contextualSpacing/>
        <w:jc w:val="both"/>
        <w:rPr>
          <w:sz w:val="28"/>
          <w:szCs w:val="28"/>
          <w:lang w:val="kk-KZ"/>
        </w:rPr>
      </w:pPr>
      <w:r w:rsidRPr="001B1BED">
        <w:rPr>
          <w:spacing w:val="-4"/>
          <w:sz w:val="28"/>
          <w:szCs w:val="28"/>
          <w:lang w:val="kk-KZ"/>
        </w:rPr>
        <w:t>Бауыр дисфункциясы (бауыр жеткіліксіздігі, порталдық гипертензиясы бар бауыр циррозы, гипербилирубинемия) нашарлауы мүмкін.</w:t>
      </w:r>
    </w:p>
    <w:p w:rsidR="00F95CE9" w:rsidRPr="00690643" w:rsidRDefault="000B78E3" w:rsidP="00F95CE9">
      <w:pPr>
        <w:pStyle w:val="a9"/>
        <w:contextualSpacing/>
        <w:jc w:val="both"/>
        <w:rPr>
          <w:i/>
          <w:sz w:val="28"/>
          <w:szCs w:val="28"/>
          <w:lang w:val="kk-KZ"/>
        </w:rPr>
      </w:pPr>
      <w:r w:rsidRPr="001B1BED">
        <w:rPr>
          <w:i/>
          <w:sz w:val="28"/>
          <w:szCs w:val="28"/>
          <w:lang w:val="kk-KZ"/>
        </w:rPr>
        <w:t>Әйелдердегі фертильділігінің бұзылуы</w:t>
      </w:r>
    </w:p>
    <w:p w:rsidR="00F95CE9" w:rsidRPr="00690643" w:rsidRDefault="000B78E3" w:rsidP="00F95CE9">
      <w:pPr>
        <w:pStyle w:val="a9"/>
        <w:contextualSpacing/>
        <w:jc w:val="both"/>
        <w:rPr>
          <w:i/>
          <w:sz w:val="28"/>
          <w:szCs w:val="28"/>
          <w:lang w:val="kk-KZ"/>
        </w:rPr>
      </w:pPr>
      <w:r w:rsidRPr="001B1BED">
        <w:rPr>
          <w:sz w:val="28"/>
          <w:szCs w:val="28"/>
          <w:lang w:val="kk-KZ"/>
        </w:rPr>
        <w:t>Циклооксигеназа / простагландиндер синтезін тежейтін дәрілік заттар овуляция процесіне әсер етуі салдарынан әйелдерде ұрпақ өрбіту функцияның бұзылуын туындатуы мүмкін екендігі туралы шектеулі деректер бар. Бұл әсер препаратты қабылдауды тоқтатқан кезде қайтымды болады</w:t>
      </w:r>
      <w:r w:rsidRPr="001B1BED">
        <w:rPr>
          <w:i/>
          <w:color w:val="FF0000"/>
          <w:sz w:val="28"/>
          <w:szCs w:val="28"/>
          <w:lang w:val="kk-KZ"/>
        </w:rPr>
        <w:t>.</w:t>
      </w:r>
    </w:p>
    <w:p w:rsidR="00F95CE9" w:rsidRPr="00690643" w:rsidRDefault="000B78E3" w:rsidP="00F95CE9">
      <w:pPr>
        <w:pStyle w:val="a9"/>
        <w:contextualSpacing/>
        <w:jc w:val="both"/>
        <w:rPr>
          <w:i/>
          <w:sz w:val="28"/>
          <w:szCs w:val="28"/>
          <w:lang w:val="kk-KZ"/>
        </w:rPr>
      </w:pPr>
      <w:r w:rsidRPr="001B1BED">
        <w:rPr>
          <w:i/>
          <w:sz w:val="28"/>
          <w:szCs w:val="28"/>
          <w:lang w:val="kk-KZ"/>
        </w:rPr>
        <w:t>Асқазан-ішек жолы</w:t>
      </w:r>
    </w:p>
    <w:p w:rsidR="00F95CE9" w:rsidRPr="00690643" w:rsidRDefault="000B78E3" w:rsidP="00F95CE9">
      <w:pPr>
        <w:pStyle w:val="a9"/>
        <w:contextualSpacing/>
        <w:jc w:val="both"/>
        <w:rPr>
          <w:sz w:val="28"/>
          <w:szCs w:val="28"/>
          <w:lang w:val="kk-KZ"/>
        </w:rPr>
      </w:pPr>
      <w:r w:rsidRPr="001B1BED">
        <w:rPr>
          <w:sz w:val="28"/>
          <w:szCs w:val="28"/>
          <w:lang w:val="kk-KZ"/>
        </w:rPr>
        <w:t xml:space="preserve">Анамнезінде асқазан-ішек жолының аурулары (спецификалық емес ойық жаралы колит, Крон ауруы) бар пациенттерде препаратты сақтықпен қолдану қажет, себебі аталған топтағы препараттарды пайдаланған кезде осы аурулар өршуі мүмкін. </w:t>
      </w:r>
    </w:p>
    <w:p w:rsidR="00F95CE9" w:rsidRPr="00690643" w:rsidRDefault="000B78E3" w:rsidP="00357FF7">
      <w:pPr>
        <w:pStyle w:val="a9"/>
        <w:spacing w:after="0"/>
        <w:contextualSpacing/>
        <w:jc w:val="both"/>
        <w:rPr>
          <w:sz w:val="28"/>
          <w:szCs w:val="28"/>
          <w:lang w:val="kk-KZ"/>
        </w:rPr>
      </w:pPr>
      <w:r w:rsidRPr="001B1BED">
        <w:rPr>
          <w:sz w:val="28"/>
          <w:szCs w:val="28"/>
          <w:lang w:val="kk-KZ"/>
        </w:rPr>
        <w:t xml:space="preserve">Сақтандыру симптомдары болғанда немесе болмағанда немесе осы тектес асқынулар бұрын анамнезінде болғанда ҚҚСП тобының кез келген препаратын кез келген сәтте қолданудан асқазан-ішектен қан кету, ойық жарасы және тесілуінің туындау жағдайлары туралы хабарламалар бар. </w:t>
      </w:r>
    </w:p>
    <w:p w:rsidR="00F95CE9" w:rsidRPr="00690643" w:rsidRDefault="000B78E3" w:rsidP="00357FF7">
      <w:pPr>
        <w:tabs>
          <w:tab w:val="num" w:pos="0"/>
        </w:tabs>
        <w:spacing w:after="0" w:line="240" w:lineRule="auto"/>
        <w:jc w:val="both"/>
        <w:rPr>
          <w:rFonts w:ascii="Times New Roman" w:hAnsi="Times New Roman"/>
          <w:spacing w:val="-4"/>
          <w:sz w:val="28"/>
          <w:szCs w:val="28"/>
          <w:lang w:val="kk-KZ"/>
        </w:rPr>
      </w:pPr>
      <w:r w:rsidRPr="001B1BED">
        <w:rPr>
          <w:rFonts w:ascii="Times New Roman" w:hAnsi="Times New Roman"/>
          <w:sz w:val="28"/>
          <w:szCs w:val="28"/>
          <w:lang w:val="kk-KZ"/>
        </w:rPr>
        <w:t xml:space="preserve">Асқазан-ішектен қан кету, ойық жаралау немесе тесілу қаупі ҚҚСД дозасының ұлғаюымен, әсіресе анамнезінде ойық жара ауруы бар </w:t>
      </w:r>
      <w:r w:rsidRPr="001B1BED">
        <w:rPr>
          <w:rFonts w:ascii="Times New Roman" w:hAnsi="Times New Roman"/>
          <w:sz w:val="28"/>
          <w:szCs w:val="28"/>
          <w:lang w:val="kk-KZ"/>
        </w:rPr>
        <w:lastRenderedPageBreak/>
        <w:t xml:space="preserve">пациенттерде, сондай-ақ егде жастағы пациенттерде артады. Бұл пациенттер емдеуді ең төменгі дозалардан бастауы тиіс. Қорғайтын дәрілермен  (мысалы, мизопростолмен, протон сорғысының тежегіштерімен) біріктірілген ем осы пациенттер үшін, сондай-ақ аспирин немесе асқазан-ішектен қан кетудің пайда болу қаупін арттыруы мүмкін басқа да дәрілерді қабылдауды қажет ететін пациенттер үшін қарастырылуы тиіс. </w:t>
      </w:r>
    </w:p>
    <w:p w:rsidR="00083AC9" w:rsidRPr="00690643" w:rsidRDefault="000B78E3" w:rsidP="00F95CE9">
      <w:pPr>
        <w:pStyle w:val="a9"/>
        <w:contextualSpacing/>
        <w:jc w:val="both"/>
        <w:rPr>
          <w:sz w:val="28"/>
          <w:szCs w:val="28"/>
          <w:lang w:val="kk-KZ"/>
        </w:rPr>
      </w:pPr>
      <w:r w:rsidRPr="001B1BED">
        <w:rPr>
          <w:sz w:val="28"/>
          <w:szCs w:val="28"/>
          <w:lang w:val="kk-KZ"/>
        </w:rPr>
        <w:t xml:space="preserve">Анамнезінде асқазан-ішек аурулары бар пациенттер, атап айтқанда, егде жастағы адамдар, әсіресе емдеудің бастапқы кезеңінде асқазанның кез-келген ерекше ауырсынуы (әсіресе асқазан-ішек қан кетуі) туралы хабарлауы керек. </w:t>
      </w:r>
    </w:p>
    <w:p w:rsidR="00F95CE9" w:rsidRPr="00690643" w:rsidRDefault="000B78E3" w:rsidP="00F95CE9">
      <w:pPr>
        <w:pStyle w:val="a9"/>
        <w:contextualSpacing/>
        <w:jc w:val="both"/>
        <w:rPr>
          <w:sz w:val="28"/>
          <w:szCs w:val="28"/>
          <w:lang w:val="kk-KZ"/>
        </w:rPr>
      </w:pPr>
      <w:r w:rsidRPr="001B1BED">
        <w:rPr>
          <w:sz w:val="28"/>
          <w:szCs w:val="28"/>
          <w:lang w:val="kk-KZ"/>
        </w:rPr>
        <w:t>Ойық жара немесе қан кету қаупін арттыратын қатар жүретін дәрілік емі (варфарин, серотонинді кері қармау тежегіштері  сияқты оральді кортикостероидтар, антикоагулянттар немесе  аспирин сияқты антитромбоцитарлық препараттар) бар пациенттерде препаратты қабылдау кезінде сақ болу керек.</w:t>
      </w:r>
    </w:p>
    <w:p w:rsidR="00F95CE9" w:rsidRPr="00690643" w:rsidRDefault="000B78E3" w:rsidP="00083AC9">
      <w:pPr>
        <w:pStyle w:val="a9"/>
        <w:spacing w:after="0"/>
        <w:contextualSpacing/>
        <w:jc w:val="both"/>
        <w:rPr>
          <w:sz w:val="28"/>
          <w:szCs w:val="28"/>
          <w:lang w:val="kk-KZ"/>
        </w:rPr>
      </w:pPr>
      <w:r w:rsidRPr="001B1BED">
        <w:rPr>
          <w:sz w:val="28"/>
          <w:szCs w:val="28"/>
          <w:lang w:val="kk-KZ"/>
        </w:rPr>
        <w:t>Ибупрофен қабылдайтын пациенттерде асқазан-ішектен қан кету немесе ойық жара пайда болған кезде емдеу тоқтатылуы тиіс.</w:t>
      </w:r>
    </w:p>
    <w:p w:rsidR="00F95CE9" w:rsidRPr="00690643" w:rsidRDefault="000B78E3" w:rsidP="00083AC9">
      <w:pPr>
        <w:pStyle w:val="a9"/>
        <w:spacing w:after="0"/>
        <w:contextualSpacing/>
        <w:jc w:val="both"/>
        <w:rPr>
          <w:i/>
          <w:sz w:val="28"/>
          <w:szCs w:val="28"/>
          <w:lang w:val="kk-KZ"/>
        </w:rPr>
      </w:pPr>
      <w:r w:rsidRPr="001B1BED">
        <w:rPr>
          <w:i/>
          <w:sz w:val="28"/>
          <w:szCs w:val="28"/>
          <w:lang w:val="kk-KZ"/>
        </w:rPr>
        <w:t>Жүрек-қантамыр және цереброваскулярлық әсерлер</w:t>
      </w:r>
    </w:p>
    <w:p w:rsidR="00F95CE9" w:rsidRPr="00690643" w:rsidRDefault="000B78E3" w:rsidP="00F95CE9">
      <w:pPr>
        <w:tabs>
          <w:tab w:val="num" w:pos="0"/>
        </w:tabs>
        <w:spacing w:after="0" w:line="240" w:lineRule="auto"/>
        <w:jc w:val="both"/>
        <w:rPr>
          <w:rFonts w:ascii="Times New Roman" w:hAnsi="Times New Roman"/>
          <w:sz w:val="28"/>
          <w:szCs w:val="28"/>
          <w:lang w:val="kk-KZ"/>
        </w:rPr>
      </w:pPr>
      <w:r w:rsidRPr="001B1BED">
        <w:rPr>
          <w:rFonts w:ascii="Times New Roman" w:hAnsi="Times New Roman"/>
          <w:sz w:val="28"/>
          <w:szCs w:val="28"/>
          <w:lang w:val="kk-KZ"/>
        </w:rPr>
        <w:t>ҚҚСП қолдану аясында сұйықтықтың іркілуі, артериялық қысымның жоғарылауы және ісінулердің пайда болуы туралы қолда бар хабарламаларға байланысты артериялық гипертензиясы және/немесе жүрек жеткіліксіздігі (қолданар алдында дәрігермен кеңесу керек) бар пациенттерде препаратты сақтықпен қолдану ұсынылады.</w:t>
      </w:r>
    </w:p>
    <w:p w:rsidR="00F95CE9" w:rsidRPr="001B1BED" w:rsidRDefault="000B78E3" w:rsidP="00F95CE9">
      <w:pPr>
        <w:tabs>
          <w:tab w:val="num" w:pos="0"/>
        </w:tabs>
        <w:spacing w:after="0" w:line="240" w:lineRule="auto"/>
        <w:jc w:val="both"/>
        <w:rPr>
          <w:rFonts w:ascii="Times New Roman" w:hAnsi="Times New Roman"/>
          <w:sz w:val="28"/>
          <w:szCs w:val="28"/>
          <w:lang w:val="kk-KZ"/>
        </w:rPr>
      </w:pPr>
      <w:r w:rsidRPr="001B1BED">
        <w:rPr>
          <w:rFonts w:ascii="Times New Roman" w:hAnsi="Times New Roman"/>
          <w:sz w:val="28"/>
          <w:szCs w:val="28"/>
          <w:lang w:val="kk-KZ"/>
        </w:rPr>
        <w:t xml:space="preserve">Клиникалық деректер ибупрофенді, әсіресе ұзақ уақыт бойы жоғары дозада (тәулігіне 2400 мг) қолдану артериялық тромбоздық асқынулар (мысалы, миокард инфарктісі немесе инсульт) қаупінің шамалы жоғарылауымен байланысты болуы мүмкін екенін көрсетеді. </w:t>
      </w:r>
      <w:bookmarkStart w:id="2" w:name="_Hlk531166788"/>
      <w:r w:rsidRPr="001B1BED">
        <w:rPr>
          <w:rFonts w:ascii="Times New Roman" w:hAnsi="Times New Roman"/>
          <w:sz w:val="28"/>
          <w:szCs w:val="28"/>
          <w:lang w:val="kk-KZ"/>
        </w:rPr>
        <w:t xml:space="preserve">Жалпы, эпидемиологиялық зерттеулер ибупрофеннің төмен дозаларын (яғни тәулігіне ≤1200 мг) қабылдау артериялық тромбоздық асқынулардың жоғары қаупімен байланысты деп болжамайды. </w:t>
      </w:r>
    </w:p>
    <w:bookmarkEnd w:id="2"/>
    <w:p w:rsidR="00F95CE9" w:rsidRPr="00690643" w:rsidRDefault="000B78E3" w:rsidP="00F95CE9">
      <w:pPr>
        <w:pStyle w:val="a9"/>
        <w:contextualSpacing/>
        <w:jc w:val="both"/>
        <w:rPr>
          <w:spacing w:val="-4"/>
          <w:sz w:val="28"/>
          <w:szCs w:val="28"/>
          <w:lang w:val="kk-KZ"/>
        </w:rPr>
      </w:pPr>
      <w:r w:rsidRPr="001B1BED">
        <w:rPr>
          <w:spacing w:val="-4"/>
          <w:sz w:val="28"/>
          <w:szCs w:val="28"/>
          <w:lang w:val="kk-KZ"/>
        </w:rPr>
        <w:t xml:space="preserve">Бақыланбайтын артериялық гипертензиясы, (NYHA II-III класты) іркілген жүрек жеткіліксіздігі, анықталған ишемиялық жүрек ауруы, шеткері артериялардың аурулары және/немесе цереброваскулярлық аурулары бар пациенттерге ибупрофенді пайда-қауіп арақатынасын мұқият бағалағаннан кейін ғана тағайындау қажет, ондайда  ибупрофеннің жоғары дозаларын (≥2400 мг/тәулік) қолданудан аулақ болу керек. </w:t>
      </w:r>
    </w:p>
    <w:p w:rsidR="00F95CE9" w:rsidRPr="00690643" w:rsidRDefault="000B78E3" w:rsidP="00F95CE9">
      <w:pPr>
        <w:pStyle w:val="a9"/>
        <w:contextualSpacing/>
        <w:jc w:val="both"/>
        <w:rPr>
          <w:sz w:val="28"/>
          <w:szCs w:val="28"/>
          <w:lang w:val="kk-KZ"/>
        </w:rPr>
      </w:pPr>
      <w:r w:rsidRPr="001B1BED">
        <w:rPr>
          <w:spacing w:val="-4"/>
          <w:sz w:val="28"/>
          <w:szCs w:val="28"/>
          <w:lang w:val="kk-KZ"/>
        </w:rPr>
        <w:t>Ибупрофенмен ұзақ емдеу басталғанға дейін, әсіресе жоғары дозалармен (тәулігіне≥ 2400 мг), жүрек-қан тамырлары асқынуларының даму қаупі факторлары бар пациенттерде (мысалы, гипертония, гиперлипидемия, қант диабеті, темекі шегу) пайда-қауіп арақатынасына мұқият бағалау жүргізу қажет.</w:t>
      </w:r>
    </w:p>
    <w:p w:rsidR="00F95CE9" w:rsidRPr="00690643" w:rsidRDefault="000B78E3" w:rsidP="00F95CE9">
      <w:pPr>
        <w:pStyle w:val="a9"/>
        <w:tabs>
          <w:tab w:val="left" w:pos="4002"/>
        </w:tabs>
        <w:contextualSpacing/>
        <w:jc w:val="both"/>
        <w:rPr>
          <w:i/>
          <w:sz w:val="28"/>
          <w:szCs w:val="28"/>
          <w:lang w:val="kk-KZ"/>
        </w:rPr>
      </w:pPr>
      <w:r w:rsidRPr="001B1BED">
        <w:rPr>
          <w:i/>
          <w:sz w:val="28"/>
          <w:szCs w:val="28"/>
          <w:lang w:val="kk-KZ"/>
        </w:rPr>
        <w:t>Ауыр тері реакциялары</w:t>
      </w:r>
    </w:p>
    <w:p w:rsidR="00F95CE9" w:rsidRPr="00690643" w:rsidRDefault="000B78E3" w:rsidP="00E72C58">
      <w:pPr>
        <w:spacing w:after="0" w:line="240" w:lineRule="auto"/>
        <w:jc w:val="both"/>
        <w:rPr>
          <w:rFonts w:ascii="Times New Roman" w:hAnsi="Times New Roman"/>
          <w:sz w:val="28"/>
          <w:szCs w:val="28"/>
          <w:lang w:val="kk-KZ"/>
        </w:rPr>
      </w:pPr>
      <w:r w:rsidRPr="001B1BED">
        <w:rPr>
          <w:rFonts w:ascii="Times New Roman" w:eastAsia="Times New Roman" w:hAnsi="Times New Roman"/>
          <w:sz w:val="28"/>
          <w:szCs w:val="28"/>
          <w:lang w:val="kk-KZ" w:eastAsia="ru-RU"/>
        </w:rPr>
        <w:lastRenderedPageBreak/>
        <w:t>ҚҚСП пайдаланумен байланысты кей жағдайларда өліммен аяқталуға дейінгі,  эксфолиативті дерматит, Стивенс-Джонсон синдромы және уытты эпидермалық некролизді қоса, күрделі тері реакцияларының дамуы мүмкін. Көп жағдайда бұл реакциялар емдеудің бірінші айында пайда болды. Сондай-ақ, ибупрофен бар препараттарға қатысты жедел жалпыланған экзантемалық пустулез (AGEP) туралы хабарланған. Тері бөртпелері, шырышты қабықтың зақымдануы немесе аса жоғары сезімталдықтың кез келген басқа белгілері сияқты елеулі тері реакцияларының белгілері мен симптомдары бірінші пайда болған кезде препаратты қабылдауды тоқтату керек.</w:t>
      </w:r>
    </w:p>
    <w:p w:rsidR="00F95CE9" w:rsidRPr="00690643" w:rsidRDefault="000B78E3" w:rsidP="00E72C58">
      <w:pPr>
        <w:pStyle w:val="a9"/>
        <w:spacing w:after="0"/>
        <w:contextualSpacing/>
        <w:jc w:val="both"/>
        <w:rPr>
          <w:spacing w:val="-4"/>
          <w:sz w:val="28"/>
          <w:szCs w:val="28"/>
          <w:lang w:val="kk-KZ"/>
        </w:rPr>
      </w:pPr>
      <w:r w:rsidRPr="001B1BED">
        <w:rPr>
          <w:sz w:val="28"/>
          <w:szCs w:val="28"/>
          <w:lang w:val="kk-KZ"/>
        </w:rPr>
        <w:t>Желшешек бар пациенттерде ҚҚСП қолдану терінің және тері шел майының инфекциялық-қабыну ауруларының ауыр іріңді асқынуларының даму қаупінің жоғарылауымен байланысты болуы мүмкін (мысалы, некроздық фасциит). Осыған байланысты препаратты желшешекке қолданбау ұсынылады.</w:t>
      </w:r>
    </w:p>
    <w:p w:rsidR="00F95CE9" w:rsidRPr="00690643" w:rsidRDefault="000B78E3" w:rsidP="00E72C58">
      <w:pPr>
        <w:pStyle w:val="a9"/>
        <w:spacing w:after="0"/>
        <w:contextualSpacing/>
        <w:jc w:val="both"/>
        <w:rPr>
          <w:color w:val="FF0000"/>
          <w:spacing w:val="-4"/>
          <w:sz w:val="28"/>
          <w:szCs w:val="28"/>
          <w:lang w:val="kk-KZ"/>
        </w:rPr>
      </w:pPr>
      <w:r w:rsidRPr="001B1BED">
        <w:rPr>
          <w:sz w:val="28"/>
          <w:szCs w:val="28"/>
          <w:lang w:val="kk-KZ"/>
        </w:rPr>
        <w:t>Жүрек аурулары, бауыр функциясының бұзылуы бар пациенттерде, егде жастағы пациенттерде, сондай-ақ диуретиктерді қабылдайтын пациенттерде бүйрек функциясын бақылау қажет.</w:t>
      </w:r>
    </w:p>
    <w:p w:rsidR="00F95CE9" w:rsidRPr="00690643" w:rsidRDefault="000B78E3" w:rsidP="00E72C58">
      <w:pPr>
        <w:pStyle w:val="a9"/>
        <w:spacing w:after="0"/>
        <w:contextualSpacing/>
        <w:jc w:val="both"/>
        <w:rPr>
          <w:sz w:val="28"/>
          <w:szCs w:val="28"/>
          <w:lang w:val="kk-KZ"/>
        </w:rPr>
      </w:pPr>
      <w:r w:rsidRPr="001B1BED">
        <w:rPr>
          <w:sz w:val="28"/>
          <w:szCs w:val="28"/>
          <w:lang w:val="kk-KZ"/>
        </w:rPr>
        <w:t>Егде жастағы пациенттерде ҚҚСП-ға жағымсыз реакциялардың жоғары жиілігі бар. Егде жастағы адамдарда ҚҚСП ұзақ қолдану ұсынылмайды.</w:t>
      </w:r>
    </w:p>
    <w:p w:rsidR="00F95CE9" w:rsidRPr="00690643" w:rsidRDefault="000B78E3" w:rsidP="00E72C58">
      <w:pPr>
        <w:pStyle w:val="a9"/>
        <w:spacing w:after="0"/>
        <w:contextualSpacing/>
        <w:jc w:val="both"/>
        <w:rPr>
          <w:sz w:val="28"/>
          <w:szCs w:val="28"/>
          <w:lang w:val="kk-KZ"/>
        </w:rPr>
      </w:pPr>
      <w:r w:rsidRPr="001B1BED">
        <w:rPr>
          <w:sz w:val="28"/>
          <w:szCs w:val="28"/>
          <w:lang w:val="kk-KZ"/>
        </w:rPr>
        <w:t>ҚҚСП тромбоциттердің агрегациясына әсер ететіндіктен және қан кету уақытын арттыратындықтан, оларды қан ұюы бұзылған пациенттерге сақтықпен тағайындау керек.</w:t>
      </w:r>
    </w:p>
    <w:p w:rsidR="00F95CE9" w:rsidRPr="00690643" w:rsidRDefault="000B78E3" w:rsidP="00E72C58">
      <w:pPr>
        <w:pStyle w:val="a9"/>
        <w:spacing w:after="0"/>
        <w:contextualSpacing/>
        <w:jc w:val="both"/>
        <w:rPr>
          <w:sz w:val="28"/>
          <w:szCs w:val="28"/>
          <w:lang w:val="kk-KZ"/>
        </w:rPr>
      </w:pPr>
      <w:r w:rsidRPr="001B1BED">
        <w:rPr>
          <w:sz w:val="28"/>
          <w:szCs w:val="28"/>
          <w:lang w:val="kk-KZ"/>
        </w:rPr>
        <w:t>Ибупрофен Вива Фарм препаратын тағайындағанға дейін жүкті, әйелдерге, егде жастағы адамдар мен бронх демікпесі бар пациенттерге дәрігердің кеңесі қажет.</w:t>
      </w:r>
    </w:p>
    <w:p w:rsidR="00F95CE9" w:rsidRPr="00690643" w:rsidRDefault="000B78E3" w:rsidP="00E72C58">
      <w:pPr>
        <w:pStyle w:val="a9"/>
        <w:spacing w:after="0"/>
        <w:contextualSpacing/>
        <w:jc w:val="both"/>
        <w:rPr>
          <w:sz w:val="28"/>
          <w:szCs w:val="28"/>
          <w:lang w:val="kk-KZ"/>
        </w:rPr>
      </w:pPr>
      <w:r w:rsidRPr="001B1BED">
        <w:rPr>
          <w:sz w:val="28"/>
          <w:szCs w:val="28"/>
          <w:lang w:val="kk-KZ"/>
        </w:rPr>
        <w:t>ҚҚСП ұзақ уақыт бойы қолдану бас ауыруын нашарлатуы мүмкін. Мұндай жағдайларда препаратты қабылдауды дереу тоқтату керек. Дәрі-дәрмектерді шамадан тыс қолданудан болатын бас ауыруы жиі немесе күнделікті бас ауыруы бар пациенттерде, бас ауыруынан дәрілік препараттарды үнемі қолдануға қарамастан күдіктенуі керек.</w:t>
      </w:r>
    </w:p>
    <w:p w:rsidR="00F95CE9" w:rsidRPr="00690643" w:rsidRDefault="000B78E3" w:rsidP="00E72C58">
      <w:pPr>
        <w:pStyle w:val="a9"/>
        <w:spacing w:after="0"/>
        <w:contextualSpacing/>
        <w:jc w:val="both"/>
        <w:rPr>
          <w:color w:val="FF0000"/>
          <w:sz w:val="28"/>
          <w:szCs w:val="28"/>
          <w:lang w:val="kk-KZ"/>
        </w:rPr>
      </w:pPr>
      <w:r w:rsidRPr="001B1BED">
        <w:rPr>
          <w:sz w:val="28"/>
          <w:szCs w:val="28"/>
          <w:lang w:val="kk-KZ"/>
        </w:rPr>
        <w:t>Сусызданған балалар мен жасөспірімдерде бүйрек жеткіліксіздігі қаупі бар.</w:t>
      </w:r>
    </w:p>
    <w:p w:rsidR="00F95CE9" w:rsidRPr="00690643" w:rsidRDefault="000B78E3" w:rsidP="00E72C58">
      <w:pPr>
        <w:spacing w:after="0" w:line="240" w:lineRule="auto"/>
        <w:jc w:val="both"/>
        <w:rPr>
          <w:rFonts w:ascii="Times New Roman" w:eastAsia="Times New Roman" w:hAnsi="Times New Roman"/>
          <w:sz w:val="28"/>
          <w:szCs w:val="28"/>
          <w:lang w:val="kk-KZ" w:eastAsia="ru-RU"/>
        </w:rPr>
      </w:pPr>
      <w:r w:rsidRPr="009D5807">
        <w:rPr>
          <w:rFonts w:ascii="Times New Roman" w:eastAsia="Times New Roman" w:hAnsi="Times New Roman"/>
          <w:i/>
          <w:sz w:val="28"/>
          <w:szCs w:val="28"/>
          <w:lang w:val="kk-KZ" w:eastAsia="ru-RU"/>
        </w:rPr>
        <w:t>Жасырын инфекциялар симптомдарын жасыру</w:t>
      </w:r>
    </w:p>
    <w:p w:rsidR="00B45DCD" w:rsidRPr="00690643" w:rsidRDefault="000B78E3" w:rsidP="00E72C58">
      <w:pPr>
        <w:widowControl w:val="0"/>
        <w:tabs>
          <w:tab w:val="left" w:pos="567"/>
        </w:tabs>
        <w:spacing w:after="0" w:line="240" w:lineRule="auto"/>
        <w:jc w:val="both"/>
        <w:rPr>
          <w:rFonts w:ascii="Times New Roman" w:hAnsi="Times New Roman"/>
          <w:sz w:val="28"/>
          <w:szCs w:val="28"/>
          <w:lang w:val="kk-KZ"/>
        </w:rPr>
      </w:pPr>
      <w:r w:rsidRPr="009D5807">
        <w:rPr>
          <w:rFonts w:ascii="Times New Roman" w:eastAsia="Times New Roman" w:hAnsi="Times New Roman"/>
          <w:sz w:val="28"/>
          <w:szCs w:val="28"/>
          <w:lang w:val="kk-KZ" w:eastAsia="ru-RU"/>
        </w:rPr>
        <w:t>Ибупрофен Вива Фарм инфекциялық аурудың симптомдарын жасыруы мүмкін, бұл диагноздың ұзаруына және тиісті емнің кешіктірілген басталуына және инфекциялық аурудың нәтижесінің нашарлауына әкелуі мүмкін. Нашарлау ауруханадан тыс бактериялық пневмония аясында және</w:t>
      </w:r>
      <w:r w:rsidR="00700241">
        <w:rPr>
          <w:rFonts w:ascii="Times New Roman" w:eastAsia="Times New Roman" w:hAnsi="Times New Roman"/>
          <w:sz w:val="28"/>
          <w:szCs w:val="28"/>
          <w:lang w:val="kk-KZ" w:eastAsia="ru-RU"/>
        </w:rPr>
        <w:t xml:space="preserve"> </w:t>
      </w:r>
      <w:r w:rsidRPr="009D5807">
        <w:rPr>
          <w:rFonts w:ascii="Times New Roman" w:eastAsia="Times New Roman" w:hAnsi="Times New Roman"/>
          <w:sz w:val="28"/>
          <w:szCs w:val="28"/>
          <w:lang w:val="kk-KZ" w:eastAsia="ru-RU"/>
        </w:rPr>
        <w:t>желшешектің бактериялық асқынуында байқалды. Дене қызуын төмендету немесе ауыруды жеңілдету үшін инфекциялық ауру кезінде ибупрофенді тағайындаған жағдайда инфекциялық аурудың мониторингін қамтамасыз ету ұсынылады. Амбулаториялық кезеңде, егер симптомдар сақталса немесе нашарласа, пациент дәрігермен кеңесу керек.</w:t>
      </w:r>
    </w:p>
    <w:p w:rsidR="00D43297" w:rsidRPr="00690643" w:rsidRDefault="000B78E3" w:rsidP="00D91B03">
      <w:pPr>
        <w:pStyle w:val="a9"/>
        <w:spacing w:after="0"/>
        <w:jc w:val="both"/>
        <w:rPr>
          <w:i/>
          <w:sz w:val="28"/>
          <w:szCs w:val="28"/>
          <w:lang w:val="kk-KZ"/>
        </w:rPr>
      </w:pPr>
      <w:r w:rsidRPr="009D5807">
        <w:rPr>
          <w:i/>
          <w:sz w:val="28"/>
          <w:szCs w:val="28"/>
          <w:lang w:val="kk-KZ"/>
        </w:rPr>
        <w:t>Жүктілік немесе лактация кезінде</w:t>
      </w:r>
    </w:p>
    <w:p w:rsidR="007C798F" w:rsidRPr="00690643" w:rsidRDefault="000B78E3" w:rsidP="007C798F">
      <w:pPr>
        <w:spacing w:after="0" w:line="240" w:lineRule="auto"/>
        <w:jc w:val="both"/>
        <w:rPr>
          <w:rFonts w:ascii="Times New Roman" w:hAnsi="Times New Roman"/>
          <w:i/>
          <w:sz w:val="28"/>
          <w:szCs w:val="28"/>
          <w:lang w:val="kk-KZ"/>
        </w:rPr>
      </w:pPr>
      <w:r w:rsidRPr="009D5807">
        <w:rPr>
          <w:rFonts w:ascii="Times New Roman" w:hAnsi="Times New Roman"/>
          <w:i/>
          <w:sz w:val="28"/>
          <w:szCs w:val="28"/>
          <w:lang w:val="kk-KZ"/>
        </w:rPr>
        <w:t>Жүктілік</w:t>
      </w:r>
    </w:p>
    <w:p w:rsidR="007C798F" w:rsidRPr="00690643" w:rsidRDefault="000B78E3" w:rsidP="007C798F">
      <w:pPr>
        <w:spacing w:after="0" w:line="240" w:lineRule="auto"/>
        <w:jc w:val="both"/>
        <w:rPr>
          <w:rFonts w:ascii="Times New Roman" w:hAnsi="Times New Roman"/>
          <w:sz w:val="28"/>
          <w:szCs w:val="28"/>
          <w:lang w:val="kk-KZ"/>
        </w:rPr>
      </w:pPr>
      <w:r w:rsidRPr="001B1BED">
        <w:rPr>
          <w:rFonts w:ascii="Times New Roman" w:hAnsi="Times New Roman"/>
          <w:sz w:val="28"/>
          <w:szCs w:val="28"/>
          <w:lang w:val="kk-KZ"/>
        </w:rPr>
        <w:lastRenderedPageBreak/>
        <w:t xml:space="preserve">Простагландин синтезін тежеу жүктіліктің ағымына, эмбрионның/шарананың дамуына жанама әсер етуі мүмкін. Простагландиндер синтезінің тежегіштерін жүктіліктің ерте кезеңдерінде пайдаланған кезде өздігінен түсік тастаудың, жүрек ақауларының және гастрошизистің қаупі жоғарылайды. </w:t>
      </w:r>
    </w:p>
    <w:p w:rsidR="007C798F" w:rsidRPr="00690643" w:rsidRDefault="000B78E3" w:rsidP="007C798F">
      <w:pPr>
        <w:spacing w:after="0" w:line="240" w:lineRule="auto"/>
        <w:jc w:val="both"/>
        <w:rPr>
          <w:rFonts w:ascii="Times New Roman" w:hAnsi="Times New Roman"/>
          <w:sz w:val="28"/>
          <w:szCs w:val="28"/>
          <w:lang w:val="kk-KZ"/>
        </w:rPr>
      </w:pPr>
      <w:r w:rsidRPr="001B1BED">
        <w:rPr>
          <w:rFonts w:ascii="Times New Roman" w:hAnsi="Times New Roman"/>
          <w:sz w:val="28"/>
          <w:szCs w:val="28"/>
          <w:lang w:val="kk-KZ"/>
        </w:rPr>
        <w:t>Жүрек-қантамыр жүйесі аномалияларының туындауының абсолютті қаупі шамамен 1%-дан 1,5%-ға дейін ұлғайды. Бұл қауіп дозаның ұлғаюына және емнің ұзақтығына қарай арта түседі.</w:t>
      </w:r>
    </w:p>
    <w:p w:rsidR="007C798F" w:rsidRPr="00690643" w:rsidRDefault="000B78E3" w:rsidP="007C798F">
      <w:pPr>
        <w:spacing w:after="0" w:line="240" w:lineRule="auto"/>
        <w:jc w:val="both"/>
        <w:rPr>
          <w:rFonts w:ascii="Times New Roman" w:hAnsi="Times New Roman"/>
          <w:sz w:val="28"/>
          <w:szCs w:val="28"/>
          <w:lang w:val="kk-KZ"/>
        </w:rPr>
      </w:pPr>
      <w:r w:rsidRPr="001B1BED">
        <w:rPr>
          <w:rFonts w:ascii="Times New Roman" w:hAnsi="Times New Roman"/>
          <w:sz w:val="28"/>
          <w:szCs w:val="28"/>
          <w:lang w:val="kk-KZ"/>
        </w:rPr>
        <w:t xml:space="preserve">Жануарларда простагландин синтезі тежегішін енгізу  эмбрионның/ұрықтың өлім - жітімінің имплантацияға дейінгі және кейінгі ұлғаюына әкелетіні көрсетілді. Бұдан басқа, органогенез кезінде простагландиндер синтезінің тежегішін қабылдаған жануарларда әртүрлі ақаулардың жоғарланған жиілілігі тіркелді,  оның ішінде жүрек-қантамыр жүйесі тарапынан. </w:t>
      </w:r>
    </w:p>
    <w:p w:rsidR="007C798F" w:rsidRPr="00690643" w:rsidRDefault="000B78E3" w:rsidP="007C798F">
      <w:pPr>
        <w:spacing w:after="0" w:line="240" w:lineRule="auto"/>
        <w:jc w:val="both"/>
        <w:rPr>
          <w:rFonts w:ascii="Times New Roman" w:hAnsi="Times New Roman"/>
          <w:sz w:val="28"/>
          <w:szCs w:val="28"/>
          <w:lang w:val="kk-KZ"/>
        </w:rPr>
      </w:pPr>
      <w:r w:rsidRPr="001B1BED">
        <w:rPr>
          <w:rFonts w:ascii="Times New Roman" w:hAnsi="Times New Roman"/>
          <w:sz w:val="28"/>
          <w:szCs w:val="28"/>
          <w:lang w:val="kk-KZ"/>
        </w:rPr>
        <w:t>Осыған байланысты, препаратты жүктіліктің I-II триместрлерінде қолданудан аулақ болу керек, препаратты қабылдау қажет болған жағдайда дәрігермен кеңесу керек.</w:t>
      </w:r>
    </w:p>
    <w:p w:rsidR="001D409E" w:rsidRPr="00690643" w:rsidRDefault="000B78E3" w:rsidP="001D409E">
      <w:pPr>
        <w:spacing w:after="0" w:line="240" w:lineRule="auto"/>
        <w:jc w:val="both"/>
        <w:rPr>
          <w:rFonts w:ascii="Times New Roman" w:hAnsi="Times New Roman"/>
          <w:bCs/>
          <w:sz w:val="28"/>
          <w:szCs w:val="28"/>
          <w:lang w:val="kk-KZ" w:eastAsia="ru-RU"/>
        </w:rPr>
      </w:pPr>
      <w:r w:rsidRPr="00E366CF">
        <w:rPr>
          <w:rFonts w:ascii="Times New Roman" w:hAnsi="Times New Roman"/>
          <w:bCs/>
          <w:sz w:val="28"/>
          <w:szCs w:val="28"/>
          <w:lang w:val="kk-KZ" w:eastAsia="ru-RU"/>
        </w:rPr>
        <w:t>Егер маман жүктілікті жоспарлайтын әйелдерге, жүкті әйелге жүктілік мерзімі 20-дан 30 аптаға дейін ҚҚСП тағайындау қажет деп санаса, онда мүмкін болатын ең аз уақыт кезеңінде ең аз тиімді дозаларды қолдану керек.</w:t>
      </w:r>
    </w:p>
    <w:p w:rsidR="00CC20FC" w:rsidRPr="00690643" w:rsidRDefault="000B78E3" w:rsidP="00CC20FC">
      <w:pPr>
        <w:spacing w:after="0" w:line="240" w:lineRule="auto"/>
        <w:jc w:val="both"/>
        <w:rPr>
          <w:rFonts w:ascii="Times New Roman" w:hAnsi="Times New Roman"/>
          <w:sz w:val="28"/>
          <w:szCs w:val="28"/>
          <w:lang w:val="kk-KZ"/>
        </w:rPr>
      </w:pPr>
      <w:r w:rsidRPr="00E366CF">
        <w:rPr>
          <w:rFonts w:ascii="Times New Roman" w:hAnsi="Times New Roman"/>
          <w:bCs/>
          <w:sz w:val="28"/>
          <w:szCs w:val="28"/>
          <w:lang w:val="kk-KZ" w:eastAsia="ru-RU"/>
        </w:rPr>
        <w:t>ҚҚСП қолдану шамамен 20 аптада және жүктіліктің кейінгі кезеңдерінде шаранада бүйрек функциясының бұзылуын тудыруы мүмкін, бұл олигогидрамнионға, ал кейбір жағдайларда жаңа туған нәрестеде бүйрек жеткіліксіздігіне әкеледі.</w:t>
      </w:r>
    </w:p>
    <w:p w:rsidR="00CC20FC" w:rsidRPr="00690643" w:rsidRDefault="000B78E3" w:rsidP="00CC20FC">
      <w:pPr>
        <w:spacing w:after="0" w:line="240" w:lineRule="auto"/>
        <w:jc w:val="both"/>
        <w:rPr>
          <w:rFonts w:ascii="Times New Roman" w:hAnsi="Times New Roman"/>
          <w:bCs/>
          <w:sz w:val="28"/>
          <w:szCs w:val="28"/>
          <w:lang w:val="kk-KZ" w:eastAsia="ru-RU"/>
        </w:rPr>
      </w:pPr>
      <w:r w:rsidRPr="00E366CF">
        <w:rPr>
          <w:rFonts w:ascii="Times New Roman" w:hAnsi="Times New Roman"/>
          <w:bCs/>
          <w:sz w:val="28"/>
          <w:szCs w:val="28"/>
          <w:lang w:val="kk-KZ" w:eastAsia="ru-RU"/>
        </w:rPr>
        <w:t>Бұл қолайсыз нәтижелер орташа есеппен ҚҚСП қабылдағаннан кейін бірнеше күн немесе аптадан кейін байқалады, дегенмен сирек жағдайларда олигогидрамнионның дамуы ҚҚСП қабылдау басталғаннан кейін 48 сағаттан кейін хабарланды.</w:t>
      </w:r>
    </w:p>
    <w:p w:rsidR="00CC20FC" w:rsidRPr="00690643" w:rsidRDefault="000B78E3" w:rsidP="00CC20FC">
      <w:pPr>
        <w:spacing w:after="0" w:line="240" w:lineRule="auto"/>
        <w:jc w:val="both"/>
        <w:rPr>
          <w:rFonts w:ascii="Times New Roman" w:hAnsi="Times New Roman"/>
          <w:bCs/>
          <w:sz w:val="28"/>
          <w:szCs w:val="28"/>
          <w:lang w:val="kk-KZ" w:eastAsia="ru-RU"/>
        </w:rPr>
      </w:pPr>
      <w:r w:rsidRPr="00E366CF">
        <w:rPr>
          <w:rFonts w:ascii="Times New Roman" w:hAnsi="Times New Roman"/>
          <w:bCs/>
          <w:sz w:val="28"/>
          <w:szCs w:val="28"/>
          <w:lang w:val="kk-KZ" w:eastAsia="ru-RU"/>
        </w:rPr>
        <w:t>Суының аздығы көбінесе, бірақ әрдайым емес, ҚҚСП қолдануды тоқтатқаннан кейін қайтымды болады.</w:t>
      </w:r>
    </w:p>
    <w:p w:rsidR="00CC20FC" w:rsidRPr="00690643" w:rsidRDefault="000B78E3" w:rsidP="00CC20FC">
      <w:pPr>
        <w:spacing w:after="0" w:line="240" w:lineRule="auto"/>
        <w:jc w:val="both"/>
        <w:rPr>
          <w:rFonts w:ascii="Times New Roman" w:hAnsi="Times New Roman"/>
          <w:bCs/>
          <w:sz w:val="28"/>
          <w:szCs w:val="28"/>
          <w:lang w:val="kk-KZ" w:eastAsia="ru-RU"/>
        </w:rPr>
      </w:pPr>
      <w:r w:rsidRPr="00E366CF">
        <w:rPr>
          <w:rFonts w:ascii="Times New Roman" w:hAnsi="Times New Roman"/>
          <w:bCs/>
          <w:sz w:val="28"/>
          <w:szCs w:val="28"/>
          <w:lang w:val="kk-KZ" w:eastAsia="ru-RU"/>
        </w:rPr>
        <w:t>Суының аздығының ұзақ кезеңінде асқынулар даму мүмкін, оның ішінде аяқ-қолдардың контрактураларын және өкпенің жетілуін кідіруін қоса. Тіркеуден кейінгі кезеңде жаңа туған нәрестелерде алмасу қан құю немесе диализ сияқты инвазивті емшаралар жүргізуді талап ететін бүйрек функциясының бұзылу жағдайлары туралы хабарланды.</w:t>
      </w:r>
    </w:p>
    <w:p w:rsidR="00CC20FC" w:rsidRPr="00690643" w:rsidRDefault="000B78E3" w:rsidP="00CC20FC">
      <w:pPr>
        <w:spacing w:after="0" w:line="240" w:lineRule="auto"/>
        <w:jc w:val="both"/>
        <w:rPr>
          <w:rFonts w:ascii="Times New Roman" w:hAnsi="Times New Roman"/>
          <w:bCs/>
          <w:sz w:val="28"/>
          <w:szCs w:val="28"/>
          <w:lang w:val="kk-KZ" w:eastAsia="ru-RU"/>
        </w:rPr>
      </w:pPr>
      <w:r w:rsidRPr="00E366CF">
        <w:rPr>
          <w:rFonts w:ascii="Times New Roman" w:hAnsi="Times New Roman"/>
          <w:bCs/>
          <w:sz w:val="28"/>
          <w:szCs w:val="28"/>
          <w:lang w:val="kk-KZ" w:eastAsia="ru-RU"/>
        </w:rPr>
        <w:t>Егер маман жүкті әйелге жүктілік мерзімі 20-дан 30 аптаға дейін ҚҚСП тағайындау қажет деп санаса, онда мүмкін болатын ең аз уақыт кезеңінде ең аз тиімді дозаларды қолдану керек.</w:t>
      </w:r>
    </w:p>
    <w:p w:rsidR="00CC20FC" w:rsidRPr="00690643" w:rsidRDefault="000B78E3" w:rsidP="00CC20FC">
      <w:pPr>
        <w:spacing w:after="0" w:line="240" w:lineRule="auto"/>
        <w:jc w:val="both"/>
        <w:rPr>
          <w:rFonts w:ascii="Times New Roman" w:hAnsi="Times New Roman"/>
          <w:sz w:val="28"/>
          <w:szCs w:val="28"/>
          <w:lang w:val="kk-KZ"/>
        </w:rPr>
      </w:pPr>
      <w:r w:rsidRPr="00E366CF">
        <w:rPr>
          <w:rFonts w:ascii="Times New Roman" w:hAnsi="Times New Roman"/>
          <w:bCs/>
          <w:sz w:val="28"/>
          <w:szCs w:val="28"/>
          <w:lang w:val="kk-KZ" w:eastAsia="ru-RU"/>
        </w:rPr>
        <w:t>ҚҚСП-ны 48 сағаттан артық қолданған кезде амниоздық сұйықтыққа ультрадыбыстық зерттеу жүргізу қажет. Суының  аздығы дамыған жағдайда ҚҚСП қабылдауды тоқтатып, белгіленген клиникалық хаттамаларға сәйкес бақылауды жалғастыру керек.</w:t>
      </w:r>
    </w:p>
    <w:p w:rsidR="007C798F" w:rsidRPr="00690643" w:rsidRDefault="000B78E3" w:rsidP="007C798F">
      <w:pPr>
        <w:spacing w:after="0" w:line="240" w:lineRule="auto"/>
        <w:jc w:val="both"/>
        <w:rPr>
          <w:rFonts w:ascii="Times New Roman" w:hAnsi="Times New Roman"/>
          <w:sz w:val="28"/>
          <w:szCs w:val="28"/>
          <w:lang w:val="kk-KZ"/>
        </w:rPr>
      </w:pPr>
      <w:r w:rsidRPr="00E366CF">
        <w:rPr>
          <w:rFonts w:ascii="Times New Roman" w:hAnsi="Times New Roman"/>
          <w:sz w:val="28"/>
          <w:szCs w:val="28"/>
          <w:lang w:val="kk-KZ"/>
        </w:rPr>
        <w:t xml:space="preserve">Жүктіліктің III триместрінде простагландин тежегіштерін қолдану шаранада және анада төмендегілердің дамуына ықпал етеді: </w:t>
      </w:r>
    </w:p>
    <w:p w:rsidR="007C798F" w:rsidRPr="00690643" w:rsidRDefault="000B78E3" w:rsidP="007C798F">
      <w:pPr>
        <w:pStyle w:val="ab"/>
        <w:numPr>
          <w:ilvl w:val="0"/>
          <w:numId w:val="37"/>
        </w:numPr>
        <w:spacing w:after="0" w:line="240" w:lineRule="auto"/>
        <w:ind w:left="284" w:hanging="284"/>
        <w:jc w:val="both"/>
        <w:rPr>
          <w:rFonts w:ascii="Times New Roman" w:hAnsi="Times New Roman"/>
          <w:sz w:val="28"/>
          <w:szCs w:val="28"/>
          <w:lang w:val="kk-KZ"/>
        </w:rPr>
      </w:pPr>
      <w:r w:rsidRPr="001B1BED">
        <w:rPr>
          <w:rFonts w:ascii="Times New Roman" w:hAnsi="Times New Roman"/>
          <w:sz w:val="28"/>
          <w:szCs w:val="28"/>
          <w:lang w:val="kk-KZ"/>
        </w:rPr>
        <w:lastRenderedPageBreak/>
        <w:t>артерия түтігінің мезгілінен бұрын жабылуымен және өкпе гипертензиясының дамуымен кардиопульмонарлы жеткіліксіздік;</w:t>
      </w:r>
    </w:p>
    <w:p w:rsidR="007C798F" w:rsidRPr="00690643" w:rsidRDefault="000B78E3" w:rsidP="007C798F">
      <w:pPr>
        <w:pStyle w:val="ab"/>
        <w:numPr>
          <w:ilvl w:val="0"/>
          <w:numId w:val="37"/>
        </w:numPr>
        <w:spacing w:after="0" w:line="240" w:lineRule="auto"/>
        <w:ind w:left="284" w:hanging="284"/>
        <w:jc w:val="both"/>
        <w:rPr>
          <w:rFonts w:ascii="Times New Roman" w:hAnsi="Times New Roman"/>
          <w:sz w:val="28"/>
          <w:szCs w:val="28"/>
          <w:lang w:val="kk-KZ"/>
        </w:rPr>
      </w:pPr>
      <w:r w:rsidRPr="001B1BED">
        <w:rPr>
          <w:rFonts w:ascii="Times New Roman" w:hAnsi="Times New Roman"/>
          <w:sz w:val="28"/>
          <w:szCs w:val="28"/>
          <w:lang w:val="kk-KZ"/>
        </w:rPr>
        <w:t>бүйрек жеткіліксіздігі, ол қағанақ суының аздығы (сусызданудың) дамуымен бүйректер функциясының толық тоқтауына әкелуі мүмкін.</w:t>
      </w:r>
    </w:p>
    <w:p w:rsidR="007C798F" w:rsidRPr="001B1BED" w:rsidRDefault="000B78E3" w:rsidP="007C798F">
      <w:pPr>
        <w:spacing w:after="0" w:line="240" w:lineRule="auto"/>
        <w:jc w:val="both"/>
        <w:rPr>
          <w:rFonts w:ascii="Times New Roman" w:hAnsi="Times New Roman"/>
          <w:sz w:val="28"/>
          <w:szCs w:val="28"/>
        </w:rPr>
      </w:pPr>
      <w:r w:rsidRPr="001B1BED">
        <w:rPr>
          <w:rFonts w:ascii="Times New Roman" w:hAnsi="Times New Roman"/>
          <w:sz w:val="28"/>
          <w:szCs w:val="28"/>
          <w:lang w:val="kk-KZ"/>
        </w:rPr>
        <w:t xml:space="preserve">Жүктіліктің соңында ана мен балада: </w:t>
      </w:r>
    </w:p>
    <w:p w:rsidR="007C798F" w:rsidRPr="001B1BED" w:rsidRDefault="000B78E3" w:rsidP="007C798F">
      <w:pPr>
        <w:pStyle w:val="ab"/>
        <w:numPr>
          <w:ilvl w:val="0"/>
          <w:numId w:val="37"/>
        </w:numPr>
        <w:spacing w:after="0" w:line="240" w:lineRule="auto"/>
        <w:ind w:left="284" w:hanging="284"/>
        <w:jc w:val="both"/>
        <w:rPr>
          <w:rFonts w:ascii="Times New Roman" w:hAnsi="Times New Roman"/>
          <w:sz w:val="28"/>
          <w:szCs w:val="28"/>
        </w:rPr>
      </w:pPr>
      <w:r w:rsidRPr="001B1BED">
        <w:rPr>
          <w:rFonts w:ascii="Times New Roman" w:hAnsi="Times New Roman"/>
          <w:sz w:val="28"/>
          <w:szCs w:val="28"/>
          <w:lang w:val="kk-KZ"/>
        </w:rPr>
        <w:t>қан кету уақытының ұзаруы, тіпті өте аз дозаларда да антиагрегациялық әсер;</w:t>
      </w:r>
    </w:p>
    <w:p w:rsidR="007C798F" w:rsidRPr="001B1BED" w:rsidRDefault="000B78E3" w:rsidP="007C798F">
      <w:pPr>
        <w:pStyle w:val="ab"/>
        <w:numPr>
          <w:ilvl w:val="0"/>
          <w:numId w:val="37"/>
        </w:numPr>
        <w:spacing w:after="0" w:line="240" w:lineRule="auto"/>
        <w:ind w:left="284" w:hanging="284"/>
        <w:jc w:val="both"/>
        <w:rPr>
          <w:rFonts w:ascii="Times New Roman" w:hAnsi="Times New Roman"/>
          <w:sz w:val="28"/>
          <w:szCs w:val="28"/>
        </w:rPr>
      </w:pPr>
      <w:r w:rsidRPr="001B1BED">
        <w:rPr>
          <w:rFonts w:ascii="Times New Roman" w:hAnsi="Times New Roman"/>
          <w:sz w:val="28"/>
          <w:szCs w:val="28"/>
          <w:lang w:val="kk-KZ"/>
        </w:rPr>
        <w:t>жатырдың жиырылу қызметінің бәсеңдеуі және кеш немесе созылған босану.</w:t>
      </w:r>
    </w:p>
    <w:p w:rsidR="00B45DCD" w:rsidRPr="001B1BED" w:rsidRDefault="000B78E3" w:rsidP="007C798F">
      <w:pPr>
        <w:spacing w:after="0" w:line="240" w:lineRule="auto"/>
        <w:jc w:val="both"/>
        <w:rPr>
          <w:rFonts w:ascii="Times New Roman" w:hAnsi="Times New Roman"/>
          <w:sz w:val="28"/>
          <w:szCs w:val="28"/>
        </w:rPr>
      </w:pPr>
      <w:r w:rsidRPr="001B1BED">
        <w:rPr>
          <w:rFonts w:ascii="Times New Roman" w:hAnsi="Times New Roman"/>
          <w:sz w:val="28"/>
          <w:szCs w:val="28"/>
          <w:lang w:val="kk-KZ"/>
        </w:rPr>
        <w:t>Осыған байланысты, ибупрофенді жүктіліктің үшінші триместрінде қолдануға болмайды.</w:t>
      </w:r>
    </w:p>
    <w:p w:rsidR="007C798F" w:rsidRPr="001B1BED" w:rsidRDefault="000B78E3" w:rsidP="007C798F">
      <w:pPr>
        <w:spacing w:after="0" w:line="240" w:lineRule="auto"/>
        <w:jc w:val="both"/>
        <w:rPr>
          <w:rFonts w:ascii="Times New Roman" w:hAnsi="Times New Roman"/>
          <w:sz w:val="28"/>
          <w:szCs w:val="28"/>
        </w:rPr>
      </w:pPr>
      <w:r w:rsidRPr="001B1BED">
        <w:rPr>
          <w:rFonts w:ascii="Times New Roman" w:hAnsi="Times New Roman"/>
          <w:sz w:val="28"/>
          <w:szCs w:val="28"/>
          <w:lang w:val="kk-KZ"/>
        </w:rPr>
        <w:t>Шектеулі зерттеулерде ибупрофен аз мөлшерде ана сүтіне енетіні және нәрестеге жағымсыз әсер етпейтіні анықталды.</w:t>
      </w:r>
    </w:p>
    <w:p w:rsidR="00FA4F7C" w:rsidRPr="001B1BED" w:rsidRDefault="000B78E3" w:rsidP="00BA4ACC">
      <w:pPr>
        <w:spacing w:after="0" w:line="240" w:lineRule="auto"/>
        <w:jc w:val="both"/>
        <w:rPr>
          <w:rFonts w:ascii="Times New Roman" w:hAnsi="Times New Roman"/>
          <w:i/>
          <w:sz w:val="28"/>
          <w:szCs w:val="28"/>
        </w:rPr>
      </w:pPr>
      <w:r w:rsidRPr="001B1BED">
        <w:rPr>
          <w:rFonts w:ascii="Times New Roman" w:hAnsi="Times New Roman"/>
          <w:i/>
          <w:sz w:val="28"/>
          <w:szCs w:val="28"/>
          <w:lang w:val="kk-KZ"/>
        </w:rPr>
        <w:t>Препараттың көлік құралын немесе қауіптілігі зор механизмдерді басқару қабілетіне әсер ету ерекшеліктері</w:t>
      </w:r>
    </w:p>
    <w:p w:rsidR="007D0E84" w:rsidRPr="001B1BED" w:rsidRDefault="000B78E3" w:rsidP="00BA4ACC">
      <w:pPr>
        <w:spacing w:after="0" w:line="240" w:lineRule="auto"/>
        <w:jc w:val="both"/>
        <w:rPr>
          <w:rFonts w:ascii="Times New Roman" w:hAnsi="Times New Roman"/>
          <w:sz w:val="28"/>
          <w:szCs w:val="28"/>
        </w:rPr>
      </w:pPr>
      <w:r w:rsidRPr="001B1BED">
        <w:rPr>
          <w:rFonts w:ascii="Times New Roman" w:hAnsi="Times New Roman"/>
          <w:sz w:val="28"/>
          <w:szCs w:val="28"/>
          <w:lang w:val="kk-KZ"/>
        </w:rPr>
        <w:t>Ибупрофеннің ұсынылған дозаларда және емдеудің ұсынылған кезеңі ішінде қолдану кезінде автокөлікті басқару немесе күрделі механизмдермен жұмыс істеу қабілетіне әсер ету жағдайлары туралы деректер жоқ.</w:t>
      </w:r>
    </w:p>
    <w:p w:rsidR="000F61A2" w:rsidRPr="001B1BED" w:rsidRDefault="000F61A2" w:rsidP="00BA4ACC">
      <w:pPr>
        <w:spacing w:after="0" w:line="240" w:lineRule="auto"/>
        <w:jc w:val="both"/>
        <w:rPr>
          <w:rFonts w:ascii="Times New Roman" w:eastAsia="Times New Roman" w:hAnsi="Times New Roman"/>
          <w:b/>
          <w:sz w:val="28"/>
          <w:szCs w:val="28"/>
          <w:lang w:eastAsia="ru-RU"/>
        </w:rPr>
      </w:pPr>
    </w:p>
    <w:p w:rsidR="00DB406A" w:rsidRPr="001B1BED" w:rsidRDefault="000B78E3" w:rsidP="00BA0D4F">
      <w:pPr>
        <w:spacing w:after="0" w:line="240" w:lineRule="auto"/>
        <w:jc w:val="both"/>
        <w:rPr>
          <w:rFonts w:ascii="Times New Roman" w:eastAsia="Times New Roman" w:hAnsi="Times New Roman"/>
          <w:b/>
          <w:sz w:val="28"/>
          <w:szCs w:val="28"/>
          <w:lang w:eastAsia="ru-RU"/>
        </w:rPr>
      </w:pPr>
      <w:r w:rsidRPr="001B1BED">
        <w:rPr>
          <w:rFonts w:ascii="Times New Roman" w:eastAsia="Times New Roman" w:hAnsi="Times New Roman"/>
          <w:b/>
          <w:sz w:val="28"/>
          <w:szCs w:val="28"/>
          <w:lang w:val="kk-KZ" w:eastAsia="ru-RU"/>
        </w:rPr>
        <w:t>Қолдану жөніндегі нұсқаулар</w:t>
      </w:r>
    </w:p>
    <w:p w:rsidR="00E366CF" w:rsidRPr="00E366CF" w:rsidRDefault="000B78E3" w:rsidP="00D17B4C">
      <w:pPr>
        <w:spacing w:after="0" w:line="240" w:lineRule="auto"/>
        <w:jc w:val="both"/>
        <w:rPr>
          <w:rFonts w:ascii="Times New Roman" w:hAnsi="Times New Roman"/>
          <w:b/>
          <w:i/>
          <w:color w:val="000000"/>
          <w:sz w:val="28"/>
          <w:szCs w:val="28"/>
        </w:rPr>
      </w:pPr>
      <w:r w:rsidRPr="00E366CF">
        <w:rPr>
          <w:rFonts w:ascii="Times New Roman" w:hAnsi="Times New Roman"/>
          <w:b/>
          <w:i/>
          <w:color w:val="000000"/>
          <w:sz w:val="28"/>
          <w:szCs w:val="28"/>
          <w:lang w:val="kk-KZ"/>
        </w:rPr>
        <w:t xml:space="preserve">Дозалау режимі </w:t>
      </w:r>
    </w:p>
    <w:p w:rsidR="005A046A" w:rsidRPr="00690643" w:rsidRDefault="000B78E3" w:rsidP="005A046A">
      <w:pPr>
        <w:spacing w:after="0" w:line="240" w:lineRule="auto"/>
        <w:jc w:val="both"/>
        <w:rPr>
          <w:rFonts w:ascii="Times New Roman" w:hAnsi="Times New Roman"/>
          <w:sz w:val="28"/>
          <w:szCs w:val="28"/>
          <w:lang w:val="kk-KZ"/>
        </w:rPr>
      </w:pPr>
      <w:r w:rsidRPr="009D5807">
        <w:rPr>
          <w:rFonts w:ascii="Times New Roman" w:hAnsi="Times New Roman"/>
          <w:sz w:val="28"/>
          <w:szCs w:val="28"/>
          <w:lang w:val="kk-KZ"/>
        </w:rPr>
        <w:t>Тек қысқа мерзімді қолдануға арналған. Препаратты қабылдағанға дейін нұсқаулықты мұқият оқып шығыңыз.</w:t>
      </w:r>
    </w:p>
    <w:p w:rsidR="005A046A" w:rsidRPr="00690643" w:rsidRDefault="000B78E3" w:rsidP="005A046A">
      <w:pPr>
        <w:pStyle w:val="a9"/>
        <w:contextualSpacing/>
        <w:jc w:val="both"/>
        <w:rPr>
          <w:bCs/>
          <w:sz w:val="28"/>
          <w:szCs w:val="28"/>
          <w:lang w:val="kk-KZ"/>
        </w:rPr>
      </w:pPr>
      <w:r w:rsidRPr="009D5807">
        <w:rPr>
          <w:bCs/>
          <w:sz w:val="28"/>
          <w:szCs w:val="28"/>
          <w:lang w:val="kk-KZ"/>
        </w:rPr>
        <w:t xml:space="preserve">Жағымсыз реакциялардың даму қауіптерін барынша азайту мақсатында ибупрофенді ең аз тиімді дозада және клиникалық әсерге қол жеткізу үшін қажетті барынша қысқа кезең бойы қабылдаған жөн. </w:t>
      </w:r>
    </w:p>
    <w:p w:rsidR="005A046A" w:rsidRPr="00690643" w:rsidRDefault="000B78E3" w:rsidP="005A046A">
      <w:pPr>
        <w:pStyle w:val="a9"/>
        <w:spacing w:after="0"/>
        <w:contextualSpacing/>
        <w:jc w:val="both"/>
        <w:rPr>
          <w:bCs/>
          <w:sz w:val="28"/>
          <w:szCs w:val="28"/>
          <w:lang w:val="kk-KZ"/>
        </w:rPr>
      </w:pPr>
      <w:r w:rsidRPr="009D5807">
        <w:rPr>
          <w:bCs/>
          <w:sz w:val="28"/>
          <w:szCs w:val="28"/>
          <w:lang w:val="kk-KZ"/>
        </w:rPr>
        <w:t>Егер симптомдар сақталса немесе нашарласа немесе препаратты ұзақ қабылдау қажет болса (10 күннен астам), дәрігерге жүгіну қажет.</w:t>
      </w:r>
    </w:p>
    <w:p w:rsidR="005A046A" w:rsidRPr="00690643" w:rsidRDefault="000B78E3" w:rsidP="005A046A">
      <w:pPr>
        <w:spacing w:after="0" w:line="240" w:lineRule="auto"/>
        <w:jc w:val="both"/>
        <w:rPr>
          <w:rFonts w:ascii="Times New Roman" w:hAnsi="Times New Roman"/>
          <w:i/>
          <w:sz w:val="28"/>
          <w:szCs w:val="28"/>
          <w:lang w:val="kk-KZ"/>
        </w:rPr>
      </w:pPr>
      <w:r w:rsidRPr="006B13C6">
        <w:rPr>
          <w:rFonts w:ascii="Times New Roman" w:hAnsi="Times New Roman"/>
          <w:i/>
          <w:sz w:val="28"/>
          <w:szCs w:val="28"/>
          <w:lang w:val="kk-KZ"/>
        </w:rPr>
        <w:t>Ересектер және 12 жастан асқан балалар</w:t>
      </w:r>
    </w:p>
    <w:p w:rsidR="005A046A" w:rsidRPr="00690643" w:rsidRDefault="000B78E3" w:rsidP="005A046A">
      <w:pPr>
        <w:spacing w:after="0" w:line="240" w:lineRule="auto"/>
        <w:jc w:val="both"/>
        <w:rPr>
          <w:rFonts w:ascii="Times New Roman" w:hAnsi="Times New Roman"/>
          <w:sz w:val="28"/>
          <w:szCs w:val="28"/>
          <w:lang w:val="kk-KZ"/>
        </w:rPr>
      </w:pPr>
      <w:r w:rsidRPr="006B13C6">
        <w:rPr>
          <w:rFonts w:ascii="Times New Roman" w:hAnsi="Times New Roman"/>
          <w:bCs/>
          <w:sz w:val="28"/>
          <w:szCs w:val="28"/>
          <w:lang w:val="kk-KZ"/>
        </w:rPr>
        <w:t xml:space="preserve">Бастапқы доза 400 мг құрайды, содан кейін қажет болған жағдайда әр 4 сағат сайын 200-ден 400 мг-ға дейін. Ең жоғары тәуліктік доза 1200 мг (6 таблетка 200 мг немесе 3 таблетка 400 мг).  </w:t>
      </w:r>
    </w:p>
    <w:p w:rsidR="005A046A" w:rsidRPr="00690643" w:rsidRDefault="000B78E3" w:rsidP="005A046A">
      <w:pPr>
        <w:spacing w:after="0" w:line="240" w:lineRule="auto"/>
        <w:jc w:val="both"/>
        <w:rPr>
          <w:rFonts w:ascii="Times New Roman" w:hAnsi="Times New Roman"/>
          <w:sz w:val="28"/>
          <w:szCs w:val="28"/>
          <w:lang w:val="kk-KZ"/>
        </w:rPr>
      </w:pPr>
      <w:r w:rsidRPr="006B13C6">
        <w:rPr>
          <w:rFonts w:ascii="Times New Roman" w:hAnsi="Times New Roman"/>
          <w:sz w:val="28"/>
          <w:szCs w:val="28"/>
          <w:lang w:val="kk-KZ"/>
        </w:rPr>
        <w:t xml:space="preserve">Егер препаратты 2-3 күн бойы қабылдағанда симптомдар сақталса немесе күшейсе, емдеуді тоқтатып, дәрігерге қаралу қажет. </w:t>
      </w:r>
    </w:p>
    <w:p w:rsidR="005A046A" w:rsidRPr="00690643" w:rsidRDefault="000B78E3" w:rsidP="005A046A">
      <w:pPr>
        <w:spacing w:after="0" w:line="240" w:lineRule="auto"/>
        <w:jc w:val="both"/>
        <w:rPr>
          <w:rFonts w:ascii="Times New Roman" w:hAnsi="Times New Roman"/>
          <w:sz w:val="28"/>
          <w:szCs w:val="28"/>
          <w:lang w:val="kk-KZ"/>
        </w:rPr>
      </w:pPr>
      <w:r w:rsidRPr="006B13C6">
        <w:rPr>
          <w:rFonts w:ascii="Times New Roman" w:hAnsi="Times New Roman"/>
          <w:sz w:val="28"/>
          <w:szCs w:val="28"/>
          <w:lang w:val="kk-KZ"/>
        </w:rPr>
        <w:t>12 жасқа дейінгі балаларға ұсынылмайды.</w:t>
      </w:r>
    </w:p>
    <w:p w:rsidR="005A046A" w:rsidRPr="00690643" w:rsidRDefault="000B78E3" w:rsidP="005A046A">
      <w:pPr>
        <w:spacing w:after="0" w:line="240" w:lineRule="auto"/>
        <w:jc w:val="both"/>
        <w:rPr>
          <w:rFonts w:ascii="Times New Roman" w:hAnsi="Times New Roman"/>
          <w:sz w:val="28"/>
          <w:szCs w:val="28"/>
          <w:lang w:val="kk-KZ"/>
        </w:rPr>
      </w:pPr>
      <w:r w:rsidRPr="006B13C6">
        <w:rPr>
          <w:rFonts w:ascii="Times New Roman" w:hAnsi="Times New Roman"/>
          <w:sz w:val="28"/>
          <w:szCs w:val="28"/>
          <w:lang w:val="kk-KZ"/>
        </w:rPr>
        <w:t>ҚҚСП жағымсыз реакциялардың даму қаупі жоғары егде жастағы пациенттерде сақтықпен пайдалану керек.</w:t>
      </w:r>
    </w:p>
    <w:p w:rsidR="00E366CF" w:rsidRPr="00690643" w:rsidRDefault="000B78E3" w:rsidP="00E366CF">
      <w:pPr>
        <w:spacing w:after="0" w:line="240" w:lineRule="auto"/>
        <w:jc w:val="both"/>
        <w:rPr>
          <w:rFonts w:ascii="Times New Roman" w:hAnsi="Times New Roman"/>
          <w:i/>
          <w:color w:val="000000"/>
          <w:sz w:val="24"/>
          <w:lang w:val="kk-KZ"/>
        </w:rPr>
      </w:pPr>
      <w:r w:rsidRPr="00844CE8">
        <w:rPr>
          <w:rFonts w:ascii="Times New Roman" w:eastAsia="Times New Roman" w:hAnsi="Times New Roman"/>
          <w:b/>
          <w:i/>
          <w:sz w:val="28"/>
          <w:szCs w:val="28"/>
          <w:lang w:val="kk-KZ" w:eastAsia="ru-RU"/>
        </w:rPr>
        <w:t xml:space="preserve">Енгізу әдісі мен жолы </w:t>
      </w:r>
    </w:p>
    <w:p w:rsidR="00E366CF" w:rsidRPr="00690643" w:rsidRDefault="000B78E3" w:rsidP="00E366CF">
      <w:pPr>
        <w:spacing w:after="0" w:line="240" w:lineRule="auto"/>
        <w:jc w:val="both"/>
        <w:rPr>
          <w:rFonts w:ascii="Times New Roman" w:hAnsi="Times New Roman"/>
          <w:sz w:val="28"/>
          <w:szCs w:val="28"/>
          <w:lang w:val="kk-KZ"/>
        </w:rPr>
      </w:pPr>
      <w:r w:rsidRPr="00D17B4C">
        <w:rPr>
          <w:rFonts w:ascii="Times New Roman" w:hAnsi="Times New Roman"/>
          <w:color w:val="000000"/>
          <w:sz w:val="28"/>
          <w:szCs w:val="28"/>
          <w:lang w:val="kk-KZ"/>
        </w:rPr>
        <w:t>Ішке қабылдау үшін. Таблеткаларды сумен ішу керек.</w:t>
      </w:r>
    </w:p>
    <w:p w:rsidR="00F84E93" w:rsidRPr="00690643" w:rsidRDefault="000B78E3" w:rsidP="00B45DCD">
      <w:pPr>
        <w:spacing w:after="0" w:line="240" w:lineRule="auto"/>
        <w:jc w:val="both"/>
        <w:rPr>
          <w:rFonts w:ascii="Times New Roman" w:hAnsi="Times New Roman"/>
          <w:i/>
          <w:sz w:val="28"/>
          <w:szCs w:val="28"/>
          <w:lang w:val="kk-KZ"/>
        </w:rPr>
      </w:pPr>
      <w:r w:rsidRPr="006B13C6">
        <w:rPr>
          <w:rFonts w:ascii="Times New Roman" w:eastAsia="Times New Roman" w:hAnsi="Times New Roman"/>
          <w:b/>
          <w:i/>
          <w:sz w:val="28"/>
          <w:szCs w:val="28"/>
          <w:lang w:val="kk-KZ" w:eastAsia="ru-RU"/>
        </w:rPr>
        <w:t>Артық дозаланған жағдайда қабылдануы тиіс шарала</w:t>
      </w:r>
      <w:r w:rsidR="00651D06">
        <w:rPr>
          <w:rFonts w:ascii="Times New Roman" w:eastAsia="Times New Roman" w:hAnsi="Times New Roman"/>
          <w:b/>
          <w:i/>
          <w:sz w:val="28"/>
          <w:szCs w:val="28"/>
          <w:lang w:val="kk-KZ" w:eastAsia="ru-RU"/>
        </w:rPr>
        <w:t>р</w:t>
      </w:r>
      <w:r w:rsidRPr="006B13C6">
        <w:rPr>
          <w:rFonts w:ascii="Times New Roman" w:eastAsia="Times New Roman" w:hAnsi="Times New Roman"/>
          <w:b/>
          <w:i/>
          <w:sz w:val="28"/>
          <w:szCs w:val="28"/>
          <w:lang w:val="kk-KZ" w:eastAsia="ru-RU"/>
        </w:rPr>
        <w:t xml:space="preserve"> </w:t>
      </w:r>
    </w:p>
    <w:p w:rsidR="00624FBA" w:rsidRPr="00690643" w:rsidRDefault="000B78E3" w:rsidP="00E366CF">
      <w:pPr>
        <w:spacing w:after="0" w:line="240" w:lineRule="auto"/>
        <w:contextualSpacing/>
        <w:jc w:val="both"/>
        <w:rPr>
          <w:rFonts w:ascii="Times New Roman" w:hAnsi="Times New Roman"/>
          <w:sz w:val="28"/>
          <w:szCs w:val="28"/>
          <w:lang w:val="kk-KZ"/>
        </w:rPr>
      </w:pPr>
      <w:r w:rsidRPr="006B13C6">
        <w:rPr>
          <w:rFonts w:ascii="Times New Roman" w:hAnsi="Times New Roman"/>
          <w:i/>
          <w:sz w:val="28"/>
          <w:szCs w:val="28"/>
          <w:lang w:val="kk-KZ"/>
        </w:rPr>
        <w:t xml:space="preserve">Симптомдары </w:t>
      </w:r>
    </w:p>
    <w:p w:rsidR="00624FBA" w:rsidRPr="00690643" w:rsidRDefault="000B78E3" w:rsidP="00E366CF">
      <w:pPr>
        <w:spacing w:after="0" w:line="240" w:lineRule="auto"/>
        <w:jc w:val="both"/>
        <w:rPr>
          <w:rFonts w:ascii="Times New Roman" w:hAnsi="Times New Roman"/>
          <w:sz w:val="28"/>
          <w:szCs w:val="28"/>
          <w:lang w:val="kk-KZ"/>
        </w:rPr>
      </w:pPr>
      <w:r w:rsidRPr="006B13C6">
        <w:rPr>
          <w:rFonts w:ascii="Times New Roman" w:hAnsi="Times New Roman"/>
          <w:sz w:val="28"/>
          <w:szCs w:val="28"/>
          <w:lang w:val="kk-KZ"/>
        </w:rPr>
        <w:t>ҚҚСП</w:t>
      </w:r>
      <w:r w:rsidR="00690643">
        <w:rPr>
          <w:rFonts w:ascii="Times New Roman" w:hAnsi="Times New Roman"/>
          <w:sz w:val="28"/>
          <w:szCs w:val="28"/>
          <w:lang w:val="kk-KZ"/>
        </w:rPr>
        <w:t xml:space="preserve"> </w:t>
      </w:r>
      <w:r w:rsidRPr="006B13C6">
        <w:rPr>
          <w:rFonts w:ascii="Times New Roman" w:hAnsi="Times New Roman"/>
          <w:sz w:val="28"/>
          <w:szCs w:val="28"/>
          <w:lang w:val="kk-KZ"/>
        </w:rPr>
        <w:t xml:space="preserve">клиникалық маңызды дозаларын қабылдаған пациенттердің көпшілігінде: жүрек айну, құсу, эпигастрий аймағындағы ауырсыну немесе сирек жағдайларда диарея болуы мүмкін. Сондай-ақ, құлақтағы шуыл, бас </w:t>
      </w:r>
      <w:r w:rsidRPr="006B13C6">
        <w:rPr>
          <w:rFonts w:ascii="Times New Roman" w:hAnsi="Times New Roman"/>
          <w:sz w:val="28"/>
          <w:szCs w:val="28"/>
          <w:lang w:val="kk-KZ"/>
        </w:rPr>
        <w:lastRenderedPageBreak/>
        <w:t xml:space="preserve">ауыруы және асқазан-ішек қан кетуі мүмкін. Одан ауыр улану кезінде бас айналу, бас ауыруы, ұйқышылдық, кейде қозу және бағдардан жаңылу, естен тану немесе кома болуы мүмкін. </w:t>
      </w:r>
    </w:p>
    <w:p w:rsidR="00624FBA" w:rsidRPr="00690643" w:rsidRDefault="000B78E3" w:rsidP="00624FBA">
      <w:pPr>
        <w:spacing w:after="0" w:line="240" w:lineRule="auto"/>
        <w:jc w:val="both"/>
        <w:rPr>
          <w:rFonts w:ascii="Times New Roman" w:hAnsi="Times New Roman"/>
          <w:sz w:val="28"/>
          <w:szCs w:val="28"/>
          <w:lang w:val="kk-KZ"/>
        </w:rPr>
      </w:pPr>
      <w:r w:rsidRPr="006B13C6">
        <w:rPr>
          <w:rFonts w:ascii="Times New Roman" w:hAnsi="Times New Roman"/>
          <w:sz w:val="28"/>
          <w:szCs w:val="28"/>
          <w:lang w:val="kk-KZ"/>
        </w:rPr>
        <w:t>Кейде пациенттерде құрысулар ұстамалары пайда болуы мүмкін. Ауыр улану кезінде кейде метаболизмдық ацидоз, гиперкалиемия байқалады, протромбин уақыты / MНO жоғарылауы мүмкін.  Жедел бүйрек жеткіліксіздігі, бауырдың зақымдануы, артериялық гипотензия, тыныс алудың бәсеңдеуі және цианоз пайда болуы мүмкін. Бронх демікпесі бар  пациенттерде  ауру симптомдары асқынуы мүмкін.</w:t>
      </w:r>
    </w:p>
    <w:p w:rsidR="00364B9C" w:rsidRPr="00690643" w:rsidRDefault="000B78E3" w:rsidP="00624FBA">
      <w:pPr>
        <w:spacing w:after="0" w:line="240" w:lineRule="auto"/>
        <w:jc w:val="both"/>
        <w:rPr>
          <w:rFonts w:ascii="Times New Roman" w:hAnsi="Times New Roman"/>
          <w:sz w:val="28"/>
          <w:szCs w:val="28"/>
          <w:lang w:val="kk-KZ"/>
        </w:rPr>
      </w:pPr>
      <w:r w:rsidRPr="006B13C6">
        <w:rPr>
          <w:rFonts w:ascii="Times New Roman" w:hAnsi="Times New Roman"/>
          <w:i/>
          <w:sz w:val="28"/>
          <w:szCs w:val="28"/>
          <w:lang w:val="kk-KZ"/>
        </w:rPr>
        <w:t>Емі</w:t>
      </w:r>
      <w:r w:rsidRPr="006B13C6">
        <w:rPr>
          <w:rFonts w:ascii="Times New Roman" w:hAnsi="Times New Roman"/>
          <w:sz w:val="28"/>
          <w:szCs w:val="28"/>
          <w:lang w:val="kk-KZ"/>
        </w:rPr>
        <w:t>: тыныс алу жолдарының еркін өткізгіштігін міндетті қамтамасыз етумен, жүрек қызметін және пациенттің жай-күйі қалыпқа келгенше негізгі тіршілік көрсеткіштерін мониторингтеумен симптоматикалық және демеуші ем. Препараттың әлеуетті уыт</w:t>
      </w:r>
      <w:r w:rsidR="00096BA1">
        <w:rPr>
          <w:rFonts w:ascii="Times New Roman" w:hAnsi="Times New Roman"/>
          <w:sz w:val="28"/>
          <w:szCs w:val="28"/>
          <w:lang w:val="kk-KZ"/>
        </w:rPr>
        <w:t>ты дозасын қабылдағаннан кейін 1</w:t>
      </w:r>
      <w:r w:rsidRPr="006B13C6">
        <w:rPr>
          <w:rFonts w:ascii="Times New Roman" w:hAnsi="Times New Roman"/>
          <w:sz w:val="28"/>
          <w:szCs w:val="28"/>
          <w:lang w:val="kk-KZ"/>
        </w:rPr>
        <w:t xml:space="preserve"> сағат ішінде белсендірілген көмірді пероральді қабылдау ұсынылады. Егер ибупрофен сіңірілген болса, ибупрофеннің несеппен шығарылуына ықпал ететін сілтілі ерітінділерді енгізу керек. Жиі немесе ұзаққа созылған құрысуларды диазепамды немесе лоразепамды вена ішіне енгізумен басуға болады. Бронх демікпесінде бронходилататорларды қолдану ұсынылады.</w:t>
      </w:r>
    </w:p>
    <w:p w:rsidR="00F84E93" w:rsidRPr="00690643" w:rsidRDefault="000B78E3" w:rsidP="004C6C3F">
      <w:pPr>
        <w:spacing w:after="0" w:line="240" w:lineRule="auto"/>
        <w:jc w:val="both"/>
        <w:rPr>
          <w:rFonts w:ascii="Times New Roman" w:eastAsia="Times New Roman" w:hAnsi="Times New Roman"/>
          <w:b/>
          <w:i/>
          <w:sz w:val="28"/>
          <w:szCs w:val="28"/>
          <w:lang w:val="kk-KZ" w:eastAsia="ru-RU"/>
        </w:rPr>
      </w:pPr>
      <w:r w:rsidRPr="006B13C6">
        <w:rPr>
          <w:rFonts w:ascii="Times New Roman" w:hAnsi="Times New Roman"/>
          <w:b/>
          <w:i/>
          <w:color w:val="000000"/>
          <w:sz w:val="28"/>
          <w:szCs w:val="28"/>
          <w:lang w:val="kk-KZ"/>
        </w:rPr>
        <w:t xml:space="preserve">Дәрілік препаратты қолдану тәсілін түсіну үшін медицина қызметкерінен кеңес алуға  бару жөнінде нұсқаулар  </w:t>
      </w:r>
    </w:p>
    <w:p w:rsidR="00F84E93" w:rsidRPr="00690643" w:rsidRDefault="000B78E3" w:rsidP="00BA4ACC">
      <w:pPr>
        <w:spacing w:after="0" w:line="240" w:lineRule="auto"/>
        <w:jc w:val="both"/>
        <w:rPr>
          <w:rFonts w:ascii="Times New Roman" w:hAnsi="Times New Roman"/>
          <w:color w:val="000000"/>
          <w:sz w:val="28"/>
          <w:szCs w:val="28"/>
          <w:lang w:val="kk-KZ"/>
        </w:rPr>
      </w:pPr>
      <w:r w:rsidRPr="006B13C6">
        <w:rPr>
          <w:rFonts w:ascii="Times New Roman" w:hAnsi="Times New Roman"/>
          <w:color w:val="000000"/>
          <w:sz w:val="28"/>
          <w:szCs w:val="28"/>
          <w:lang w:val="kk-KZ"/>
        </w:rPr>
        <w:t>Дәрілік препаратты қолдану тәсілі түсініксіз болған жағдайда, кеңес алу үшін медицина қызметкеріне жүгінуді ұсынамыз.</w:t>
      </w:r>
    </w:p>
    <w:p w:rsidR="00A12563" w:rsidRPr="00690643" w:rsidRDefault="00A12563" w:rsidP="00BA4ACC">
      <w:pPr>
        <w:spacing w:after="0" w:line="240" w:lineRule="auto"/>
        <w:jc w:val="both"/>
        <w:rPr>
          <w:rFonts w:ascii="Times New Roman" w:eastAsia="Times New Roman" w:hAnsi="Times New Roman"/>
          <w:b/>
          <w:sz w:val="28"/>
          <w:szCs w:val="28"/>
          <w:lang w:val="kk-KZ" w:eastAsia="ru-RU"/>
        </w:rPr>
      </w:pPr>
    </w:p>
    <w:p w:rsidR="001937AD" w:rsidRPr="00690643" w:rsidRDefault="000B78E3" w:rsidP="00BA4ACC">
      <w:pPr>
        <w:spacing w:after="0" w:line="240" w:lineRule="auto"/>
        <w:jc w:val="both"/>
        <w:rPr>
          <w:rFonts w:ascii="Times New Roman" w:hAnsi="Times New Roman"/>
          <w:b/>
          <w:color w:val="000000"/>
          <w:sz w:val="28"/>
          <w:szCs w:val="28"/>
          <w:lang w:val="kk-KZ"/>
        </w:rPr>
      </w:pPr>
      <w:bookmarkStart w:id="3" w:name="2175220282"/>
      <w:r w:rsidRPr="006B13C6">
        <w:rPr>
          <w:rFonts w:ascii="Times New Roman" w:eastAsia="Times New Roman" w:hAnsi="Times New Roman"/>
          <w:b/>
          <w:sz w:val="28"/>
          <w:szCs w:val="28"/>
          <w:lang w:val="kk-KZ" w:eastAsia="ru-RU"/>
        </w:rPr>
        <w:t>ДП стандартты қолданған кезде байқалатын жағымсыз реакциялардың</w:t>
      </w:r>
      <w:r w:rsidRPr="006B13C6">
        <w:rPr>
          <w:rFonts w:ascii="Times New Roman" w:hAnsi="Times New Roman"/>
          <w:b/>
          <w:color w:val="000000"/>
          <w:sz w:val="28"/>
          <w:szCs w:val="28"/>
          <w:lang w:val="kk-KZ"/>
        </w:rPr>
        <w:t xml:space="preserve"> сипаттамасы және осы жағдайда қабылдауға тиісті шаралар</w:t>
      </w:r>
    </w:p>
    <w:bookmarkEnd w:id="3"/>
    <w:p w:rsidR="008B06B8" w:rsidRPr="00690643" w:rsidRDefault="000B78E3" w:rsidP="008B06B8">
      <w:pPr>
        <w:pStyle w:val="a7"/>
        <w:spacing w:after="0"/>
        <w:ind w:left="0"/>
        <w:contextualSpacing/>
        <w:jc w:val="both"/>
        <w:rPr>
          <w:sz w:val="28"/>
          <w:szCs w:val="28"/>
          <w:lang w:val="kk-KZ"/>
        </w:rPr>
      </w:pPr>
      <w:r w:rsidRPr="008B06B8">
        <w:rPr>
          <w:sz w:val="28"/>
          <w:szCs w:val="28"/>
          <w:lang w:val="kk-KZ"/>
        </w:rPr>
        <w:t xml:space="preserve">Жағымсыз реакциялар негізінен дозаға тәуелді болып табылады. </w:t>
      </w:r>
    </w:p>
    <w:p w:rsidR="008B06B8" w:rsidRPr="00690643" w:rsidRDefault="000B78E3" w:rsidP="008B06B8">
      <w:pPr>
        <w:pStyle w:val="a7"/>
        <w:spacing w:after="0"/>
        <w:ind w:left="0"/>
        <w:contextualSpacing/>
        <w:jc w:val="both"/>
        <w:rPr>
          <w:sz w:val="28"/>
          <w:szCs w:val="28"/>
          <w:lang w:val="kk-KZ"/>
        </w:rPr>
      </w:pPr>
      <w:r w:rsidRPr="008B06B8">
        <w:rPr>
          <w:sz w:val="28"/>
          <w:szCs w:val="28"/>
          <w:lang w:val="kk-KZ"/>
        </w:rPr>
        <w:t xml:space="preserve">Төменде аталған жағымсыз реакциялар ибупрофенді тәулігіне 1200 мг аспайтын дозаларда қысқа мерзімде қабылдау кезінде байқалды. </w:t>
      </w:r>
    </w:p>
    <w:p w:rsidR="008B06B8" w:rsidRPr="00690643" w:rsidRDefault="000B78E3" w:rsidP="008B06B8">
      <w:pPr>
        <w:spacing w:after="0" w:line="240" w:lineRule="auto"/>
        <w:contextualSpacing/>
        <w:jc w:val="both"/>
        <w:rPr>
          <w:rFonts w:ascii="Times New Roman" w:hAnsi="Times New Roman"/>
          <w:bCs/>
          <w:sz w:val="28"/>
          <w:szCs w:val="28"/>
          <w:lang w:val="kk-KZ"/>
        </w:rPr>
      </w:pPr>
      <w:r w:rsidRPr="008B06B8">
        <w:rPr>
          <w:rFonts w:ascii="Times New Roman" w:hAnsi="Times New Roman"/>
          <w:bCs/>
          <w:sz w:val="28"/>
          <w:szCs w:val="28"/>
          <w:lang w:val="kk-KZ"/>
        </w:rPr>
        <w:t>Тәулігіне ≥ 2400 мг дозада ибупрофенді қабылдау мен артериялық тромбоздық құбылыстардың (мысалы, миокард инфарктісі және инсульт) даму қаупінің шамалы жоғары болуы арасындағы өзара байланыстың болуы мүмкін.</w:t>
      </w:r>
    </w:p>
    <w:p w:rsidR="008B06B8" w:rsidRPr="00690643" w:rsidRDefault="000B78E3" w:rsidP="008B06B8">
      <w:pPr>
        <w:spacing w:after="0" w:line="240" w:lineRule="auto"/>
        <w:contextualSpacing/>
        <w:jc w:val="both"/>
        <w:rPr>
          <w:rFonts w:ascii="Times New Roman" w:hAnsi="Times New Roman"/>
          <w:sz w:val="28"/>
          <w:szCs w:val="28"/>
          <w:lang w:val="kk-KZ"/>
        </w:rPr>
      </w:pPr>
      <w:r w:rsidRPr="008B06B8">
        <w:rPr>
          <w:rStyle w:val="tlid-translation"/>
          <w:rFonts w:ascii="Times New Roman" w:hAnsi="Times New Roman"/>
          <w:sz w:val="28"/>
          <w:szCs w:val="28"/>
          <w:lang w:val="kk-KZ"/>
        </w:rPr>
        <w:t>Байқалған жағымсыз реакциялар көбінесе асқазан-ішек сипатында болады. Жағымсыз реакциялар негізінен дозаға байланысты, атап айтқанда, асқазан-ішектен қан кету қаупі дозаға және емдеу ұзақтығына байланысты.</w:t>
      </w:r>
    </w:p>
    <w:p w:rsidR="008B06B8" w:rsidRPr="00690643" w:rsidRDefault="000B78E3" w:rsidP="008B06B8">
      <w:pPr>
        <w:pStyle w:val="a7"/>
        <w:spacing w:after="0"/>
        <w:ind w:left="0"/>
        <w:contextualSpacing/>
        <w:jc w:val="both"/>
        <w:rPr>
          <w:sz w:val="28"/>
          <w:szCs w:val="28"/>
          <w:lang w:val="kk-KZ"/>
        </w:rPr>
      </w:pPr>
      <w:r w:rsidRPr="008B06B8">
        <w:rPr>
          <w:sz w:val="28"/>
          <w:szCs w:val="28"/>
          <w:lang w:val="kk-KZ"/>
        </w:rPr>
        <w:t>Созылмалы күйлерді емдеуде және ұзақ уақыт қолданғанда басқа жағымсыз реакциялар пайда болуы мүмкін.</w:t>
      </w:r>
    </w:p>
    <w:p w:rsidR="004C6662" w:rsidRPr="00690643" w:rsidRDefault="000B78E3" w:rsidP="003D6A38">
      <w:pPr>
        <w:pStyle w:val="NormalWeb1"/>
        <w:spacing w:before="0" w:after="0"/>
        <w:contextualSpacing/>
        <w:jc w:val="both"/>
        <w:rPr>
          <w:i/>
          <w:sz w:val="28"/>
          <w:szCs w:val="28"/>
          <w:lang w:val="kk-KZ"/>
        </w:rPr>
      </w:pPr>
      <w:r w:rsidRPr="008B06B8">
        <w:rPr>
          <w:sz w:val="28"/>
          <w:szCs w:val="28"/>
          <w:lang w:val="kk-KZ"/>
        </w:rPr>
        <w:t>Жағымсыз құбылыстардың жиілігін анықтау келесі критерийлерге сәйкес жүргізіледі:</w:t>
      </w:r>
      <w:r w:rsidRPr="008B06B8">
        <w:rPr>
          <w:bCs/>
          <w:i/>
          <w:sz w:val="28"/>
          <w:szCs w:val="28"/>
          <w:lang w:val="kk-KZ" w:eastAsia="ru-RU"/>
        </w:rPr>
        <w:t xml:space="preserve"> өте жиі (≥ 1/10), жиі (≥1/100-ден &lt;1/10 дейін), жиі емес (≥1/1000-нан &lt;1/100 дейін), сирек (≥1/10000-нан &lt;1/1000 дейін), өте сирек (&lt;1/10000), белгісіз (қолда бар деректер негізінде бағалау мүмкін емес)</w:t>
      </w:r>
    </w:p>
    <w:p w:rsidR="004C6662" w:rsidRPr="003D6A38" w:rsidRDefault="000B78E3" w:rsidP="003D6A38">
      <w:pPr>
        <w:pStyle w:val="NormalWeb1"/>
        <w:spacing w:before="0" w:after="0"/>
        <w:contextualSpacing/>
        <w:jc w:val="both"/>
        <w:rPr>
          <w:i/>
          <w:color w:val="auto"/>
          <w:sz w:val="28"/>
          <w:szCs w:val="28"/>
        </w:rPr>
      </w:pPr>
      <w:r w:rsidRPr="003D6A38">
        <w:rPr>
          <w:i/>
          <w:color w:val="auto"/>
          <w:sz w:val="28"/>
          <w:szCs w:val="28"/>
          <w:lang w:val="kk-KZ"/>
        </w:rPr>
        <w:t>Жиі емес</w:t>
      </w:r>
    </w:p>
    <w:p w:rsidR="004C6662" w:rsidRPr="003D6A38" w:rsidRDefault="000B78E3" w:rsidP="003D6A38">
      <w:pPr>
        <w:pStyle w:val="NormalWeb1"/>
        <w:numPr>
          <w:ilvl w:val="0"/>
          <w:numId w:val="38"/>
        </w:numPr>
        <w:tabs>
          <w:tab w:val="left" w:pos="284"/>
        </w:tabs>
        <w:spacing w:before="0" w:after="0"/>
        <w:ind w:left="284" w:hanging="284"/>
        <w:contextualSpacing/>
        <w:jc w:val="both"/>
        <w:rPr>
          <w:color w:val="auto"/>
          <w:sz w:val="28"/>
          <w:szCs w:val="28"/>
        </w:rPr>
      </w:pPr>
      <w:r w:rsidRPr="003D6A38">
        <w:rPr>
          <w:color w:val="auto"/>
          <w:sz w:val="28"/>
          <w:szCs w:val="28"/>
          <w:lang w:val="kk-KZ"/>
        </w:rPr>
        <w:t>бас ауыруы</w:t>
      </w:r>
    </w:p>
    <w:p w:rsidR="00B41502" w:rsidRPr="003D6A38" w:rsidRDefault="000B78E3" w:rsidP="003D6A38">
      <w:pPr>
        <w:pStyle w:val="NormalWeb1"/>
        <w:numPr>
          <w:ilvl w:val="0"/>
          <w:numId w:val="38"/>
        </w:numPr>
        <w:tabs>
          <w:tab w:val="left" w:pos="284"/>
        </w:tabs>
        <w:spacing w:before="0" w:after="0"/>
        <w:ind w:left="284" w:hanging="284"/>
        <w:contextualSpacing/>
        <w:jc w:val="both"/>
        <w:rPr>
          <w:color w:val="auto"/>
          <w:sz w:val="28"/>
          <w:szCs w:val="28"/>
        </w:rPr>
      </w:pPr>
      <w:r w:rsidRPr="003D6A38">
        <w:rPr>
          <w:sz w:val="28"/>
          <w:szCs w:val="28"/>
          <w:lang w:val="kk-KZ" w:eastAsia="de-DE"/>
        </w:rPr>
        <w:t>іштің ауыруы, жүрек айнуы, диспепсия</w:t>
      </w:r>
    </w:p>
    <w:p w:rsidR="00B41502" w:rsidRPr="003D6A38" w:rsidRDefault="000B78E3" w:rsidP="003D6A38">
      <w:pPr>
        <w:pStyle w:val="NormalWeb1"/>
        <w:numPr>
          <w:ilvl w:val="0"/>
          <w:numId w:val="38"/>
        </w:numPr>
        <w:tabs>
          <w:tab w:val="left" w:pos="284"/>
        </w:tabs>
        <w:spacing w:before="0" w:after="0"/>
        <w:ind w:left="284" w:hanging="284"/>
        <w:contextualSpacing/>
        <w:jc w:val="both"/>
        <w:rPr>
          <w:color w:val="auto"/>
          <w:sz w:val="28"/>
          <w:szCs w:val="28"/>
        </w:rPr>
      </w:pPr>
      <w:r w:rsidRPr="003D6A38">
        <w:rPr>
          <w:sz w:val="28"/>
          <w:szCs w:val="28"/>
          <w:lang w:val="kk-KZ" w:eastAsia="de-DE"/>
        </w:rPr>
        <w:lastRenderedPageBreak/>
        <w:t>тері бөртпесінің алуан түрлері</w:t>
      </w:r>
    </w:p>
    <w:p w:rsidR="004C6662" w:rsidRPr="003D6A38" w:rsidRDefault="000B78E3" w:rsidP="003D6A38">
      <w:pPr>
        <w:pStyle w:val="NormalWeb1"/>
        <w:spacing w:before="0" w:after="0"/>
        <w:contextualSpacing/>
        <w:jc w:val="both"/>
        <w:rPr>
          <w:i/>
          <w:color w:val="auto"/>
          <w:sz w:val="28"/>
          <w:szCs w:val="28"/>
        </w:rPr>
      </w:pPr>
      <w:r w:rsidRPr="003D6A38">
        <w:rPr>
          <w:i/>
          <w:color w:val="auto"/>
          <w:sz w:val="28"/>
          <w:szCs w:val="28"/>
          <w:lang w:val="kk-KZ"/>
        </w:rPr>
        <w:t>Сирек</w:t>
      </w:r>
    </w:p>
    <w:p w:rsidR="004C6662" w:rsidRPr="003D6A38" w:rsidRDefault="000B78E3" w:rsidP="003D6A38">
      <w:pPr>
        <w:pStyle w:val="NormalWeb1"/>
        <w:numPr>
          <w:ilvl w:val="0"/>
          <w:numId w:val="39"/>
        </w:numPr>
        <w:tabs>
          <w:tab w:val="left" w:pos="284"/>
        </w:tabs>
        <w:spacing w:before="0" w:after="0"/>
        <w:ind w:left="284" w:hanging="284"/>
        <w:contextualSpacing/>
        <w:jc w:val="both"/>
        <w:rPr>
          <w:color w:val="auto"/>
          <w:sz w:val="28"/>
          <w:szCs w:val="28"/>
        </w:rPr>
      </w:pPr>
      <w:r w:rsidRPr="003D6A38">
        <w:rPr>
          <w:color w:val="auto"/>
          <w:sz w:val="28"/>
          <w:szCs w:val="28"/>
          <w:lang w:val="kk-KZ"/>
        </w:rPr>
        <w:t>диарея, газ түзілуінің артуы, іш қату және құсу</w:t>
      </w:r>
    </w:p>
    <w:p w:rsidR="004C6662" w:rsidRPr="003D6A38" w:rsidRDefault="000B78E3" w:rsidP="003D6A38">
      <w:pPr>
        <w:pStyle w:val="NormalWeb1"/>
        <w:spacing w:before="0" w:after="0"/>
        <w:contextualSpacing/>
        <w:jc w:val="both"/>
        <w:rPr>
          <w:i/>
          <w:color w:val="auto"/>
          <w:sz w:val="28"/>
          <w:szCs w:val="28"/>
        </w:rPr>
      </w:pPr>
      <w:r w:rsidRPr="003D6A38">
        <w:rPr>
          <w:i/>
          <w:color w:val="auto"/>
          <w:sz w:val="28"/>
          <w:szCs w:val="28"/>
          <w:lang w:val="kk-KZ"/>
        </w:rPr>
        <w:t>Өте сирек</w:t>
      </w:r>
    </w:p>
    <w:p w:rsidR="004C6662" w:rsidRPr="003D6A38" w:rsidRDefault="000B78E3" w:rsidP="003D6A38">
      <w:pPr>
        <w:pStyle w:val="NormalWeb1"/>
        <w:numPr>
          <w:ilvl w:val="0"/>
          <w:numId w:val="40"/>
        </w:numPr>
        <w:tabs>
          <w:tab w:val="left" w:pos="284"/>
        </w:tabs>
        <w:spacing w:before="0" w:after="0"/>
        <w:ind w:left="284" w:hanging="284"/>
        <w:contextualSpacing/>
        <w:jc w:val="both"/>
        <w:rPr>
          <w:color w:val="auto"/>
          <w:sz w:val="28"/>
          <w:szCs w:val="28"/>
        </w:rPr>
      </w:pPr>
      <w:r w:rsidRPr="003D6A38">
        <w:rPr>
          <w:sz w:val="28"/>
          <w:szCs w:val="28"/>
          <w:lang w:val="kk-KZ" w:eastAsia="de-DE"/>
        </w:rPr>
        <w:t>аса жоғары сезімталдық реакциялары: аса жоғары сезімталдықтың ауыр реакциялары</w:t>
      </w:r>
      <w:r w:rsidRPr="003D6A38">
        <w:rPr>
          <w:sz w:val="28"/>
          <w:szCs w:val="28"/>
          <w:vertAlign w:val="superscript"/>
          <w:lang w:val="kk-KZ" w:eastAsia="de-DE"/>
        </w:rPr>
        <w:t>1</w:t>
      </w:r>
      <w:r w:rsidRPr="003D6A38">
        <w:rPr>
          <w:sz w:val="28"/>
          <w:szCs w:val="28"/>
          <w:lang w:val="kk-KZ" w:eastAsia="de-DE"/>
        </w:rPr>
        <w:t xml:space="preserve"> (беттің, тілдің және көмейдің ісінуі, ентігу, тахикардия, гипотензия,  анафилаксия, Квинке ісінуі немесе ауыр анафилаксиялық шок) </w:t>
      </w:r>
    </w:p>
    <w:p w:rsidR="004C6662" w:rsidRPr="003D6A38" w:rsidRDefault="000B78E3" w:rsidP="003D6A38">
      <w:pPr>
        <w:pStyle w:val="NormalWeb1"/>
        <w:numPr>
          <w:ilvl w:val="0"/>
          <w:numId w:val="40"/>
        </w:numPr>
        <w:tabs>
          <w:tab w:val="left" w:pos="284"/>
        </w:tabs>
        <w:spacing w:before="0" w:after="0"/>
        <w:ind w:left="284" w:hanging="284"/>
        <w:contextualSpacing/>
        <w:jc w:val="both"/>
        <w:rPr>
          <w:color w:val="auto"/>
          <w:sz w:val="28"/>
          <w:szCs w:val="28"/>
        </w:rPr>
      </w:pPr>
      <w:r w:rsidRPr="003D6A38">
        <w:rPr>
          <w:sz w:val="28"/>
          <w:szCs w:val="28"/>
          <w:lang w:val="kk-KZ" w:eastAsia="de-DE"/>
        </w:rPr>
        <w:t>асептикалық менингит</w:t>
      </w:r>
      <w:r w:rsidRPr="003D6A38">
        <w:rPr>
          <w:sz w:val="28"/>
          <w:szCs w:val="28"/>
          <w:vertAlign w:val="superscript"/>
          <w:lang w:val="kk-KZ" w:eastAsia="de-DE"/>
        </w:rPr>
        <w:t>2</w:t>
      </w:r>
      <w:r w:rsidRPr="003D6A38">
        <w:rPr>
          <w:sz w:val="28"/>
          <w:szCs w:val="28"/>
          <w:lang w:val="kk-KZ" w:eastAsia="de-DE"/>
        </w:rPr>
        <w:t xml:space="preserve"> (жекелеген жағдайлар), әсіресе аутоиммундық бұзылулары бар пациенттерде (жүйелі қызыл жегі, дәнекер тінінің аралас ауруы) </w:t>
      </w:r>
    </w:p>
    <w:p w:rsidR="004C6662" w:rsidRPr="003D6A38" w:rsidRDefault="000B78E3" w:rsidP="003D6A38">
      <w:pPr>
        <w:pStyle w:val="NormalWeb1"/>
        <w:numPr>
          <w:ilvl w:val="0"/>
          <w:numId w:val="40"/>
        </w:numPr>
        <w:tabs>
          <w:tab w:val="left" w:pos="284"/>
        </w:tabs>
        <w:spacing w:before="0" w:after="0"/>
        <w:ind w:left="284" w:hanging="284"/>
        <w:contextualSpacing/>
        <w:jc w:val="both"/>
        <w:rPr>
          <w:color w:val="auto"/>
          <w:sz w:val="28"/>
          <w:szCs w:val="28"/>
        </w:rPr>
      </w:pPr>
      <w:r w:rsidRPr="003D6A38">
        <w:rPr>
          <w:sz w:val="28"/>
          <w:szCs w:val="28"/>
          <w:lang w:val="kk-KZ" w:eastAsia="de-DE"/>
        </w:rPr>
        <w:t>пептидтік ойық жара, тесілу немесе асқазан-ішектен қан кету, мелена, қанды құсу, кейбір жағдайларда өліммен аяқталатын қан аралас құсу, әсіресе, егде жастағы пациенттерде; ойық жаралы стоматит, гастрит</w:t>
      </w:r>
    </w:p>
    <w:p w:rsidR="004C6662" w:rsidRPr="003D6A38" w:rsidRDefault="000B78E3" w:rsidP="003D6A38">
      <w:pPr>
        <w:pStyle w:val="NormalWeb1"/>
        <w:numPr>
          <w:ilvl w:val="0"/>
          <w:numId w:val="40"/>
        </w:numPr>
        <w:tabs>
          <w:tab w:val="left" w:pos="284"/>
        </w:tabs>
        <w:spacing w:before="0" w:after="0"/>
        <w:ind w:left="284" w:hanging="284"/>
        <w:contextualSpacing/>
        <w:jc w:val="both"/>
        <w:rPr>
          <w:color w:val="auto"/>
          <w:sz w:val="28"/>
          <w:szCs w:val="28"/>
        </w:rPr>
      </w:pPr>
      <w:r w:rsidRPr="003D6A38">
        <w:rPr>
          <w:sz w:val="28"/>
          <w:szCs w:val="28"/>
          <w:lang w:val="kk-KZ" w:eastAsia="de-DE"/>
        </w:rPr>
        <w:t xml:space="preserve">Стивенс-Джонсон синдромын, мультиформалы эритеманы және уытты эпидермальді некролизді қоса алғанда, буллездік реакциялар сияқты тері реакцияларының ауыр түрлері </w:t>
      </w:r>
    </w:p>
    <w:p w:rsidR="004C6662" w:rsidRPr="003D6A38" w:rsidRDefault="000B78E3" w:rsidP="003D6A38">
      <w:pPr>
        <w:pStyle w:val="14"/>
        <w:numPr>
          <w:ilvl w:val="0"/>
          <w:numId w:val="40"/>
        </w:numPr>
        <w:tabs>
          <w:tab w:val="left" w:pos="284"/>
        </w:tabs>
        <w:spacing w:before="0" w:after="0"/>
        <w:ind w:left="284" w:hanging="284"/>
        <w:contextualSpacing/>
        <w:jc w:val="both"/>
        <w:rPr>
          <w:color w:val="auto"/>
          <w:sz w:val="28"/>
          <w:szCs w:val="28"/>
        </w:rPr>
      </w:pPr>
      <w:r w:rsidRPr="003D6A38">
        <w:rPr>
          <w:sz w:val="28"/>
          <w:szCs w:val="28"/>
          <w:lang w:val="kk-KZ" w:eastAsia="de-DE"/>
        </w:rPr>
        <w:t>бауыр функциясының бұзылуы (әсіресе ұзақ емдегенде)</w:t>
      </w:r>
    </w:p>
    <w:p w:rsidR="00542D45" w:rsidRPr="003D6A38" w:rsidRDefault="000B78E3" w:rsidP="003D6A38">
      <w:pPr>
        <w:pStyle w:val="14"/>
        <w:numPr>
          <w:ilvl w:val="0"/>
          <w:numId w:val="40"/>
        </w:numPr>
        <w:tabs>
          <w:tab w:val="left" w:pos="284"/>
        </w:tabs>
        <w:spacing w:before="0" w:after="0"/>
        <w:ind w:left="284" w:hanging="284"/>
        <w:contextualSpacing/>
        <w:jc w:val="both"/>
        <w:rPr>
          <w:color w:val="auto"/>
          <w:sz w:val="28"/>
          <w:szCs w:val="28"/>
        </w:rPr>
      </w:pPr>
      <w:r w:rsidRPr="003D6A38">
        <w:rPr>
          <w:sz w:val="28"/>
          <w:szCs w:val="28"/>
          <w:lang w:val="kk-KZ" w:eastAsia="de-DE"/>
        </w:rPr>
        <w:t>жедел бүйрек жеткіліксіздігі, папиллонекроз, әсіресе, ұзақ уақыт қолданғанда,  қан сарысуындағы мочевина деңгейінің жоғарылауымен және ісінулердің пайда болуымен қатар жүретін</w:t>
      </w:r>
    </w:p>
    <w:p w:rsidR="00F500C6" w:rsidRPr="003D6A38" w:rsidRDefault="000B78E3" w:rsidP="003D6A38">
      <w:pPr>
        <w:pStyle w:val="14"/>
        <w:numPr>
          <w:ilvl w:val="0"/>
          <w:numId w:val="40"/>
        </w:numPr>
        <w:tabs>
          <w:tab w:val="left" w:pos="284"/>
        </w:tabs>
        <w:spacing w:before="0" w:after="0"/>
        <w:ind w:left="284" w:hanging="284"/>
        <w:contextualSpacing/>
        <w:jc w:val="both"/>
        <w:rPr>
          <w:color w:val="auto"/>
          <w:sz w:val="28"/>
          <w:szCs w:val="28"/>
        </w:rPr>
      </w:pPr>
      <w:r w:rsidRPr="003D6A38">
        <w:rPr>
          <w:sz w:val="28"/>
          <w:szCs w:val="28"/>
          <w:lang w:val="kk-KZ" w:eastAsia="de-DE"/>
        </w:rPr>
        <w:t xml:space="preserve">алғашқы белгілері қызба, тамақтың ауыруы, ауыз қуысының шырышты қабығының жаралануы, </w:t>
      </w:r>
      <w:r w:rsidRPr="003D6A38">
        <w:rPr>
          <w:color w:val="auto"/>
          <w:sz w:val="28"/>
          <w:szCs w:val="28"/>
          <w:lang w:val="kk-KZ"/>
        </w:rPr>
        <w:t>тұмау тәрізді симптомдар</w:t>
      </w:r>
      <w:r w:rsidRPr="003D6A38">
        <w:rPr>
          <w:sz w:val="28"/>
          <w:szCs w:val="28"/>
          <w:lang w:val="kk-KZ" w:eastAsia="de-DE"/>
        </w:rPr>
        <w:t>, айқын әлсіздік, қан кету және этиологиясы белгісіз көгеру сияқты симптомдардың пайда болуы болып табылатын қан түзілуінің бұзылуы (анемия, лейкопения, тромбоцитопения, панцитопения, агранулоцитоз)</w:t>
      </w:r>
    </w:p>
    <w:p w:rsidR="00F500C6" w:rsidRPr="003D6A38" w:rsidRDefault="000B78E3" w:rsidP="003D6A38">
      <w:pPr>
        <w:pStyle w:val="14"/>
        <w:numPr>
          <w:ilvl w:val="0"/>
          <w:numId w:val="40"/>
        </w:numPr>
        <w:tabs>
          <w:tab w:val="left" w:pos="284"/>
        </w:tabs>
        <w:spacing w:before="0" w:after="0"/>
        <w:ind w:left="284" w:hanging="284"/>
        <w:contextualSpacing/>
        <w:jc w:val="both"/>
        <w:rPr>
          <w:color w:val="auto"/>
          <w:sz w:val="28"/>
          <w:szCs w:val="28"/>
        </w:rPr>
      </w:pPr>
      <w:r w:rsidRPr="003D6A38">
        <w:rPr>
          <w:sz w:val="28"/>
          <w:szCs w:val="28"/>
          <w:lang w:val="kk-KZ" w:eastAsia="de-DE"/>
        </w:rPr>
        <w:t>гемоглобин деңгейінің төмендеуі</w:t>
      </w:r>
    </w:p>
    <w:p w:rsidR="00F500C6" w:rsidRPr="003D6A38" w:rsidRDefault="000B78E3" w:rsidP="003D6A38">
      <w:pPr>
        <w:pStyle w:val="14"/>
        <w:numPr>
          <w:ilvl w:val="0"/>
          <w:numId w:val="40"/>
        </w:numPr>
        <w:tabs>
          <w:tab w:val="left" w:pos="284"/>
        </w:tabs>
        <w:spacing w:before="0" w:after="0"/>
        <w:ind w:left="284" w:hanging="284"/>
        <w:contextualSpacing/>
        <w:jc w:val="both"/>
        <w:rPr>
          <w:color w:val="auto"/>
          <w:sz w:val="28"/>
          <w:szCs w:val="28"/>
        </w:rPr>
      </w:pPr>
      <w:r w:rsidRPr="003D6A38">
        <w:rPr>
          <w:sz w:val="28"/>
          <w:szCs w:val="28"/>
          <w:lang w:val="kk-KZ" w:eastAsia="de-DE"/>
        </w:rPr>
        <w:t>инфекциялық қабынудың өршуі (мысалы, некроздық фасцииттің дамуы), ерекше жағдайларда, желшешек инфекциясы кезінде терінің ауыр инфекциясы және жұмсақ тіндердің асқынуы мүмкін</w:t>
      </w:r>
    </w:p>
    <w:p w:rsidR="004C6662" w:rsidRPr="003D6A38" w:rsidRDefault="000B78E3" w:rsidP="003D6A38">
      <w:pPr>
        <w:pStyle w:val="NormalWeb1"/>
        <w:spacing w:before="0" w:after="0"/>
        <w:contextualSpacing/>
        <w:jc w:val="both"/>
        <w:rPr>
          <w:i/>
          <w:color w:val="auto"/>
          <w:sz w:val="28"/>
          <w:szCs w:val="28"/>
        </w:rPr>
      </w:pPr>
      <w:r w:rsidRPr="003D6A38">
        <w:rPr>
          <w:i/>
          <w:color w:val="auto"/>
          <w:sz w:val="28"/>
          <w:szCs w:val="28"/>
          <w:lang w:val="kk-KZ"/>
        </w:rPr>
        <w:t>Белгісіз</w:t>
      </w:r>
    </w:p>
    <w:p w:rsidR="004C6662" w:rsidRPr="003D6A38" w:rsidRDefault="000B78E3" w:rsidP="003D6A38">
      <w:pPr>
        <w:pStyle w:val="14"/>
        <w:numPr>
          <w:ilvl w:val="0"/>
          <w:numId w:val="41"/>
        </w:numPr>
        <w:tabs>
          <w:tab w:val="left" w:pos="284"/>
        </w:tabs>
        <w:spacing w:before="0" w:after="0"/>
        <w:ind w:left="284" w:hanging="284"/>
        <w:contextualSpacing/>
        <w:jc w:val="both"/>
        <w:rPr>
          <w:color w:val="auto"/>
          <w:sz w:val="28"/>
          <w:szCs w:val="28"/>
        </w:rPr>
      </w:pPr>
      <w:r w:rsidRPr="003D6A38">
        <w:rPr>
          <w:sz w:val="28"/>
          <w:szCs w:val="28"/>
          <w:lang w:val="kk-KZ" w:eastAsia="de-DE"/>
        </w:rPr>
        <w:t>демікпені, демікпенің өршуін, бронх түйілуін және ентігуді қамтитын тыныс алу жолдарының реакциялары</w:t>
      </w:r>
    </w:p>
    <w:p w:rsidR="004C6662" w:rsidRPr="003D6A38" w:rsidRDefault="000B78E3" w:rsidP="003D6A38">
      <w:pPr>
        <w:pStyle w:val="ab"/>
        <w:numPr>
          <w:ilvl w:val="0"/>
          <w:numId w:val="41"/>
        </w:numPr>
        <w:tabs>
          <w:tab w:val="left" w:pos="284"/>
        </w:tabs>
        <w:suppressAutoHyphens/>
        <w:spacing w:after="0" w:line="240" w:lineRule="auto"/>
        <w:ind w:left="284" w:hanging="284"/>
        <w:jc w:val="both"/>
        <w:rPr>
          <w:rFonts w:ascii="Times New Roman" w:hAnsi="Times New Roman"/>
          <w:sz w:val="28"/>
          <w:szCs w:val="28"/>
          <w:lang w:eastAsia="ar-SA"/>
        </w:rPr>
      </w:pPr>
      <w:r w:rsidRPr="003D6A38">
        <w:rPr>
          <w:rFonts w:ascii="Times New Roman" w:hAnsi="Times New Roman"/>
          <w:sz w:val="28"/>
          <w:szCs w:val="28"/>
          <w:lang w:val="kk-KZ" w:eastAsia="de-DE"/>
        </w:rPr>
        <w:t>жүрек жеткіліксіздігі және ісіну</w:t>
      </w:r>
    </w:p>
    <w:p w:rsidR="003D6A38" w:rsidRPr="003D6A38" w:rsidRDefault="000B78E3" w:rsidP="003D6A38">
      <w:pPr>
        <w:pStyle w:val="ab"/>
        <w:numPr>
          <w:ilvl w:val="0"/>
          <w:numId w:val="41"/>
        </w:numPr>
        <w:tabs>
          <w:tab w:val="left" w:pos="284"/>
        </w:tabs>
        <w:suppressAutoHyphens/>
        <w:spacing w:after="0" w:line="240" w:lineRule="auto"/>
        <w:ind w:left="284" w:hanging="284"/>
        <w:jc w:val="both"/>
        <w:rPr>
          <w:rFonts w:ascii="Times New Roman" w:hAnsi="Times New Roman"/>
          <w:sz w:val="28"/>
          <w:szCs w:val="28"/>
          <w:lang w:eastAsia="ar-SA"/>
        </w:rPr>
      </w:pPr>
      <w:r w:rsidRPr="003D6A38">
        <w:rPr>
          <w:rFonts w:ascii="Times New Roman" w:hAnsi="Times New Roman"/>
          <w:sz w:val="28"/>
          <w:szCs w:val="28"/>
          <w:lang w:val="kk-KZ" w:eastAsia="de-DE"/>
        </w:rPr>
        <w:t xml:space="preserve">артериялық гипертензия </w:t>
      </w:r>
    </w:p>
    <w:p w:rsidR="003D6A38" w:rsidRPr="003D6A38" w:rsidRDefault="000B78E3" w:rsidP="003D6A38">
      <w:pPr>
        <w:pStyle w:val="ab"/>
        <w:numPr>
          <w:ilvl w:val="0"/>
          <w:numId w:val="41"/>
        </w:numPr>
        <w:tabs>
          <w:tab w:val="left" w:pos="284"/>
        </w:tabs>
        <w:suppressAutoHyphens/>
        <w:spacing w:after="0" w:line="240" w:lineRule="auto"/>
        <w:ind w:left="284" w:hanging="284"/>
        <w:jc w:val="both"/>
        <w:rPr>
          <w:rFonts w:ascii="Times New Roman" w:hAnsi="Times New Roman"/>
          <w:sz w:val="28"/>
          <w:szCs w:val="28"/>
          <w:lang w:eastAsia="ar-SA"/>
        </w:rPr>
      </w:pPr>
      <w:r w:rsidRPr="003D6A38">
        <w:rPr>
          <w:rFonts w:ascii="Times New Roman" w:hAnsi="Times New Roman"/>
          <w:sz w:val="28"/>
          <w:szCs w:val="28"/>
          <w:lang w:val="kk-KZ" w:eastAsia="de-DE"/>
        </w:rPr>
        <w:t>спецификалық емес ойық жаралы колиттің және Крон ауруының өршуі, препаратқа төзбеушілік</w:t>
      </w:r>
    </w:p>
    <w:p w:rsidR="003D6A38" w:rsidRPr="003D6A38" w:rsidRDefault="000B78E3" w:rsidP="003D6A38">
      <w:pPr>
        <w:pStyle w:val="ab"/>
        <w:numPr>
          <w:ilvl w:val="0"/>
          <w:numId w:val="41"/>
        </w:numPr>
        <w:tabs>
          <w:tab w:val="left" w:pos="284"/>
        </w:tabs>
        <w:suppressAutoHyphens/>
        <w:spacing w:after="0" w:line="240" w:lineRule="auto"/>
        <w:ind w:left="284" w:hanging="284"/>
        <w:jc w:val="both"/>
        <w:rPr>
          <w:rFonts w:ascii="Times New Roman" w:hAnsi="Times New Roman"/>
          <w:sz w:val="28"/>
          <w:szCs w:val="28"/>
          <w:lang w:eastAsia="ar-SA"/>
        </w:rPr>
      </w:pPr>
      <w:r w:rsidRPr="003D6A38">
        <w:rPr>
          <w:rFonts w:ascii="Times New Roman" w:hAnsi="Times New Roman"/>
          <w:sz w:val="28"/>
          <w:szCs w:val="28"/>
          <w:lang w:val="kk-KZ" w:eastAsia="de-DE"/>
        </w:rPr>
        <w:t>эритема, макулопапулезді бөртпе, DRESS-синдром ретінде белгілі, тері бөртпесі, қызба, лимфа түйіндерінің ісінуі және эозинофилдер санының ұлғаюы түрінде көрінетін жүйелі симптомдары бар дәріге байланысты эозинофилия; жедел жайылған экзантематозды пустулез (AGEP), жарыққа сезімталдық реакциясы</w:t>
      </w:r>
    </w:p>
    <w:p w:rsidR="003D6A38" w:rsidRPr="003D6A38" w:rsidRDefault="000B78E3" w:rsidP="003D6A38">
      <w:pPr>
        <w:pStyle w:val="ab"/>
        <w:numPr>
          <w:ilvl w:val="0"/>
          <w:numId w:val="41"/>
        </w:numPr>
        <w:tabs>
          <w:tab w:val="left" w:pos="284"/>
        </w:tabs>
        <w:suppressAutoHyphens/>
        <w:spacing w:after="0" w:line="240" w:lineRule="auto"/>
        <w:ind w:left="284" w:hanging="284"/>
        <w:jc w:val="both"/>
        <w:rPr>
          <w:rFonts w:ascii="Times New Roman" w:hAnsi="Times New Roman"/>
          <w:sz w:val="28"/>
          <w:szCs w:val="28"/>
          <w:lang w:eastAsia="ar-SA"/>
        </w:rPr>
      </w:pPr>
      <w:r w:rsidRPr="003D6A38">
        <w:rPr>
          <w:rFonts w:ascii="Times New Roman" w:hAnsi="Times New Roman"/>
          <w:sz w:val="28"/>
          <w:szCs w:val="28"/>
          <w:lang w:val="kk-KZ" w:eastAsia="de-DE"/>
        </w:rPr>
        <w:t>бүйрек жеткіліксіздігі</w:t>
      </w:r>
    </w:p>
    <w:p w:rsidR="00F500C6" w:rsidRPr="00E366CF" w:rsidRDefault="000B78E3" w:rsidP="003D6A38">
      <w:pPr>
        <w:tabs>
          <w:tab w:val="left" w:pos="284"/>
        </w:tabs>
        <w:suppressAutoHyphens/>
        <w:spacing w:after="0" w:line="240" w:lineRule="auto"/>
        <w:jc w:val="both"/>
        <w:rPr>
          <w:rFonts w:ascii="Times New Roman" w:hAnsi="Times New Roman"/>
          <w:sz w:val="24"/>
          <w:szCs w:val="24"/>
          <w:lang w:eastAsia="de-DE"/>
        </w:rPr>
      </w:pPr>
      <w:r w:rsidRPr="00E366CF">
        <w:rPr>
          <w:rFonts w:ascii="Times New Roman" w:hAnsi="Times New Roman"/>
          <w:i/>
          <w:sz w:val="24"/>
          <w:szCs w:val="24"/>
          <w:u w:val="single"/>
          <w:lang w:val="kk-KZ" w:eastAsia="de-DE"/>
        </w:rPr>
        <w:t>Жекелеген жағымсыз реакциялардың сипаттамасы.</w:t>
      </w:r>
      <w:r w:rsidR="00E06BB0">
        <w:rPr>
          <w:rFonts w:ascii="Times New Roman" w:hAnsi="Times New Roman"/>
          <w:i/>
          <w:sz w:val="24"/>
          <w:szCs w:val="24"/>
          <w:u w:val="single"/>
          <w:lang w:val="kk-KZ" w:eastAsia="de-DE"/>
        </w:rPr>
        <w:t xml:space="preserve"> </w:t>
      </w:r>
    </w:p>
    <w:p w:rsidR="00F500C6" w:rsidRPr="00690643" w:rsidRDefault="000B78E3" w:rsidP="00F500C6">
      <w:pPr>
        <w:spacing w:after="0" w:line="240" w:lineRule="auto"/>
        <w:ind w:right="-2"/>
        <w:jc w:val="both"/>
        <w:rPr>
          <w:rFonts w:ascii="Times New Roman" w:hAnsi="Times New Roman"/>
          <w:sz w:val="24"/>
          <w:szCs w:val="24"/>
          <w:lang w:val="kk-KZ" w:eastAsia="de-DE"/>
        </w:rPr>
      </w:pPr>
      <w:r w:rsidRPr="00E366CF">
        <w:rPr>
          <w:rFonts w:ascii="Times New Roman" w:hAnsi="Times New Roman"/>
          <w:sz w:val="24"/>
          <w:szCs w:val="24"/>
          <w:vertAlign w:val="superscript"/>
          <w:lang w:val="kk-KZ" w:eastAsia="de-DE"/>
        </w:rPr>
        <w:lastRenderedPageBreak/>
        <w:t>1</w:t>
      </w:r>
      <w:r w:rsidR="004F0C01">
        <w:rPr>
          <w:rFonts w:ascii="Times New Roman" w:hAnsi="Times New Roman"/>
          <w:sz w:val="24"/>
          <w:szCs w:val="24"/>
          <w:lang w:val="kk-KZ" w:eastAsia="de-DE"/>
        </w:rPr>
        <w:t xml:space="preserve"> И</w:t>
      </w:r>
      <w:r w:rsidRPr="00E366CF">
        <w:rPr>
          <w:rFonts w:ascii="Times New Roman" w:hAnsi="Times New Roman"/>
          <w:sz w:val="24"/>
          <w:szCs w:val="24"/>
          <w:lang w:val="kk-KZ" w:eastAsia="de-DE"/>
        </w:rPr>
        <w:t xml:space="preserve">бупрофенмен емдеуден кейін аса жоғары сезімталдық реакциялары байқалды. Оның ішінде (а) спецификалық емес аллергиялық реакциялар және анафилаксия, (б) </w:t>
      </w:r>
      <w:r w:rsidR="00E06BB0" w:rsidRPr="00E06BB0">
        <w:rPr>
          <w:rFonts w:ascii="Times New Roman" w:hAnsi="Times New Roman"/>
          <w:sz w:val="24"/>
          <w:szCs w:val="24"/>
          <w:lang w:val="kk-KZ" w:eastAsia="de-DE"/>
        </w:rPr>
        <w:t>демікпе</w:t>
      </w:r>
      <w:r w:rsidRPr="00E366CF">
        <w:rPr>
          <w:rFonts w:ascii="Times New Roman" w:hAnsi="Times New Roman"/>
          <w:sz w:val="24"/>
          <w:szCs w:val="24"/>
          <w:lang w:val="kk-KZ" w:eastAsia="de-DE"/>
        </w:rPr>
        <w:t xml:space="preserve">, асқынған </w:t>
      </w:r>
      <w:r w:rsidR="00E06BB0" w:rsidRPr="00E06BB0">
        <w:rPr>
          <w:rFonts w:ascii="Times New Roman" w:hAnsi="Times New Roman"/>
          <w:sz w:val="24"/>
          <w:szCs w:val="24"/>
          <w:lang w:val="kk-KZ" w:eastAsia="de-DE"/>
        </w:rPr>
        <w:t>демікпе</w:t>
      </w:r>
      <w:r w:rsidRPr="00E366CF">
        <w:rPr>
          <w:rFonts w:ascii="Times New Roman" w:hAnsi="Times New Roman"/>
          <w:sz w:val="24"/>
          <w:szCs w:val="24"/>
          <w:lang w:val="kk-KZ" w:eastAsia="de-DE"/>
        </w:rPr>
        <w:t xml:space="preserve">, бронх түйілуі, диспноэ немесе (в) қышынумен қатар жүретін есекжем, пурпура түріндегі бөртпелерді қоса алғанда, тері жабындарының зақымдануы, ангионевроздық ісіну және эксфолиативтік және буллездік дерматиттер түріндегі ең сирек кездесетін түрлері (эпидермалдық некролиз бен мультиформалық эритеманы қоса алғанда). </w:t>
      </w:r>
    </w:p>
    <w:p w:rsidR="007555D1" w:rsidRPr="00690643" w:rsidRDefault="000B78E3" w:rsidP="004F0C01">
      <w:pPr>
        <w:tabs>
          <w:tab w:val="left" w:pos="142"/>
        </w:tabs>
        <w:spacing w:after="0" w:line="240" w:lineRule="auto"/>
        <w:ind w:right="-2"/>
        <w:jc w:val="both"/>
        <w:rPr>
          <w:rFonts w:ascii="Times New Roman" w:hAnsi="Times New Roman"/>
          <w:sz w:val="24"/>
          <w:szCs w:val="24"/>
          <w:lang w:val="kk-KZ" w:eastAsia="de-DE"/>
        </w:rPr>
      </w:pPr>
      <w:r w:rsidRPr="00E366CF">
        <w:rPr>
          <w:rFonts w:ascii="Times New Roman" w:hAnsi="Times New Roman"/>
          <w:sz w:val="24"/>
          <w:szCs w:val="24"/>
          <w:vertAlign w:val="superscript"/>
          <w:lang w:val="kk-KZ" w:eastAsia="de-DE"/>
        </w:rPr>
        <w:t>2</w:t>
      </w:r>
      <w:r w:rsidR="004F0C01">
        <w:rPr>
          <w:rFonts w:ascii="Times New Roman" w:hAnsi="Times New Roman"/>
          <w:sz w:val="24"/>
          <w:szCs w:val="24"/>
          <w:lang w:val="kk-KZ" w:eastAsia="de-DE"/>
        </w:rPr>
        <w:t xml:space="preserve"> П</w:t>
      </w:r>
      <w:r w:rsidRPr="00E366CF">
        <w:rPr>
          <w:rFonts w:ascii="Times New Roman" w:hAnsi="Times New Roman"/>
          <w:sz w:val="24"/>
          <w:szCs w:val="24"/>
          <w:lang w:val="kk-KZ" w:eastAsia="de-DE"/>
        </w:rPr>
        <w:t>репаратты қабылдаудан туындаған асептикалық менингиттің патогенетикалық механизмі толық анық емес. Алайда, ҚҚСП қабылдаумен байланысты асептикалық менингит бойынша қолжетімді деректер аса жоғары сезімталдық реакциясын көрсетеді (препаратты қабылдаумен уақытша байланыстың болуына және препаратты қабылдауды тоқтатқаннан кейін симптомдардың жойылуына байланысты). Айта кету керек, асептикалық менингит симптомдарының оқшауланған жағдайлары (мысалы, мойын қаттылығы, бас ауыруы, жүрек айну, құсу, қызба және бағдардан адасу) аутоиммундық бұзылулары бар</w:t>
      </w:r>
      <w:r w:rsidR="002968EC">
        <w:rPr>
          <w:rFonts w:ascii="Times New Roman" w:hAnsi="Times New Roman"/>
          <w:sz w:val="24"/>
          <w:szCs w:val="24"/>
          <w:lang w:val="kk-KZ" w:eastAsia="de-DE"/>
        </w:rPr>
        <w:t xml:space="preserve"> </w:t>
      </w:r>
      <w:r w:rsidRPr="00E366CF">
        <w:rPr>
          <w:rFonts w:ascii="Times New Roman" w:hAnsi="Times New Roman"/>
          <w:sz w:val="24"/>
          <w:szCs w:val="24"/>
          <w:lang w:val="kk-KZ" w:eastAsia="de-DE"/>
        </w:rPr>
        <w:t>пациенттерде ибупрофенмен емдеу кезінде байқалды (мысалы, жүйелі қызыл жегі, дәнекер тінінің аралас ауруы).</w:t>
      </w:r>
    </w:p>
    <w:p w:rsidR="00F500C6" w:rsidRPr="00690643" w:rsidRDefault="00F500C6" w:rsidP="00675805">
      <w:pPr>
        <w:pStyle w:val="ac"/>
        <w:ind w:left="720"/>
        <w:jc w:val="both"/>
        <w:rPr>
          <w:rFonts w:ascii="Times New Roman" w:hAnsi="Times New Roman"/>
          <w:b/>
          <w:color w:val="000000"/>
          <w:sz w:val="28"/>
          <w:szCs w:val="28"/>
          <w:lang w:val="kk-KZ"/>
        </w:rPr>
      </w:pPr>
    </w:p>
    <w:p w:rsidR="003F0324" w:rsidRPr="00690643" w:rsidRDefault="000B78E3" w:rsidP="00BA4ACC">
      <w:pPr>
        <w:pStyle w:val="ac"/>
        <w:jc w:val="both"/>
        <w:rPr>
          <w:rFonts w:ascii="Times New Roman" w:hAnsi="Times New Roman"/>
          <w:b/>
          <w:color w:val="000000"/>
          <w:sz w:val="28"/>
          <w:szCs w:val="28"/>
          <w:lang w:val="kk-KZ"/>
        </w:rPr>
      </w:pPr>
      <w:r w:rsidRPr="004C6662">
        <w:rPr>
          <w:rFonts w:ascii="Times New Roman" w:hAnsi="Times New Roman"/>
          <w:b/>
          <w:color w:val="000000"/>
          <w:sz w:val="28"/>
          <w:szCs w:val="28"/>
          <w:lang w:val="kk-KZ"/>
        </w:rPr>
        <w:t>Жағымсыз дәрілік реакциялар туындаған кезде медицина қызметкеріне, фармацевтика қызметкеріне немесе дәрілік препараттардың тиімсіздігі туралы хабарламаны қоса, дәрілік препараттарға жағымсыз реакциялар (әсерлер) бойынша ақпараттық деректер базасына тікелей жүгіну қажет</w:t>
      </w:r>
    </w:p>
    <w:p w:rsidR="005E2CE8" w:rsidRPr="00690643" w:rsidRDefault="000B78E3" w:rsidP="00E366CF">
      <w:pPr>
        <w:widowControl w:val="0"/>
        <w:spacing w:after="0" w:line="240" w:lineRule="auto"/>
        <w:jc w:val="both"/>
        <w:rPr>
          <w:rFonts w:ascii="Times New Roman" w:hAnsi="Times New Roman"/>
          <w:sz w:val="28"/>
          <w:szCs w:val="28"/>
          <w:lang w:val="kk-KZ"/>
        </w:rPr>
      </w:pPr>
      <w:r>
        <w:rPr>
          <w:rFonts w:ascii="Times New Roman" w:hAnsi="Times New Roman"/>
          <w:sz w:val="28"/>
          <w:szCs w:val="28"/>
          <w:lang w:val="kk-KZ"/>
        </w:rPr>
        <w:t>Қазақстан Республикасы</w:t>
      </w:r>
      <w:r w:rsidR="00690643">
        <w:rPr>
          <w:rFonts w:ascii="Times New Roman" w:hAnsi="Times New Roman"/>
          <w:sz w:val="28"/>
          <w:szCs w:val="28"/>
          <w:lang w:val="kk-KZ"/>
        </w:rPr>
        <w:t xml:space="preserve"> Денсаулық сақтау министрлігі</w:t>
      </w:r>
      <w:r>
        <w:rPr>
          <w:rFonts w:ascii="Times New Roman" w:hAnsi="Times New Roman"/>
          <w:sz w:val="28"/>
          <w:szCs w:val="28"/>
          <w:lang w:val="kk-KZ"/>
        </w:rPr>
        <w:t xml:space="preserve"> Медициналық және фармацевтикалық бақылау комитетінің «Дәрілік заттар мен медициналық бұйымдарды сараптау ұлттық орталығы» ШЖҚ РМК</w:t>
      </w:r>
    </w:p>
    <w:p w:rsidR="005E2CE8" w:rsidRPr="008F508E" w:rsidRDefault="000E19E6" w:rsidP="00BA4ACC">
      <w:pPr>
        <w:keepNext/>
        <w:spacing w:after="0" w:line="240" w:lineRule="auto"/>
        <w:jc w:val="both"/>
        <w:rPr>
          <w:rFonts w:ascii="Times New Roman" w:hAnsi="Times New Roman"/>
          <w:sz w:val="28"/>
          <w:szCs w:val="28"/>
        </w:rPr>
      </w:pPr>
      <w:hyperlink r:id="rId8" w:history="1">
        <w:r w:rsidR="000B78E3" w:rsidRPr="008F508E">
          <w:rPr>
            <w:rStyle w:val="af"/>
            <w:rFonts w:ascii="Times New Roman" w:hAnsi="Times New Roman"/>
            <w:sz w:val="28"/>
            <w:szCs w:val="28"/>
            <w:lang w:val="kk-KZ"/>
          </w:rPr>
          <w:t>http://www.ndda.kz</w:t>
        </w:r>
      </w:hyperlink>
    </w:p>
    <w:p w:rsidR="00D93C80" w:rsidRPr="008F508E" w:rsidRDefault="00D93C80" w:rsidP="00BA4ACC">
      <w:pPr>
        <w:pStyle w:val="ac"/>
        <w:jc w:val="both"/>
        <w:rPr>
          <w:rFonts w:ascii="Times New Roman" w:eastAsia="Times New Roman" w:hAnsi="Times New Roman"/>
          <w:sz w:val="28"/>
          <w:szCs w:val="28"/>
          <w:lang w:eastAsia="ru-RU"/>
        </w:rPr>
      </w:pPr>
    </w:p>
    <w:p w:rsidR="000C2C4B" w:rsidRPr="008F508E" w:rsidRDefault="000B78E3" w:rsidP="00BA4ACC">
      <w:pPr>
        <w:pStyle w:val="ac"/>
        <w:jc w:val="both"/>
        <w:rPr>
          <w:rFonts w:ascii="Times New Roman" w:eastAsia="Times New Roman" w:hAnsi="Times New Roman"/>
          <w:b/>
          <w:sz w:val="28"/>
          <w:szCs w:val="28"/>
          <w:lang w:eastAsia="ru-RU"/>
        </w:rPr>
      </w:pPr>
      <w:r w:rsidRPr="008F508E">
        <w:rPr>
          <w:rFonts w:ascii="Times New Roman" w:eastAsia="Times New Roman" w:hAnsi="Times New Roman"/>
          <w:b/>
          <w:sz w:val="28"/>
          <w:szCs w:val="28"/>
          <w:lang w:val="kk-KZ" w:eastAsia="ru-RU"/>
        </w:rPr>
        <w:t>Қосымша мәліметтер</w:t>
      </w:r>
    </w:p>
    <w:p w:rsidR="006B7A90" w:rsidRPr="008F508E" w:rsidRDefault="000B78E3" w:rsidP="00BA4ACC">
      <w:pPr>
        <w:spacing w:after="0" w:line="240" w:lineRule="auto"/>
        <w:jc w:val="both"/>
        <w:rPr>
          <w:rFonts w:ascii="Times New Roman" w:hAnsi="Times New Roman"/>
          <w:i/>
          <w:sz w:val="28"/>
          <w:szCs w:val="28"/>
        </w:rPr>
      </w:pPr>
      <w:bookmarkStart w:id="4" w:name="2175220285"/>
      <w:r w:rsidRPr="008F508E">
        <w:rPr>
          <w:rFonts w:ascii="Times New Roman" w:eastAsia="Times New Roman" w:hAnsi="Times New Roman"/>
          <w:b/>
          <w:i/>
          <w:sz w:val="28"/>
          <w:szCs w:val="28"/>
          <w:lang w:val="kk-KZ" w:eastAsia="ru-RU"/>
        </w:rPr>
        <w:t xml:space="preserve">Дәрілік препараттың құрамы </w:t>
      </w:r>
    </w:p>
    <w:p w:rsidR="0051702F" w:rsidRPr="008F508E" w:rsidRDefault="000B78E3" w:rsidP="00BA4ACC">
      <w:pPr>
        <w:spacing w:after="0" w:line="240" w:lineRule="auto"/>
        <w:jc w:val="both"/>
        <w:rPr>
          <w:rFonts w:ascii="Times New Roman" w:hAnsi="Times New Roman"/>
          <w:bCs/>
          <w:iCs/>
          <w:sz w:val="28"/>
          <w:szCs w:val="28"/>
        </w:rPr>
      </w:pPr>
      <w:bookmarkStart w:id="5" w:name="2175220286"/>
      <w:bookmarkEnd w:id="4"/>
      <w:r w:rsidRPr="008F508E">
        <w:rPr>
          <w:rFonts w:ascii="Times New Roman" w:hAnsi="Times New Roman"/>
          <w:bCs/>
          <w:iCs/>
          <w:sz w:val="28"/>
          <w:szCs w:val="28"/>
          <w:lang w:val="kk-KZ"/>
        </w:rPr>
        <w:t>Үлбірлі қабықпен қапталған бір таблетканың құрамында</w:t>
      </w:r>
    </w:p>
    <w:p w:rsidR="00925B80" w:rsidRPr="00925B80" w:rsidRDefault="000B78E3" w:rsidP="00925B80">
      <w:pPr>
        <w:spacing w:after="0" w:line="240" w:lineRule="auto"/>
        <w:jc w:val="both"/>
        <w:rPr>
          <w:rFonts w:ascii="Times New Roman" w:hAnsi="Times New Roman"/>
          <w:bCs/>
          <w:iCs/>
          <w:sz w:val="28"/>
          <w:szCs w:val="28"/>
        </w:rPr>
      </w:pPr>
      <w:r w:rsidRPr="00925B80">
        <w:rPr>
          <w:rFonts w:ascii="Times New Roman" w:hAnsi="Times New Roman"/>
          <w:bCs/>
          <w:i/>
          <w:iCs/>
          <w:sz w:val="28"/>
          <w:szCs w:val="28"/>
          <w:lang w:val="kk-KZ"/>
        </w:rPr>
        <w:t>белсенді зат</w:t>
      </w:r>
      <w:r w:rsidRPr="00925B80">
        <w:rPr>
          <w:rFonts w:ascii="Times New Roman" w:hAnsi="Times New Roman"/>
          <w:bCs/>
          <w:iCs/>
          <w:sz w:val="28"/>
          <w:szCs w:val="28"/>
          <w:lang w:val="kk-KZ"/>
        </w:rPr>
        <w:t xml:space="preserve"> - ибупрофен 200 мг немесе 400 мг,   </w:t>
      </w:r>
    </w:p>
    <w:p w:rsidR="00925B80" w:rsidRPr="00925B80" w:rsidRDefault="000B78E3" w:rsidP="00925B80">
      <w:pPr>
        <w:spacing w:after="0" w:line="240" w:lineRule="auto"/>
        <w:jc w:val="both"/>
        <w:rPr>
          <w:rFonts w:ascii="Times New Roman" w:hAnsi="Times New Roman"/>
          <w:bCs/>
          <w:iCs/>
          <w:sz w:val="28"/>
          <w:szCs w:val="28"/>
        </w:rPr>
      </w:pPr>
      <w:r w:rsidRPr="00925B80">
        <w:rPr>
          <w:rFonts w:ascii="Times New Roman" w:hAnsi="Times New Roman"/>
          <w:bCs/>
          <w:i/>
          <w:iCs/>
          <w:sz w:val="28"/>
          <w:szCs w:val="28"/>
          <w:lang w:val="kk-KZ"/>
        </w:rPr>
        <w:t>қосымша заттар:</w:t>
      </w:r>
      <w:r w:rsidRPr="00925B80">
        <w:rPr>
          <w:rFonts w:ascii="Times New Roman" w:hAnsi="Times New Roman"/>
          <w:bCs/>
          <w:iCs/>
          <w:sz w:val="28"/>
          <w:szCs w:val="28"/>
          <w:lang w:val="kk-KZ"/>
        </w:rPr>
        <w:t xml:space="preserve"> лактоза моногидраты, жүгері крахмалы, микрокристалды целлюлоза, натрий кроскармеллоз</w:t>
      </w:r>
      <w:r w:rsidR="009D476E">
        <w:rPr>
          <w:rFonts w:ascii="Times New Roman" w:hAnsi="Times New Roman"/>
          <w:bCs/>
          <w:iCs/>
          <w:sz w:val="28"/>
          <w:szCs w:val="28"/>
          <w:lang w:val="kk-KZ"/>
        </w:rPr>
        <w:t>а</w:t>
      </w:r>
      <w:r w:rsidR="00B31D51">
        <w:rPr>
          <w:rFonts w:ascii="Times New Roman" w:hAnsi="Times New Roman"/>
          <w:bCs/>
          <w:iCs/>
          <w:sz w:val="28"/>
          <w:szCs w:val="28"/>
          <w:lang w:val="kk-KZ"/>
        </w:rPr>
        <w:t>сы</w:t>
      </w:r>
      <w:r w:rsidRPr="00925B80">
        <w:rPr>
          <w:rFonts w:ascii="Times New Roman" w:hAnsi="Times New Roman"/>
          <w:bCs/>
          <w:iCs/>
          <w:sz w:val="28"/>
          <w:szCs w:val="28"/>
          <w:lang w:val="kk-KZ"/>
        </w:rPr>
        <w:t>, повидон, магний стеараты, сусыз коллоидты кремнийдің қостотығы (Аэросил);</w:t>
      </w:r>
    </w:p>
    <w:p w:rsidR="00925B80" w:rsidRPr="00902437" w:rsidRDefault="000B78E3" w:rsidP="00925B80">
      <w:pPr>
        <w:spacing w:after="0" w:line="240" w:lineRule="auto"/>
        <w:jc w:val="both"/>
        <w:rPr>
          <w:rFonts w:ascii="Times New Roman" w:hAnsi="Times New Roman"/>
          <w:bCs/>
          <w:iCs/>
          <w:sz w:val="28"/>
          <w:szCs w:val="28"/>
          <w:lang w:val="kk-KZ"/>
        </w:rPr>
      </w:pPr>
      <w:r w:rsidRPr="0020508A">
        <w:rPr>
          <w:rFonts w:ascii="Times New Roman" w:hAnsi="Times New Roman"/>
          <w:bCs/>
          <w:i/>
          <w:iCs/>
          <w:sz w:val="28"/>
          <w:szCs w:val="28"/>
          <w:lang w:val="kk-KZ"/>
        </w:rPr>
        <w:t>қабықтың құрамы:</w:t>
      </w:r>
      <w:r w:rsidRPr="00925B80">
        <w:rPr>
          <w:rFonts w:ascii="Times New Roman" w:hAnsi="Times New Roman"/>
          <w:bCs/>
          <w:iCs/>
          <w:sz w:val="28"/>
          <w:szCs w:val="28"/>
          <w:lang w:val="kk-KZ"/>
        </w:rPr>
        <w:t xml:space="preserve"> Opadry</w:t>
      </w:r>
      <w:r w:rsidRPr="0020508A">
        <w:rPr>
          <w:rFonts w:ascii="Times New Roman" w:hAnsi="Times New Roman"/>
          <w:bCs/>
          <w:iCs/>
          <w:sz w:val="28"/>
          <w:szCs w:val="28"/>
          <w:vertAlign w:val="superscript"/>
          <w:lang w:val="kk-KZ"/>
        </w:rPr>
        <w:t>®</w:t>
      </w:r>
      <w:r w:rsidRPr="00925B80">
        <w:rPr>
          <w:rFonts w:ascii="Times New Roman" w:hAnsi="Times New Roman"/>
          <w:bCs/>
          <w:iCs/>
          <w:sz w:val="28"/>
          <w:szCs w:val="28"/>
          <w:lang w:val="kk-KZ"/>
        </w:rPr>
        <w:t xml:space="preserve"> II 85F18422 White (поливинил спирті, титанның қостотығы (Е171), полиэтиленгликоль/ макрогол, тальк). </w:t>
      </w:r>
    </w:p>
    <w:p w:rsidR="00ED4F3D" w:rsidRPr="00690643" w:rsidRDefault="000B78E3" w:rsidP="00925B80">
      <w:pPr>
        <w:spacing w:after="0" w:line="240" w:lineRule="auto"/>
        <w:jc w:val="both"/>
        <w:rPr>
          <w:rFonts w:ascii="Times New Roman" w:eastAsia="Times New Roman" w:hAnsi="Times New Roman"/>
          <w:b/>
          <w:i/>
          <w:sz w:val="28"/>
          <w:szCs w:val="28"/>
          <w:lang w:val="kk-KZ" w:eastAsia="ru-RU"/>
        </w:rPr>
      </w:pPr>
      <w:r w:rsidRPr="008F508E">
        <w:rPr>
          <w:rFonts w:ascii="Times New Roman" w:eastAsia="Times New Roman" w:hAnsi="Times New Roman"/>
          <w:b/>
          <w:i/>
          <w:sz w:val="28"/>
          <w:szCs w:val="28"/>
          <w:lang w:val="kk-KZ" w:eastAsia="ru-RU"/>
        </w:rPr>
        <w:t>Сыртқы түрінің, иісінің, дәмінің сипаттамасы</w:t>
      </w:r>
    </w:p>
    <w:bookmarkEnd w:id="5"/>
    <w:p w:rsidR="00C13047" w:rsidRPr="00690643" w:rsidRDefault="000B78E3" w:rsidP="00BA4ACC">
      <w:pPr>
        <w:pStyle w:val="ac"/>
        <w:jc w:val="both"/>
        <w:rPr>
          <w:rFonts w:ascii="Times New Roman" w:hAnsi="Times New Roman"/>
          <w:color w:val="000000"/>
          <w:sz w:val="28"/>
          <w:szCs w:val="28"/>
          <w:lang w:val="kk-KZ"/>
        </w:rPr>
      </w:pPr>
      <w:r w:rsidRPr="007F4283">
        <w:rPr>
          <w:rFonts w:ascii="Times New Roman" w:hAnsi="Times New Roman"/>
          <w:color w:val="000000"/>
          <w:sz w:val="28"/>
          <w:szCs w:val="28"/>
          <w:lang w:val="kk-KZ"/>
        </w:rPr>
        <w:t xml:space="preserve">Дөңгелек пішінді, екі беті дөңес, ақ немесе ақ </w:t>
      </w:r>
      <w:r w:rsidR="00E206E5" w:rsidRPr="007F4283">
        <w:rPr>
          <w:rFonts w:ascii="Times New Roman" w:hAnsi="Times New Roman"/>
          <w:color w:val="000000"/>
          <w:sz w:val="28"/>
          <w:szCs w:val="28"/>
          <w:lang w:val="kk-KZ"/>
        </w:rPr>
        <w:t xml:space="preserve">дерлік </w:t>
      </w:r>
      <w:r w:rsidRPr="007F4283">
        <w:rPr>
          <w:rFonts w:ascii="Times New Roman" w:hAnsi="Times New Roman"/>
          <w:color w:val="000000"/>
          <w:sz w:val="28"/>
          <w:szCs w:val="28"/>
          <w:lang w:val="kk-KZ"/>
        </w:rPr>
        <w:t>түсті үлбірлі қабықпен қапталған дөңгелек пішінді таблеткалар.</w:t>
      </w:r>
    </w:p>
    <w:p w:rsidR="007F4283" w:rsidRPr="00690643" w:rsidRDefault="007F4283" w:rsidP="00BA4ACC">
      <w:pPr>
        <w:pStyle w:val="ac"/>
        <w:jc w:val="both"/>
        <w:rPr>
          <w:rFonts w:ascii="Times New Roman" w:eastAsia="Times New Roman" w:hAnsi="Times New Roman"/>
          <w:sz w:val="28"/>
          <w:szCs w:val="28"/>
          <w:lang w:val="kk-KZ" w:eastAsia="ru-RU"/>
        </w:rPr>
      </w:pPr>
    </w:p>
    <w:p w:rsidR="00C9308C" w:rsidRPr="00690643" w:rsidRDefault="000B78E3" w:rsidP="00BA4ACC">
      <w:pPr>
        <w:spacing w:after="0" w:line="240" w:lineRule="auto"/>
        <w:jc w:val="both"/>
        <w:rPr>
          <w:rFonts w:ascii="Times New Roman" w:eastAsia="Times New Roman" w:hAnsi="Times New Roman"/>
          <w:b/>
          <w:sz w:val="28"/>
          <w:szCs w:val="28"/>
          <w:lang w:val="kk-KZ" w:eastAsia="ru-RU"/>
        </w:rPr>
      </w:pPr>
      <w:bookmarkStart w:id="6" w:name="2175220287"/>
      <w:r w:rsidRPr="008F508E">
        <w:rPr>
          <w:rFonts w:ascii="Times New Roman" w:eastAsia="Times New Roman" w:hAnsi="Times New Roman"/>
          <w:b/>
          <w:sz w:val="28"/>
          <w:szCs w:val="28"/>
          <w:lang w:val="kk-KZ" w:eastAsia="ru-RU"/>
        </w:rPr>
        <w:t>Шығарылу түрі және қаптамасы</w:t>
      </w:r>
    </w:p>
    <w:p w:rsidR="00C13047" w:rsidRPr="00690643" w:rsidRDefault="000B78E3" w:rsidP="00C13047">
      <w:pPr>
        <w:spacing w:after="0" w:line="240" w:lineRule="auto"/>
        <w:jc w:val="both"/>
        <w:rPr>
          <w:rFonts w:ascii="Times New Roman" w:eastAsia="Batang" w:hAnsi="Times New Roman"/>
          <w:sz w:val="28"/>
          <w:szCs w:val="28"/>
          <w:lang w:val="kk-KZ"/>
        </w:rPr>
      </w:pPr>
      <w:r w:rsidRPr="00C13047">
        <w:rPr>
          <w:rFonts w:ascii="Times New Roman" w:eastAsia="Batang" w:hAnsi="Times New Roman"/>
          <w:sz w:val="28"/>
          <w:szCs w:val="28"/>
          <w:lang w:val="kk-KZ"/>
        </w:rPr>
        <w:t xml:space="preserve">7 таблеткадан (200 мг доза үшін) немесе 10 таблеткадан (400 мг доза үшін) поливинилхлоридті үлбірден және алюминий фольгадан жасалған пішінді ұяшықты қаптамаға салынған. </w:t>
      </w:r>
    </w:p>
    <w:p w:rsidR="00AF00D3" w:rsidRPr="00690643" w:rsidRDefault="000B78E3" w:rsidP="00C13047">
      <w:pPr>
        <w:spacing w:after="0" w:line="240" w:lineRule="auto"/>
        <w:jc w:val="both"/>
        <w:rPr>
          <w:rFonts w:ascii="Times New Roman" w:eastAsia="Batang" w:hAnsi="Times New Roman"/>
          <w:sz w:val="28"/>
          <w:szCs w:val="28"/>
          <w:lang w:val="kk-KZ"/>
        </w:rPr>
      </w:pPr>
      <w:r w:rsidRPr="00C13047">
        <w:rPr>
          <w:rFonts w:ascii="Times New Roman" w:eastAsia="Batang" w:hAnsi="Times New Roman"/>
          <w:sz w:val="28"/>
          <w:szCs w:val="28"/>
          <w:lang w:val="kk-KZ"/>
        </w:rPr>
        <w:t>2 пішінді ұяшықты қаптамадан медициналық қолдану жөніндегі мемлекеттік және орыс тілдеріндегі нұсқаулықпен бірге картон қорапшаға салынады.</w:t>
      </w:r>
    </w:p>
    <w:p w:rsidR="00C13047" w:rsidRPr="00690643" w:rsidRDefault="00C13047" w:rsidP="00C13047">
      <w:pPr>
        <w:spacing w:after="0" w:line="240" w:lineRule="auto"/>
        <w:jc w:val="both"/>
        <w:rPr>
          <w:rFonts w:ascii="Times New Roman" w:hAnsi="Times New Roman"/>
          <w:sz w:val="28"/>
          <w:szCs w:val="28"/>
          <w:lang w:val="kk-KZ"/>
        </w:rPr>
      </w:pPr>
    </w:p>
    <w:p w:rsidR="00844CE8" w:rsidRPr="00690643" w:rsidRDefault="000B78E3" w:rsidP="00BA4ACC">
      <w:pPr>
        <w:spacing w:after="0" w:line="240" w:lineRule="auto"/>
        <w:jc w:val="both"/>
        <w:rPr>
          <w:rFonts w:ascii="Times New Roman" w:eastAsia="Times New Roman" w:hAnsi="Times New Roman"/>
          <w:b/>
          <w:sz w:val="28"/>
          <w:szCs w:val="28"/>
          <w:lang w:val="kk-KZ" w:eastAsia="ru-RU"/>
        </w:rPr>
      </w:pPr>
      <w:r w:rsidRPr="008F508E">
        <w:rPr>
          <w:rFonts w:ascii="Times New Roman" w:eastAsia="Times New Roman" w:hAnsi="Times New Roman"/>
          <w:b/>
          <w:sz w:val="28"/>
          <w:szCs w:val="28"/>
          <w:lang w:val="kk-KZ" w:eastAsia="ru-RU"/>
        </w:rPr>
        <w:t xml:space="preserve">Сақтау мерзімі </w:t>
      </w:r>
    </w:p>
    <w:p w:rsidR="00D14D61" w:rsidRPr="00690643" w:rsidRDefault="000B78E3" w:rsidP="00BA4ACC">
      <w:pPr>
        <w:spacing w:after="0" w:line="240" w:lineRule="auto"/>
        <w:jc w:val="both"/>
        <w:rPr>
          <w:rFonts w:ascii="Times New Roman" w:eastAsia="Times New Roman" w:hAnsi="Times New Roman"/>
          <w:sz w:val="28"/>
          <w:szCs w:val="28"/>
          <w:lang w:val="kk-KZ" w:eastAsia="ru-RU"/>
        </w:rPr>
      </w:pPr>
      <w:r w:rsidRPr="008F508E">
        <w:rPr>
          <w:rFonts w:ascii="Times New Roman" w:eastAsia="Times New Roman" w:hAnsi="Times New Roman"/>
          <w:sz w:val="28"/>
          <w:szCs w:val="28"/>
          <w:lang w:val="kk-KZ" w:eastAsia="ru-RU"/>
        </w:rPr>
        <w:t>3 жыл.</w:t>
      </w:r>
    </w:p>
    <w:p w:rsidR="000E01AB" w:rsidRPr="00690643" w:rsidRDefault="000B78E3" w:rsidP="00BA4ACC">
      <w:pPr>
        <w:spacing w:after="0" w:line="240" w:lineRule="auto"/>
        <w:jc w:val="both"/>
        <w:rPr>
          <w:rFonts w:ascii="Times New Roman" w:eastAsia="Times New Roman" w:hAnsi="Times New Roman"/>
          <w:sz w:val="28"/>
          <w:szCs w:val="28"/>
          <w:lang w:val="kk-KZ" w:eastAsia="ru-RU"/>
        </w:rPr>
      </w:pPr>
      <w:r w:rsidRPr="008F508E">
        <w:rPr>
          <w:rFonts w:ascii="Times New Roman" w:eastAsia="Times New Roman" w:hAnsi="Times New Roman"/>
          <w:sz w:val="28"/>
          <w:szCs w:val="28"/>
          <w:lang w:val="kk-KZ" w:eastAsia="ru-RU"/>
        </w:rPr>
        <w:t>Жарамдылық мерзімі өткеннен кейін қолдануға болмайды.</w:t>
      </w:r>
    </w:p>
    <w:p w:rsidR="000E01AB" w:rsidRPr="008F508E" w:rsidRDefault="000B78E3" w:rsidP="00BA4ACC">
      <w:pPr>
        <w:spacing w:after="0" w:line="240" w:lineRule="auto"/>
        <w:jc w:val="both"/>
        <w:rPr>
          <w:rFonts w:ascii="Times New Roman" w:eastAsia="Times New Roman" w:hAnsi="Times New Roman"/>
          <w:b/>
          <w:i/>
          <w:sz w:val="28"/>
          <w:szCs w:val="28"/>
          <w:lang w:eastAsia="ru-RU"/>
        </w:rPr>
      </w:pPr>
      <w:bookmarkStart w:id="7" w:name="2175220288"/>
      <w:bookmarkEnd w:id="6"/>
      <w:r w:rsidRPr="008F508E">
        <w:rPr>
          <w:rFonts w:ascii="Times New Roman" w:eastAsia="Times New Roman" w:hAnsi="Times New Roman"/>
          <w:b/>
          <w:i/>
          <w:sz w:val="28"/>
          <w:szCs w:val="28"/>
          <w:lang w:val="kk-KZ" w:eastAsia="ru-RU"/>
        </w:rPr>
        <w:t>Сақтау шарттары</w:t>
      </w:r>
    </w:p>
    <w:p w:rsidR="00C13047" w:rsidRDefault="000B78E3" w:rsidP="00BA4ACC">
      <w:pPr>
        <w:spacing w:after="0" w:line="240" w:lineRule="auto"/>
        <w:jc w:val="both"/>
        <w:rPr>
          <w:rFonts w:ascii="Times New Roman" w:hAnsi="Times New Roman"/>
          <w:sz w:val="28"/>
          <w:szCs w:val="28"/>
        </w:rPr>
      </w:pPr>
      <w:r w:rsidRPr="00C13047">
        <w:rPr>
          <w:rFonts w:ascii="Times New Roman" w:hAnsi="Times New Roman"/>
          <w:sz w:val="28"/>
          <w:szCs w:val="28"/>
          <w:lang w:val="kk-KZ"/>
        </w:rPr>
        <w:t xml:space="preserve">Құрғақ жерде, 25°С-ден аспайтын температурада сақтау керек. </w:t>
      </w:r>
    </w:p>
    <w:p w:rsidR="00D14D61" w:rsidRPr="008F508E" w:rsidRDefault="000B78E3" w:rsidP="00BA4ACC">
      <w:pPr>
        <w:spacing w:after="0" w:line="240" w:lineRule="auto"/>
        <w:jc w:val="both"/>
        <w:rPr>
          <w:rFonts w:ascii="Times New Roman" w:hAnsi="Times New Roman"/>
          <w:sz w:val="28"/>
          <w:szCs w:val="28"/>
        </w:rPr>
      </w:pPr>
      <w:r w:rsidRPr="008F508E">
        <w:rPr>
          <w:rFonts w:ascii="Times New Roman" w:hAnsi="Times New Roman"/>
          <w:sz w:val="28"/>
          <w:szCs w:val="28"/>
          <w:lang w:val="kk-KZ"/>
        </w:rPr>
        <w:t xml:space="preserve">Балалардың қолы жетпейтін жерде сақтау керек! </w:t>
      </w:r>
      <w:bookmarkStart w:id="8" w:name="2175220289"/>
      <w:bookmarkEnd w:id="7"/>
    </w:p>
    <w:bookmarkEnd w:id="8"/>
    <w:p w:rsidR="006B7A90" w:rsidRPr="008F508E" w:rsidRDefault="006B7A90" w:rsidP="00BA4ACC">
      <w:pPr>
        <w:pStyle w:val="ac"/>
        <w:jc w:val="both"/>
        <w:rPr>
          <w:rFonts w:ascii="Times New Roman" w:eastAsia="Times New Roman" w:hAnsi="Times New Roman"/>
          <w:sz w:val="28"/>
          <w:szCs w:val="28"/>
          <w:lang w:eastAsia="ru-RU"/>
        </w:rPr>
      </w:pPr>
    </w:p>
    <w:p w:rsidR="006C6558" w:rsidRPr="008F508E" w:rsidRDefault="000B78E3" w:rsidP="00BA4ACC">
      <w:pPr>
        <w:spacing w:after="0" w:line="240" w:lineRule="auto"/>
        <w:jc w:val="both"/>
        <w:rPr>
          <w:rFonts w:ascii="Times New Roman" w:hAnsi="Times New Roman"/>
          <w:b/>
          <w:color w:val="000000"/>
          <w:sz w:val="28"/>
          <w:szCs w:val="28"/>
        </w:rPr>
      </w:pPr>
      <w:r w:rsidRPr="008F508E">
        <w:rPr>
          <w:rFonts w:ascii="Times New Roman" w:hAnsi="Times New Roman"/>
          <w:b/>
          <w:color w:val="000000"/>
          <w:sz w:val="28"/>
          <w:szCs w:val="28"/>
          <w:lang w:val="kk-KZ"/>
        </w:rPr>
        <w:t>Дәріханалардан босатылу шарттары</w:t>
      </w:r>
    </w:p>
    <w:p w:rsidR="00DF414A" w:rsidRDefault="000B78E3" w:rsidP="00BA4AC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kk-KZ" w:eastAsia="ru-RU"/>
        </w:rPr>
        <w:t>Рецептісіз</w:t>
      </w:r>
    </w:p>
    <w:p w:rsidR="007C11B2" w:rsidRPr="008F508E" w:rsidRDefault="007C11B2" w:rsidP="00BA4ACC">
      <w:pPr>
        <w:spacing w:after="0" w:line="240" w:lineRule="auto"/>
        <w:jc w:val="both"/>
        <w:rPr>
          <w:rFonts w:ascii="Times New Roman" w:eastAsia="Times New Roman" w:hAnsi="Times New Roman"/>
          <w:b/>
          <w:sz w:val="28"/>
          <w:szCs w:val="28"/>
          <w:lang w:eastAsia="ru-RU"/>
        </w:rPr>
      </w:pPr>
    </w:p>
    <w:p w:rsidR="00AA3947" w:rsidRPr="008F508E" w:rsidRDefault="000B78E3" w:rsidP="00BA4ACC">
      <w:pPr>
        <w:spacing w:after="0" w:line="240" w:lineRule="auto"/>
        <w:rPr>
          <w:rFonts w:ascii="Times New Roman" w:eastAsia="Times New Roman" w:hAnsi="Times New Roman"/>
          <w:b/>
          <w:sz w:val="28"/>
          <w:szCs w:val="28"/>
          <w:lang w:eastAsia="ru-RU"/>
        </w:rPr>
      </w:pPr>
      <w:r w:rsidRPr="008F508E">
        <w:rPr>
          <w:rFonts w:ascii="Times New Roman" w:eastAsia="Times New Roman" w:hAnsi="Times New Roman"/>
          <w:b/>
          <w:sz w:val="28"/>
          <w:szCs w:val="28"/>
          <w:lang w:val="kk-KZ" w:eastAsia="ru-RU"/>
        </w:rPr>
        <w:t>Өндіруші туралы мәліметтер</w:t>
      </w:r>
    </w:p>
    <w:p w:rsidR="00AA3947" w:rsidRPr="008F508E" w:rsidRDefault="000B78E3" w:rsidP="00BA4ACC">
      <w:pPr>
        <w:spacing w:after="0" w:line="240" w:lineRule="auto"/>
        <w:jc w:val="both"/>
        <w:rPr>
          <w:rFonts w:ascii="Times New Roman" w:hAnsi="Times New Roman"/>
          <w:sz w:val="28"/>
          <w:szCs w:val="28"/>
        </w:rPr>
      </w:pPr>
      <w:r w:rsidRPr="008F508E">
        <w:rPr>
          <w:rFonts w:ascii="Times New Roman" w:hAnsi="Times New Roman"/>
          <w:sz w:val="28"/>
          <w:szCs w:val="28"/>
          <w:lang w:val="kk-KZ"/>
        </w:rPr>
        <w:t>«ВИВА ФАРМ» ЖШС, Қазақстан Республикасы</w:t>
      </w:r>
    </w:p>
    <w:p w:rsidR="00AA3947" w:rsidRPr="008F508E" w:rsidRDefault="000B78E3" w:rsidP="00BA4ACC">
      <w:pPr>
        <w:spacing w:after="0" w:line="240" w:lineRule="auto"/>
        <w:jc w:val="both"/>
        <w:rPr>
          <w:rFonts w:ascii="Times New Roman" w:hAnsi="Times New Roman"/>
          <w:sz w:val="28"/>
          <w:szCs w:val="28"/>
        </w:rPr>
      </w:pPr>
      <w:r w:rsidRPr="008F508E">
        <w:rPr>
          <w:rFonts w:ascii="Times New Roman" w:hAnsi="Times New Roman"/>
          <w:sz w:val="28"/>
          <w:szCs w:val="28"/>
          <w:lang w:val="kk-KZ"/>
        </w:rPr>
        <w:t>Алматы қ., Дегдар к-сі, 33</w:t>
      </w:r>
    </w:p>
    <w:p w:rsidR="00AA3947" w:rsidRPr="008F508E" w:rsidRDefault="000B78E3" w:rsidP="00BA4ACC">
      <w:pPr>
        <w:spacing w:after="0" w:line="240" w:lineRule="auto"/>
        <w:jc w:val="both"/>
        <w:rPr>
          <w:rFonts w:ascii="Times New Roman" w:hAnsi="Times New Roman"/>
          <w:sz w:val="28"/>
          <w:szCs w:val="28"/>
        </w:rPr>
      </w:pPr>
      <w:r w:rsidRPr="008F508E">
        <w:rPr>
          <w:rFonts w:ascii="Times New Roman" w:hAnsi="Times New Roman"/>
          <w:sz w:val="28"/>
          <w:szCs w:val="28"/>
          <w:lang w:val="kk-KZ"/>
        </w:rPr>
        <w:t xml:space="preserve">Тел.: +7 (727) 383 74 63, факс: +7 (727) 383 74 56 </w:t>
      </w:r>
    </w:p>
    <w:p w:rsidR="00AA3947" w:rsidRPr="008F508E" w:rsidRDefault="000B78E3" w:rsidP="00BA4ACC">
      <w:pPr>
        <w:spacing w:after="0" w:line="240" w:lineRule="auto"/>
        <w:jc w:val="both"/>
        <w:rPr>
          <w:rFonts w:ascii="Times New Roman" w:hAnsi="Times New Roman"/>
          <w:sz w:val="28"/>
          <w:szCs w:val="28"/>
        </w:rPr>
      </w:pPr>
      <w:r w:rsidRPr="008F508E">
        <w:rPr>
          <w:rFonts w:ascii="Times New Roman" w:eastAsia="Microsoft Sans Serif" w:hAnsi="Times New Roman"/>
          <w:sz w:val="28"/>
          <w:szCs w:val="28"/>
          <w:lang w:val="kk-KZ" w:bidi="ru-RU"/>
        </w:rPr>
        <w:t xml:space="preserve">Электронды пошта: </w:t>
      </w:r>
      <w:hyperlink r:id="rId9" w:history="1">
        <w:r w:rsidRPr="008F508E">
          <w:rPr>
            <w:rStyle w:val="af"/>
            <w:rFonts w:ascii="Times New Roman" w:hAnsi="Times New Roman"/>
            <w:sz w:val="28"/>
            <w:szCs w:val="28"/>
            <w:lang w:val="kk-KZ"/>
          </w:rPr>
          <w:t>pv@vivapharm.kz</w:t>
        </w:r>
      </w:hyperlink>
    </w:p>
    <w:p w:rsidR="00AA3947" w:rsidRPr="008F508E" w:rsidRDefault="00AA3947" w:rsidP="00BA4ACC">
      <w:pPr>
        <w:spacing w:after="0" w:line="240" w:lineRule="auto"/>
        <w:rPr>
          <w:rFonts w:ascii="Times New Roman" w:eastAsia="Times New Roman" w:hAnsi="Times New Roman"/>
          <w:b/>
          <w:sz w:val="28"/>
          <w:szCs w:val="28"/>
          <w:lang w:eastAsia="ru-RU"/>
        </w:rPr>
      </w:pPr>
    </w:p>
    <w:p w:rsidR="00AA3947" w:rsidRPr="008F508E" w:rsidRDefault="000B78E3" w:rsidP="00BA4ACC">
      <w:pPr>
        <w:spacing w:after="0" w:line="240" w:lineRule="auto"/>
        <w:rPr>
          <w:rFonts w:ascii="Times New Roman" w:eastAsia="Times New Roman" w:hAnsi="Times New Roman"/>
          <w:b/>
          <w:sz w:val="28"/>
          <w:szCs w:val="28"/>
          <w:lang w:eastAsia="ru-RU"/>
        </w:rPr>
      </w:pPr>
      <w:r w:rsidRPr="008F508E">
        <w:rPr>
          <w:rFonts w:ascii="Times New Roman" w:eastAsia="Times New Roman" w:hAnsi="Times New Roman"/>
          <w:b/>
          <w:sz w:val="28"/>
          <w:szCs w:val="28"/>
          <w:lang w:val="kk-KZ" w:eastAsia="ru-RU"/>
        </w:rPr>
        <w:t>Тіркеу куәлігінің ұстаушысы</w:t>
      </w:r>
    </w:p>
    <w:p w:rsidR="00AA3947" w:rsidRPr="008F508E" w:rsidRDefault="000B78E3" w:rsidP="00BA4ACC">
      <w:pPr>
        <w:spacing w:after="0" w:line="240" w:lineRule="auto"/>
        <w:jc w:val="both"/>
        <w:rPr>
          <w:rFonts w:ascii="Times New Roman" w:hAnsi="Times New Roman"/>
          <w:sz w:val="28"/>
          <w:szCs w:val="28"/>
        </w:rPr>
      </w:pPr>
      <w:r w:rsidRPr="008F508E">
        <w:rPr>
          <w:rFonts w:ascii="Times New Roman" w:hAnsi="Times New Roman"/>
          <w:sz w:val="28"/>
          <w:szCs w:val="28"/>
          <w:lang w:val="kk-KZ"/>
        </w:rPr>
        <w:t>«ВИВА ФАРМ» ЖШС, Қазақстан Республикасы</w:t>
      </w:r>
    </w:p>
    <w:p w:rsidR="00AA3947" w:rsidRPr="008F508E" w:rsidRDefault="000B78E3" w:rsidP="00BA4ACC">
      <w:pPr>
        <w:spacing w:after="0" w:line="240" w:lineRule="auto"/>
        <w:jc w:val="both"/>
        <w:rPr>
          <w:rFonts w:ascii="Times New Roman" w:hAnsi="Times New Roman"/>
          <w:sz w:val="28"/>
          <w:szCs w:val="28"/>
        </w:rPr>
      </w:pPr>
      <w:r w:rsidRPr="008F508E">
        <w:rPr>
          <w:rFonts w:ascii="Times New Roman" w:hAnsi="Times New Roman"/>
          <w:sz w:val="28"/>
          <w:szCs w:val="28"/>
          <w:lang w:val="kk-KZ"/>
        </w:rPr>
        <w:t>Алматы қ., Дегдар к-сі, 33</w:t>
      </w:r>
    </w:p>
    <w:p w:rsidR="00AA3947" w:rsidRPr="008F508E" w:rsidRDefault="000B78E3" w:rsidP="00BA4ACC">
      <w:pPr>
        <w:spacing w:after="0" w:line="240" w:lineRule="auto"/>
        <w:jc w:val="both"/>
        <w:rPr>
          <w:rFonts w:ascii="Times New Roman" w:hAnsi="Times New Roman"/>
          <w:sz w:val="28"/>
          <w:szCs w:val="28"/>
        </w:rPr>
      </w:pPr>
      <w:r w:rsidRPr="008F508E">
        <w:rPr>
          <w:rFonts w:ascii="Times New Roman" w:hAnsi="Times New Roman"/>
          <w:sz w:val="28"/>
          <w:szCs w:val="28"/>
          <w:lang w:val="kk-KZ"/>
        </w:rPr>
        <w:t xml:space="preserve">Тел.: +7 (727) 383 74 63, факс: +7 (727) 383 74 56 </w:t>
      </w:r>
    </w:p>
    <w:p w:rsidR="00AA3947" w:rsidRPr="008F508E" w:rsidRDefault="000B78E3" w:rsidP="00BA4ACC">
      <w:pPr>
        <w:spacing w:after="0" w:line="240" w:lineRule="auto"/>
        <w:jc w:val="both"/>
        <w:rPr>
          <w:rFonts w:ascii="Times New Roman" w:hAnsi="Times New Roman"/>
          <w:sz w:val="28"/>
          <w:szCs w:val="28"/>
        </w:rPr>
      </w:pPr>
      <w:r w:rsidRPr="008F508E">
        <w:rPr>
          <w:rFonts w:ascii="Times New Roman" w:eastAsia="Microsoft Sans Serif" w:hAnsi="Times New Roman"/>
          <w:sz w:val="28"/>
          <w:szCs w:val="28"/>
          <w:lang w:val="kk-KZ" w:bidi="ru-RU"/>
        </w:rPr>
        <w:t xml:space="preserve">Электронды пошта: </w:t>
      </w:r>
      <w:hyperlink r:id="rId10" w:history="1">
        <w:r w:rsidRPr="008F508E">
          <w:rPr>
            <w:rStyle w:val="af"/>
            <w:rFonts w:ascii="Times New Roman" w:hAnsi="Times New Roman"/>
            <w:sz w:val="28"/>
            <w:szCs w:val="28"/>
            <w:lang w:val="kk-KZ"/>
          </w:rPr>
          <w:t>pv@vivapharm.kz</w:t>
        </w:r>
      </w:hyperlink>
    </w:p>
    <w:p w:rsidR="00AA3947" w:rsidRPr="008F508E" w:rsidRDefault="00AA3947" w:rsidP="00BA4ACC">
      <w:pPr>
        <w:tabs>
          <w:tab w:val="left" w:pos="1029"/>
        </w:tabs>
        <w:spacing w:after="0" w:line="240" w:lineRule="auto"/>
        <w:jc w:val="both"/>
        <w:rPr>
          <w:rFonts w:ascii="Times New Roman" w:hAnsi="Times New Roman"/>
          <w:b/>
          <w:iCs/>
          <w:sz w:val="28"/>
          <w:szCs w:val="28"/>
        </w:rPr>
      </w:pPr>
    </w:p>
    <w:p w:rsidR="00AA3947" w:rsidRPr="008F508E" w:rsidRDefault="000B78E3" w:rsidP="00BA4ACC">
      <w:pPr>
        <w:spacing w:after="0" w:line="240" w:lineRule="auto"/>
        <w:jc w:val="both"/>
        <w:rPr>
          <w:rFonts w:ascii="Times New Roman" w:hAnsi="Times New Roman"/>
          <w:b/>
          <w:iCs/>
          <w:color w:val="000000"/>
          <w:sz w:val="28"/>
          <w:szCs w:val="28"/>
          <w:lang w:eastAsia="de-DE"/>
        </w:rPr>
      </w:pPr>
      <w:r w:rsidRPr="008F508E">
        <w:rPr>
          <w:rFonts w:ascii="Times New Roman" w:hAnsi="Times New Roman"/>
          <w:b/>
          <w:iCs/>
          <w:sz w:val="28"/>
          <w:szCs w:val="28"/>
          <w:lang w:val="kk-KZ"/>
        </w:rPr>
        <w:t>Қазақстан Республикасы аумағында тұтынушылардан дәрілік заттардың сапасына қатысты шағымдарды</w:t>
      </w:r>
      <w:r w:rsidRPr="008F508E">
        <w:rPr>
          <w:rFonts w:ascii="Times New Roman" w:hAnsi="Times New Roman"/>
          <w:b/>
          <w:iCs/>
          <w:color w:val="000000"/>
          <w:sz w:val="28"/>
          <w:szCs w:val="28"/>
          <w:lang w:val="kk-KZ"/>
        </w:rPr>
        <w:t xml:space="preserve"> (ұсыныстарды) қабылдайтын және  дәрілік заттың тіркеуден кейінгі қауіпсіздігін қадағалауға жауапты ұйымның атауы, мекенжайы және байланыс деректері (телефон, факс, электронды пошта)</w:t>
      </w:r>
    </w:p>
    <w:p w:rsidR="00AA3947" w:rsidRPr="008F508E" w:rsidRDefault="000B78E3" w:rsidP="00BA4ACC">
      <w:pPr>
        <w:spacing w:after="0" w:line="240" w:lineRule="auto"/>
        <w:jc w:val="both"/>
        <w:rPr>
          <w:rFonts w:ascii="Times New Roman" w:hAnsi="Times New Roman"/>
          <w:sz w:val="28"/>
          <w:szCs w:val="28"/>
        </w:rPr>
      </w:pPr>
      <w:r w:rsidRPr="008F508E">
        <w:rPr>
          <w:rFonts w:ascii="Times New Roman" w:hAnsi="Times New Roman"/>
          <w:sz w:val="28"/>
          <w:szCs w:val="28"/>
          <w:lang w:val="kk-KZ"/>
        </w:rPr>
        <w:t>«ВИВА ФАРМ» ЖШС, Қазақстан Республикасы</w:t>
      </w:r>
    </w:p>
    <w:p w:rsidR="00AA3947" w:rsidRPr="008F508E" w:rsidRDefault="00BB13D9" w:rsidP="00BA4ACC">
      <w:pPr>
        <w:spacing w:after="0" w:line="240" w:lineRule="auto"/>
        <w:jc w:val="both"/>
        <w:rPr>
          <w:rFonts w:ascii="Times New Roman" w:hAnsi="Times New Roman"/>
          <w:sz w:val="28"/>
          <w:szCs w:val="28"/>
        </w:rPr>
      </w:pPr>
      <w:r>
        <w:rPr>
          <w:rFonts w:ascii="Times New Roman" w:hAnsi="Times New Roman"/>
          <w:sz w:val="28"/>
          <w:szCs w:val="28"/>
          <w:lang w:val="kk-KZ"/>
        </w:rPr>
        <w:t>050030, Алматы қ., Дегдар к-с</w:t>
      </w:r>
      <w:r w:rsidR="000B78E3" w:rsidRPr="008F508E">
        <w:rPr>
          <w:rFonts w:ascii="Times New Roman" w:hAnsi="Times New Roman"/>
          <w:sz w:val="28"/>
          <w:szCs w:val="28"/>
          <w:lang w:val="kk-KZ"/>
        </w:rPr>
        <w:t>і, 33</w:t>
      </w:r>
    </w:p>
    <w:p w:rsidR="00AA3947" w:rsidRPr="008F508E" w:rsidRDefault="000B78E3" w:rsidP="00BA4ACC">
      <w:pPr>
        <w:spacing w:after="0" w:line="240" w:lineRule="auto"/>
        <w:jc w:val="both"/>
        <w:rPr>
          <w:rFonts w:ascii="Times New Roman" w:hAnsi="Times New Roman"/>
          <w:sz w:val="28"/>
          <w:szCs w:val="28"/>
        </w:rPr>
      </w:pPr>
      <w:r w:rsidRPr="008F508E">
        <w:rPr>
          <w:rFonts w:ascii="Times New Roman" w:hAnsi="Times New Roman"/>
          <w:sz w:val="28"/>
          <w:szCs w:val="28"/>
          <w:lang w:val="kk-KZ"/>
        </w:rPr>
        <w:t xml:space="preserve">Тел.: +7 (727) 383 74 63, факс: +7 (727) 383 74 56 </w:t>
      </w:r>
    </w:p>
    <w:p w:rsidR="008E4156" w:rsidRDefault="000B78E3" w:rsidP="008F508E">
      <w:pPr>
        <w:spacing w:after="0" w:line="240" w:lineRule="auto"/>
        <w:jc w:val="both"/>
        <w:rPr>
          <w:rStyle w:val="af"/>
          <w:rFonts w:ascii="Times New Roman" w:hAnsi="Times New Roman"/>
          <w:sz w:val="28"/>
          <w:szCs w:val="28"/>
          <w:lang w:val="kk-KZ"/>
        </w:rPr>
      </w:pPr>
      <w:r w:rsidRPr="008F508E">
        <w:rPr>
          <w:rFonts w:ascii="Times New Roman" w:eastAsia="Microsoft Sans Serif" w:hAnsi="Times New Roman"/>
          <w:sz w:val="28"/>
          <w:szCs w:val="28"/>
          <w:lang w:val="kk-KZ" w:bidi="ru-RU"/>
        </w:rPr>
        <w:t xml:space="preserve">Электронды пошта: </w:t>
      </w:r>
      <w:hyperlink r:id="rId11" w:history="1">
        <w:r w:rsidRPr="008F508E">
          <w:rPr>
            <w:rStyle w:val="af"/>
            <w:rFonts w:ascii="Times New Roman" w:hAnsi="Times New Roman"/>
            <w:sz w:val="28"/>
            <w:szCs w:val="28"/>
            <w:lang w:val="kk-KZ"/>
          </w:rPr>
          <w:t>pv@vivapharm.kz</w:t>
        </w:r>
      </w:hyperlink>
    </w:p>
    <w:p w:rsidR="00CB19C3" w:rsidRPr="00CB19C3" w:rsidRDefault="00CB19C3" w:rsidP="008F508E">
      <w:pPr>
        <w:spacing w:after="0" w:line="240" w:lineRule="auto"/>
        <w:jc w:val="both"/>
        <w:rPr>
          <w:rFonts w:ascii="Times New Roman" w:hAnsi="Times New Roman"/>
          <w:sz w:val="28"/>
          <w:szCs w:val="28"/>
          <w:lang w:val="kk-KZ"/>
        </w:rPr>
      </w:pPr>
    </w:p>
    <w:sectPr w:rsidR="00CB19C3" w:rsidRPr="00CB19C3" w:rsidSect="009121DE">
      <w:head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9E6" w:rsidRDefault="000E19E6">
      <w:pPr>
        <w:spacing w:after="0" w:line="240" w:lineRule="auto"/>
      </w:pPr>
      <w:r>
        <w:separator/>
      </w:r>
    </w:p>
  </w:endnote>
  <w:endnote w:type="continuationSeparator" w:id="0">
    <w:p w:rsidR="000E19E6" w:rsidRDefault="000E1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9E6" w:rsidRDefault="000E19E6">
      <w:pPr>
        <w:spacing w:after="0" w:line="240" w:lineRule="auto"/>
      </w:pPr>
      <w:r>
        <w:separator/>
      </w:r>
    </w:p>
  </w:footnote>
  <w:footnote w:type="continuationSeparator" w:id="0">
    <w:p w:rsidR="000E19E6" w:rsidRDefault="000E1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5FC" w:rsidRDefault="000B78E3">
    <w:pPr>
      <w:pStyle w:val="af1"/>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618998</wp:posOffset>
              </wp:positionV>
              <wp:extent cx="381000" cy="3742246"/>
              <wp:effectExtent l="0" t="0" r="0" b="0"/>
              <wp:wrapNone/>
              <wp:docPr id="3" name="Поле 3"/>
              <wp:cNvGraphicFramePr/>
              <a:graphic xmlns:a="http://schemas.openxmlformats.org/drawingml/2006/main">
                <a:graphicData uri="http://schemas.microsoft.com/office/word/2010/wordprocessingShape">
                  <wps:wsp>
                    <wps:cNvSpPr txBox="1"/>
                    <wps:spPr>
                      <a:xfrm>
                        <a:off x="0" y="0"/>
                        <a:ext cx="381000" cy="374224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93112" w:rsidRPr="00B93112" w:rsidRDefault="000B78E3">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480.25pt;margin-top:48.75pt;width:30pt;height:29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" filled="f" stroked="f" strokeweight=".5pt">
              <v:textbox style="layout-flow:vertical;mso-layout-flow-alt:bottom-to-top">
                <w:txbxContent>
                  <w:p w:rsidR="00B93112" w:rsidRPr="00B93112" w:rsidRDefault="000B78E3">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93112" w:rsidRPr="00B93112" w:rsidRDefault="00B93112">
                          <w:pPr>
                            <w:rPr>
                              <w:rFonts w:ascii="Times New Roman" w:hAnsi="Times New Roman"/>
                              <w:color w:val="0C0000"/>
                              <w:sz w:val="14"/>
                            </w:rPr>
                          </w:pP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 id="Поле 1" o:spid="_x0000_s1027" type="#_x0000_t202" style="position:absolute;margin-left:480.25pt;margin-top:48.75pt;width:30pt;height:631.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" filled="f" stroked="f" strokeweight=".5pt">
              <v:textbox style="layout-flow:vertical;mso-layout-flow-alt:bottom-to-top">
                <w:txbxContent>
                  <w:p w:rsidR="00B93112" w:rsidRPr="00B93112" w:rsidRDefault="00B93112">
                    <w:pPr>
                      <w:rPr>
                        <w:rFonts w:ascii="Times New Roman" w:hAnsi="Times New Roman"/>
                        <w:color w:val="0C0000"/>
                        <w:sz w:val="14"/>
                      </w:rPr>
                    </w:pPr>
                  </w:p>
                </w:txbxContent>
              </v:textbox>
            </v:shape>
          </w:pict>
        </mc:Fallback>
      </mc:AlternateContent>
    </w:r>
    <w:r w:rsidR="002F69C5">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619125</wp:posOffset>
              </wp:positionV>
              <wp:extent cx="381000" cy="3742055"/>
              <wp:effectExtent l="0" t="0" r="0" b="0"/>
              <wp:wrapNone/>
              <wp:docPr id="2" name="Поле 2"/>
              <wp:cNvGraphicFramePr/>
              <a:graphic xmlns:a="http://schemas.openxmlformats.org/drawingml/2006/main">
                <a:graphicData uri="http://schemas.microsoft.com/office/word/2010/wordprocessingShape">
                  <wps:wsp>
                    <wps:cNvSpPr txBox="1"/>
                    <wps:spPr>
                      <a:xfrm>
                        <a:off x="0" y="0"/>
                        <a:ext cx="381000" cy="374205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D275FC" w:rsidRPr="00D275FC" w:rsidRDefault="000B78E3">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Поле 2" o:spid="_x0000_s1028" type="#_x0000_t202" style="position:absolute;margin-left:494.4pt;margin-top:48.75pt;width:30pt;height:29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" filled="f" stroked="f" strokeweight=".5pt">
              <v:textbox style="layout-flow:vertical;mso-layout-flow-alt:bottom-to-top">
                <w:txbxContent>
                  <w:p w:rsidR="00D275FC" w:rsidRPr="00D275FC" w:rsidRDefault="000B78E3">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23C54"/>
    <w:multiLevelType w:val="hybridMultilevel"/>
    <w:tmpl w:val="8FCC01C8"/>
    <w:lvl w:ilvl="0" w:tplc="47AAB9CA">
      <w:numFmt w:val="bullet"/>
      <w:lvlText w:val="–"/>
      <w:lvlJc w:val="left"/>
      <w:pPr>
        <w:ind w:left="720" w:hanging="360"/>
      </w:pPr>
      <w:rPr>
        <w:rFonts w:ascii="Times New Roman" w:eastAsia="Times New Roman" w:hAnsi="Times New Roman" w:cs="Times New Roman" w:hint="default"/>
      </w:rPr>
    </w:lvl>
    <w:lvl w:ilvl="1" w:tplc="23BAF344" w:tentative="1">
      <w:start w:val="1"/>
      <w:numFmt w:val="bullet"/>
      <w:lvlText w:val="o"/>
      <w:lvlJc w:val="left"/>
      <w:pPr>
        <w:ind w:left="1440" w:hanging="360"/>
      </w:pPr>
      <w:rPr>
        <w:rFonts w:ascii="Courier New" w:hAnsi="Courier New" w:cs="Courier New" w:hint="default"/>
      </w:rPr>
    </w:lvl>
    <w:lvl w:ilvl="2" w:tplc="01404C66" w:tentative="1">
      <w:start w:val="1"/>
      <w:numFmt w:val="bullet"/>
      <w:lvlText w:val=""/>
      <w:lvlJc w:val="left"/>
      <w:pPr>
        <w:ind w:left="2160" w:hanging="360"/>
      </w:pPr>
      <w:rPr>
        <w:rFonts w:ascii="Wingdings" w:hAnsi="Wingdings" w:hint="default"/>
      </w:rPr>
    </w:lvl>
    <w:lvl w:ilvl="3" w:tplc="5404AF50" w:tentative="1">
      <w:start w:val="1"/>
      <w:numFmt w:val="bullet"/>
      <w:lvlText w:val=""/>
      <w:lvlJc w:val="left"/>
      <w:pPr>
        <w:ind w:left="2880" w:hanging="360"/>
      </w:pPr>
      <w:rPr>
        <w:rFonts w:ascii="Symbol" w:hAnsi="Symbol" w:hint="default"/>
      </w:rPr>
    </w:lvl>
    <w:lvl w:ilvl="4" w:tplc="2048CCFC" w:tentative="1">
      <w:start w:val="1"/>
      <w:numFmt w:val="bullet"/>
      <w:lvlText w:val="o"/>
      <w:lvlJc w:val="left"/>
      <w:pPr>
        <w:ind w:left="3600" w:hanging="360"/>
      </w:pPr>
      <w:rPr>
        <w:rFonts w:ascii="Courier New" w:hAnsi="Courier New" w:cs="Courier New" w:hint="default"/>
      </w:rPr>
    </w:lvl>
    <w:lvl w:ilvl="5" w:tplc="83F61868" w:tentative="1">
      <w:start w:val="1"/>
      <w:numFmt w:val="bullet"/>
      <w:lvlText w:val=""/>
      <w:lvlJc w:val="left"/>
      <w:pPr>
        <w:ind w:left="4320" w:hanging="360"/>
      </w:pPr>
      <w:rPr>
        <w:rFonts w:ascii="Wingdings" w:hAnsi="Wingdings" w:hint="default"/>
      </w:rPr>
    </w:lvl>
    <w:lvl w:ilvl="6" w:tplc="C400D0D8" w:tentative="1">
      <w:start w:val="1"/>
      <w:numFmt w:val="bullet"/>
      <w:lvlText w:val=""/>
      <w:lvlJc w:val="left"/>
      <w:pPr>
        <w:ind w:left="5040" w:hanging="360"/>
      </w:pPr>
      <w:rPr>
        <w:rFonts w:ascii="Symbol" w:hAnsi="Symbol" w:hint="default"/>
      </w:rPr>
    </w:lvl>
    <w:lvl w:ilvl="7" w:tplc="9C16A000" w:tentative="1">
      <w:start w:val="1"/>
      <w:numFmt w:val="bullet"/>
      <w:lvlText w:val="o"/>
      <w:lvlJc w:val="left"/>
      <w:pPr>
        <w:ind w:left="5760" w:hanging="360"/>
      </w:pPr>
      <w:rPr>
        <w:rFonts w:ascii="Courier New" w:hAnsi="Courier New" w:cs="Courier New" w:hint="default"/>
      </w:rPr>
    </w:lvl>
    <w:lvl w:ilvl="8" w:tplc="A4AA7A3C" w:tentative="1">
      <w:start w:val="1"/>
      <w:numFmt w:val="bullet"/>
      <w:lvlText w:val=""/>
      <w:lvlJc w:val="left"/>
      <w:pPr>
        <w:ind w:left="6480" w:hanging="360"/>
      </w:pPr>
      <w:rPr>
        <w:rFonts w:ascii="Wingdings" w:hAnsi="Wingdings" w:hint="default"/>
      </w:rPr>
    </w:lvl>
  </w:abstractNum>
  <w:abstractNum w:abstractNumId="1" w15:restartNumberingAfterBreak="0">
    <w:nsid w:val="065B70C4"/>
    <w:multiLevelType w:val="hybridMultilevel"/>
    <w:tmpl w:val="CC3EE246"/>
    <w:lvl w:ilvl="0" w:tplc="C3E48FA8">
      <w:numFmt w:val="bullet"/>
      <w:lvlText w:val="–"/>
      <w:lvlJc w:val="left"/>
      <w:pPr>
        <w:ind w:left="720" w:hanging="360"/>
      </w:pPr>
      <w:rPr>
        <w:rFonts w:ascii="Times New Roman" w:eastAsia="Times New Roman" w:hAnsi="Times New Roman" w:cs="Times New Roman" w:hint="default"/>
      </w:rPr>
    </w:lvl>
    <w:lvl w:ilvl="1" w:tplc="BE72A334" w:tentative="1">
      <w:start w:val="1"/>
      <w:numFmt w:val="bullet"/>
      <w:lvlText w:val="o"/>
      <w:lvlJc w:val="left"/>
      <w:pPr>
        <w:ind w:left="1440" w:hanging="360"/>
      </w:pPr>
      <w:rPr>
        <w:rFonts w:ascii="Courier New" w:hAnsi="Courier New" w:cs="Courier New" w:hint="default"/>
      </w:rPr>
    </w:lvl>
    <w:lvl w:ilvl="2" w:tplc="7DDCD32C" w:tentative="1">
      <w:start w:val="1"/>
      <w:numFmt w:val="bullet"/>
      <w:lvlText w:val=""/>
      <w:lvlJc w:val="left"/>
      <w:pPr>
        <w:ind w:left="2160" w:hanging="360"/>
      </w:pPr>
      <w:rPr>
        <w:rFonts w:ascii="Wingdings" w:hAnsi="Wingdings" w:hint="default"/>
      </w:rPr>
    </w:lvl>
    <w:lvl w:ilvl="3" w:tplc="C64CC8C2" w:tentative="1">
      <w:start w:val="1"/>
      <w:numFmt w:val="bullet"/>
      <w:lvlText w:val=""/>
      <w:lvlJc w:val="left"/>
      <w:pPr>
        <w:ind w:left="2880" w:hanging="360"/>
      </w:pPr>
      <w:rPr>
        <w:rFonts w:ascii="Symbol" w:hAnsi="Symbol" w:hint="default"/>
      </w:rPr>
    </w:lvl>
    <w:lvl w:ilvl="4" w:tplc="67BCF73A" w:tentative="1">
      <w:start w:val="1"/>
      <w:numFmt w:val="bullet"/>
      <w:lvlText w:val="o"/>
      <w:lvlJc w:val="left"/>
      <w:pPr>
        <w:ind w:left="3600" w:hanging="360"/>
      </w:pPr>
      <w:rPr>
        <w:rFonts w:ascii="Courier New" w:hAnsi="Courier New" w:cs="Courier New" w:hint="default"/>
      </w:rPr>
    </w:lvl>
    <w:lvl w:ilvl="5" w:tplc="2200CA46" w:tentative="1">
      <w:start w:val="1"/>
      <w:numFmt w:val="bullet"/>
      <w:lvlText w:val=""/>
      <w:lvlJc w:val="left"/>
      <w:pPr>
        <w:ind w:left="4320" w:hanging="360"/>
      </w:pPr>
      <w:rPr>
        <w:rFonts w:ascii="Wingdings" w:hAnsi="Wingdings" w:hint="default"/>
      </w:rPr>
    </w:lvl>
    <w:lvl w:ilvl="6" w:tplc="7128A4A2" w:tentative="1">
      <w:start w:val="1"/>
      <w:numFmt w:val="bullet"/>
      <w:lvlText w:val=""/>
      <w:lvlJc w:val="left"/>
      <w:pPr>
        <w:ind w:left="5040" w:hanging="360"/>
      </w:pPr>
      <w:rPr>
        <w:rFonts w:ascii="Symbol" w:hAnsi="Symbol" w:hint="default"/>
      </w:rPr>
    </w:lvl>
    <w:lvl w:ilvl="7" w:tplc="608EBE4E" w:tentative="1">
      <w:start w:val="1"/>
      <w:numFmt w:val="bullet"/>
      <w:lvlText w:val="o"/>
      <w:lvlJc w:val="left"/>
      <w:pPr>
        <w:ind w:left="5760" w:hanging="360"/>
      </w:pPr>
      <w:rPr>
        <w:rFonts w:ascii="Courier New" w:hAnsi="Courier New" w:cs="Courier New" w:hint="default"/>
      </w:rPr>
    </w:lvl>
    <w:lvl w:ilvl="8" w:tplc="4482C508" w:tentative="1">
      <w:start w:val="1"/>
      <w:numFmt w:val="bullet"/>
      <w:lvlText w:val=""/>
      <w:lvlJc w:val="left"/>
      <w:pPr>
        <w:ind w:left="6480" w:hanging="360"/>
      </w:pPr>
      <w:rPr>
        <w:rFonts w:ascii="Wingdings" w:hAnsi="Wingdings" w:hint="default"/>
      </w:rPr>
    </w:lvl>
  </w:abstractNum>
  <w:abstractNum w:abstractNumId="2" w15:restartNumberingAfterBreak="0">
    <w:nsid w:val="0AA507BE"/>
    <w:multiLevelType w:val="hybridMultilevel"/>
    <w:tmpl w:val="43FEBD16"/>
    <w:lvl w:ilvl="0" w:tplc="46967DD4">
      <w:numFmt w:val="bullet"/>
      <w:lvlText w:val=""/>
      <w:lvlJc w:val="left"/>
      <w:pPr>
        <w:ind w:left="420" w:hanging="360"/>
      </w:pPr>
      <w:rPr>
        <w:rFonts w:ascii="Symbol" w:eastAsia="Times New Roman" w:hAnsi="Symbol" w:cs="Times New Roman" w:hint="default"/>
      </w:rPr>
    </w:lvl>
    <w:lvl w:ilvl="1" w:tplc="AFFAA19C" w:tentative="1">
      <w:start w:val="1"/>
      <w:numFmt w:val="bullet"/>
      <w:lvlText w:val="o"/>
      <w:lvlJc w:val="left"/>
      <w:pPr>
        <w:tabs>
          <w:tab w:val="num" w:pos="1440"/>
        </w:tabs>
        <w:ind w:left="1440" w:hanging="360"/>
      </w:pPr>
      <w:rPr>
        <w:rFonts w:ascii="Courier New" w:hAnsi="Courier New" w:cs="Courier New" w:hint="default"/>
      </w:rPr>
    </w:lvl>
    <w:lvl w:ilvl="2" w:tplc="56F4651A" w:tentative="1">
      <w:start w:val="1"/>
      <w:numFmt w:val="bullet"/>
      <w:lvlText w:val=""/>
      <w:lvlJc w:val="left"/>
      <w:pPr>
        <w:tabs>
          <w:tab w:val="num" w:pos="2160"/>
        </w:tabs>
        <w:ind w:left="2160" w:hanging="360"/>
      </w:pPr>
      <w:rPr>
        <w:rFonts w:ascii="Wingdings" w:hAnsi="Wingdings" w:hint="default"/>
      </w:rPr>
    </w:lvl>
    <w:lvl w:ilvl="3" w:tplc="2B665BBE" w:tentative="1">
      <w:start w:val="1"/>
      <w:numFmt w:val="bullet"/>
      <w:lvlText w:val=""/>
      <w:lvlJc w:val="left"/>
      <w:pPr>
        <w:tabs>
          <w:tab w:val="num" w:pos="2880"/>
        </w:tabs>
        <w:ind w:left="2880" w:hanging="360"/>
      </w:pPr>
      <w:rPr>
        <w:rFonts w:ascii="Symbol" w:hAnsi="Symbol" w:hint="default"/>
      </w:rPr>
    </w:lvl>
    <w:lvl w:ilvl="4" w:tplc="21565850" w:tentative="1">
      <w:start w:val="1"/>
      <w:numFmt w:val="bullet"/>
      <w:lvlText w:val="o"/>
      <w:lvlJc w:val="left"/>
      <w:pPr>
        <w:tabs>
          <w:tab w:val="num" w:pos="3600"/>
        </w:tabs>
        <w:ind w:left="3600" w:hanging="360"/>
      </w:pPr>
      <w:rPr>
        <w:rFonts w:ascii="Courier New" w:hAnsi="Courier New" w:cs="Courier New" w:hint="default"/>
      </w:rPr>
    </w:lvl>
    <w:lvl w:ilvl="5" w:tplc="6B8C651E" w:tentative="1">
      <w:start w:val="1"/>
      <w:numFmt w:val="bullet"/>
      <w:lvlText w:val=""/>
      <w:lvlJc w:val="left"/>
      <w:pPr>
        <w:tabs>
          <w:tab w:val="num" w:pos="4320"/>
        </w:tabs>
        <w:ind w:left="4320" w:hanging="360"/>
      </w:pPr>
      <w:rPr>
        <w:rFonts w:ascii="Wingdings" w:hAnsi="Wingdings" w:hint="default"/>
      </w:rPr>
    </w:lvl>
    <w:lvl w:ilvl="6" w:tplc="97761848" w:tentative="1">
      <w:start w:val="1"/>
      <w:numFmt w:val="bullet"/>
      <w:lvlText w:val=""/>
      <w:lvlJc w:val="left"/>
      <w:pPr>
        <w:tabs>
          <w:tab w:val="num" w:pos="5040"/>
        </w:tabs>
        <w:ind w:left="5040" w:hanging="360"/>
      </w:pPr>
      <w:rPr>
        <w:rFonts w:ascii="Symbol" w:hAnsi="Symbol" w:hint="default"/>
      </w:rPr>
    </w:lvl>
    <w:lvl w:ilvl="7" w:tplc="030C1BB6" w:tentative="1">
      <w:start w:val="1"/>
      <w:numFmt w:val="bullet"/>
      <w:lvlText w:val="o"/>
      <w:lvlJc w:val="left"/>
      <w:pPr>
        <w:tabs>
          <w:tab w:val="num" w:pos="5760"/>
        </w:tabs>
        <w:ind w:left="5760" w:hanging="360"/>
      </w:pPr>
      <w:rPr>
        <w:rFonts w:ascii="Courier New" w:hAnsi="Courier New" w:cs="Courier New" w:hint="default"/>
      </w:rPr>
    </w:lvl>
    <w:lvl w:ilvl="8" w:tplc="96B4136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E461D"/>
    <w:multiLevelType w:val="hybridMultilevel"/>
    <w:tmpl w:val="007E3688"/>
    <w:lvl w:ilvl="0" w:tplc="8944866E">
      <w:start w:val="1"/>
      <w:numFmt w:val="bullet"/>
      <w:lvlText w:val=""/>
      <w:lvlJc w:val="left"/>
      <w:pPr>
        <w:ind w:left="720" w:hanging="360"/>
      </w:pPr>
      <w:rPr>
        <w:rFonts w:ascii="Symbol" w:hAnsi="Symbol" w:hint="default"/>
      </w:rPr>
    </w:lvl>
    <w:lvl w:ilvl="1" w:tplc="C43A6CCA" w:tentative="1">
      <w:start w:val="1"/>
      <w:numFmt w:val="bullet"/>
      <w:lvlText w:val="o"/>
      <w:lvlJc w:val="left"/>
      <w:pPr>
        <w:ind w:left="1440" w:hanging="360"/>
      </w:pPr>
      <w:rPr>
        <w:rFonts w:ascii="Courier New" w:hAnsi="Courier New" w:cs="Courier New" w:hint="default"/>
      </w:rPr>
    </w:lvl>
    <w:lvl w:ilvl="2" w:tplc="EA90186A" w:tentative="1">
      <w:start w:val="1"/>
      <w:numFmt w:val="bullet"/>
      <w:lvlText w:val=""/>
      <w:lvlJc w:val="left"/>
      <w:pPr>
        <w:ind w:left="2160" w:hanging="360"/>
      </w:pPr>
      <w:rPr>
        <w:rFonts w:ascii="Wingdings" w:hAnsi="Wingdings" w:hint="default"/>
      </w:rPr>
    </w:lvl>
    <w:lvl w:ilvl="3" w:tplc="1B1660D8" w:tentative="1">
      <w:start w:val="1"/>
      <w:numFmt w:val="bullet"/>
      <w:lvlText w:val=""/>
      <w:lvlJc w:val="left"/>
      <w:pPr>
        <w:ind w:left="2880" w:hanging="360"/>
      </w:pPr>
      <w:rPr>
        <w:rFonts w:ascii="Symbol" w:hAnsi="Symbol" w:hint="default"/>
      </w:rPr>
    </w:lvl>
    <w:lvl w:ilvl="4" w:tplc="A23A02B4" w:tentative="1">
      <w:start w:val="1"/>
      <w:numFmt w:val="bullet"/>
      <w:lvlText w:val="o"/>
      <w:lvlJc w:val="left"/>
      <w:pPr>
        <w:ind w:left="3600" w:hanging="360"/>
      </w:pPr>
      <w:rPr>
        <w:rFonts w:ascii="Courier New" w:hAnsi="Courier New" w:cs="Courier New" w:hint="default"/>
      </w:rPr>
    </w:lvl>
    <w:lvl w:ilvl="5" w:tplc="09DE01CA" w:tentative="1">
      <w:start w:val="1"/>
      <w:numFmt w:val="bullet"/>
      <w:lvlText w:val=""/>
      <w:lvlJc w:val="left"/>
      <w:pPr>
        <w:ind w:left="4320" w:hanging="360"/>
      </w:pPr>
      <w:rPr>
        <w:rFonts w:ascii="Wingdings" w:hAnsi="Wingdings" w:hint="default"/>
      </w:rPr>
    </w:lvl>
    <w:lvl w:ilvl="6" w:tplc="F388582A" w:tentative="1">
      <w:start w:val="1"/>
      <w:numFmt w:val="bullet"/>
      <w:lvlText w:val=""/>
      <w:lvlJc w:val="left"/>
      <w:pPr>
        <w:ind w:left="5040" w:hanging="360"/>
      </w:pPr>
      <w:rPr>
        <w:rFonts w:ascii="Symbol" w:hAnsi="Symbol" w:hint="default"/>
      </w:rPr>
    </w:lvl>
    <w:lvl w:ilvl="7" w:tplc="CEC01FB4" w:tentative="1">
      <w:start w:val="1"/>
      <w:numFmt w:val="bullet"/>
      <w:lvlText w:val="o"/>
      <w:lvlJc w:val="left"/>
      <w:pPr>
        <w:ind w:left="5760" w:hanging="360"/>
      </w:pPr>
      <w:rPr>
        <w:rFonts w:ascii="Courier New" w:hAnsi="Courier New" w:cs="Courier New" w:hint="default"/>
      </w:rPr>
    </w:lvl>
    <w:lvl w:ilvl="8" w:tplc="978654B0" w:tentative="1">
      <w:start w:val="1"/>
      <w:numFmt w:val="bullet"/>
      <w:lvlText w:val=""/>
      <w:lvlJc w:val="left"/>
      <w:pPr>
        <w:ind w:left="6480" w:hanging="360"/>
      </w:pPr>
      <w:rPr>
        <w:rFonts w:ascii="Wingdings" w:hAnsi="Wingdings" w:hint="default"/>
      </w:rPr>
    </w:lvl>
  </w:abstractNum>
  <w:abstractNum w:abstractNumId="4" w15:restartNumberingAfterBreak="0">
    <w:nsid w:val="0F9863A5"/>
    <w:multiLevelType w:val="hybridMultilevel"/>
    <w:tmpl w:val="0CA2F75C"/>
    <w:lvl w:ilvl="0" w:tplc="BF9E91F8">
      <w:numFmt w:val="bullet"/>
      <w:lvlText w:val="•"/>
      <w:lvlJc w:val="left"/>
      <w:pPr>
        <w:ind w:left="720" w:hanging="360"/>
      </w:pPr>
      <w:rPr>
        <w:rFonts w:ascii="Times New Roman" w:eastAsia="Calibri" w:hAnsi="Times New Roman" w:cs="Times New Roman" w:hint="default"/>
      </w:rPr>
    </w:lvl>
    <w:lvl w:ilvl="1" w:tplc="513E21F6" w:tentative="1">
      <w:start w:val="1"/>
      <w:numFmt w:val="bullet"/>
      <w:lvlText w:val="o"/>
      <w:lvlJc w:val="left"/>
      <w:pPr>
        <w:ind w:left="1440" w:hanging="360"/>
      </w:pPr>
      <w:rPr>
        <w:rFonts w:ascii="Courier New" w:hAnsi="Courier New" w:cs="Courier New" w:hint="default"/>
      </w:rPr>
    </w:lvl>
    <w:lvl w:ilvl="2" w:tplc="2E7CCD78" w:tentative="1">
      <w:start w:val="1"/>
      <w:numFmt w:val="bullet"/>
      <w:lvlText w:val=""/>
      <w:lvlJc w:val="left"/>
      <w:pPr>
        <w:ind w:left="2160" w:hanging="360"/>
      </w:pPr>
      <w:rPr>
        <w:rFonts w:ascii="Wingdings" w:hAnsi="Wingdings" w:hint="default"/>
      </w:rPr>
    </w:lvl>
    <w:lvl w:ilvl="3" w:tplc="30B61A3C" w:tentative="1">
      <w:start w:val="1"/>
      <w:numFmt w:val="bullet"/>
      <w:lvlText w:val=""/>
      <w:lvlJc w:val="left"/>
      <w:pPr>
        <w:ind w:left="2880" w:hanging="360"/>
      </w:pPr>
      <w:rPr>
        <w:rFonts w:ascii="Symbol" w:hAnsi="Symbol" w:hint="default"/>
      </w:rPr>
    </w:lvl>
    <w:lvl w:ilvl="4" w:tplc="DDD256B4" w:tentative="1">
      <w:start w:val="1"/>
      <w:numFmt w:val="bullet"/>
      <w:lvlText w:val="o"/>
      <w:lvlJc w:val="left"/>
      <w:pPr>
        <w:ind w:left="3600" w:hanging="360"/>
      </w:pPr>
      <w:rPr>
        <w:rFonts w:ascii="Courier New" w:hAnsi="Courier New" w:cs="Courier New" w:hint="default"/>
      </w:rPr>
    </w:lvl>
    <w:lvl w:ilvl="5" w:tplc="8DA6C23C" w:tentative="1">
      <w:start w:val="1"/>
      <w:numFmt w:val="bullet"/>
      <w:lvlText w:val=""/>
      <w:lvlJc w:val="left"/>
      <w:pPr>
        <w:ind w:left="4320" w:hanging="360"/>
      </w:pPr>
      <w:rPr>
        <w:rFonts w:ascii="Wingdings" w:hAnsi="Wingdings" w:hint="default"/>
      </w:rPr>
    </w:lvl>
    <w:lvl w:ilvl="6" w:tplc="00FAF502" w:tentative="1">
      <w:start w:val="1"/>
      <w:numFmt w:val="bullet"/>
      <w:lvlText w:val=""/>
      <w:lvlJc w:val="left"/>
      <w:pPr>
        <w:ind w:left="5040" w:hanging="360"/>
      </w:pPr>
      <w:rPr>
        <w:rFonts w:ascii="Symbol" w:hAnsi="Symbol" w:hint="default"/>
      </w:rPr>
    </w:lvl>
    <w:lvl w:ilvl="7" w:tplc="0A9EA7C8" w:tentative="1">
      <w:start w:val="1"/>
      <w:numFmt w:val="bullet"/>
      <w:lvlText w:val="o"/>
      <w:lvlJc w:val="left"/>
      <w:pPr>
        <w:ind w:left="5760" w:hanging="360"/>
      </w:pPr>
      <w:rPr>
        <w:rFonts w:ascii="Courier New" w:hAnsi="Courier New" w:cs="Courier New" w:hint="default"/>
      </w:rPr>
    </w:lvl>
    <w:lvl w:ilvl="8" w:tplc="29868814" w:tentative="1">
      <w:start w:val="1"/>
      <w:numFmt w:val="bullet"/>
      <w:lvlText w:val=""/>
      <w:lvlJc w:val="left"/>
      <w:pPr>
        <w:ind w:left="6480" w:hanging="360"/>
      </w:pPr>
      <w:rPr>
        <w:rFonts w:ascii="Wingdings" w:hAnsi="Wingdings" w:hint="default"/>
      </w:rPr>
    </w:lvl>
  </w:abstractNum>
  <w:abstractNum w:abstractNumId="5" w15:restartNumberingAfterBreak="0">
    <w:nsid w:val="1800635D"/>
    <w:multiLevelType w:val="hybridMultilevel"/>
    <w:tmpl w:val="4A4E167E"/>
    <w:lvl w:ilvl="0" w:tplc="47EA3C42">
      <w:start w:val="1"/>
      <w:numFmt w:val="bullet"/>
      <w:lvlText w:val=""/>
      <w:lvlJc w:val="left"/>
      <w:pPr>
        <w:ind w:left="1211" w:hanging="360"/>
      </w:pPr>
      <w:rPr>
        <w:rFonts w:ascii="Symbol" w:hAnsi="Symbol" w:hint="default"/>
      </w:rPr>
    </w:lvl>
    <w:lvl w:ilvl="1" w:tplc="1EA4C09C" w:tentative="1">
      <w:start w:val="1"/>
      <w:numFmt w:val="bullet"/>
      <w:lvlText w:val="o"/>
      <w:lvlJc w:val="left"/>
      <w:pPr>
        <w:ind w:left="1440" w:hanging="360"/>
      </w:pPr>
      <w:rPr>
        <w:rFonts w:ascii="Courier New" w:hAnsi="Courier New" w:cs="Courier New" w:hint="default"/>
      </w:rPr>
    </w:lvl>
    <w:lvl w:ilvl="2" w:tplc="924AC3B2" w:tentative="1">
      <w:start w:val="1"/>
      <w:numFmt w:val="bullet"/>
      <w:lvlText w:val=""/>
      <w:lvlJc w:val="left"/>
      <w:pPr>
        <w:ind w:left="2160" w:hanging="360"/>
      </w:pPr>
      <w:rPr>
        <w:rFonts w:ascii="Wingdings" w:hAnsi="Wingdings" w:hint="default"/>
      </w:rPr>
    </w:lvl>
    <w:lvl w:ilvl="3" w:tplc="092AFE1E" w:tentative="1">
      <w:start w:val="1"/>
      <w:numFmt w:val="bullet"/>
      <w:lvlText w:val=""/>
      <w:lvlJc w:val="left"/>
      <w:pPr>
        <w:ind w:left="2880" w:hanging="360"/>
      </w:pPr>
      <w:rPr>
        <w:rFonts w:ascii="Symbol" w:hAnsi="Symbol" w:hint="default"/>
      </w:rPr>
    </w:lvl>
    <w:lvl w:ilvl="4" w:tplc="601ED12E" w:tentative="1">
      <w:start w:val="1"/>
      <w:numFmt w:val="bullet"/>
      <w:lvlText w:val="o"/>
      <w:lvlJc w:val="left"/>
      <w:pPr>
        <w:ind w:left="3600" w:hanging="360"/>
      </w:pPr>
      <w:rPr>
        <w:rFonts w:ascii="Courier New" w:hAnsi="Courier New" w:cs="Courier New" w:hint="default"/>
      </w:rPr>
    </w:lvl>
    <w:lvl w:ilvl="5" w:tplc="8A60FAF0" w:tentative="1">
      <w:start w:val="1"/>
      <w:numFmt w:val="bullet"/>
      <w:lvlText w:val=""/>
      <w:lvlJc w:val="left"/>
      <w:pPr>
        <w:ind w:left="4320" w:hanging="360"/>
      </w:pPr>
      <w:rPr>
        <w:rFonts w:ascii="Wingdings" w:hAnsi="Wingdings" w:hint="default"/>
      </w:rPr>
    </w:lvl>
    <w:lvl w:ilvl="6" w:tplc="6FB2649A" w:tentative="1">
      <w:start w:val="1"/>
      <w:numFmt w:val="bullet"/>
      <w:lvlText w:val=""/>
      <w:lvlJc w:val="left"/>
      <w:pPr>
        <w:ind w:left="5040" w:hanging="360"/>
      </w:pPr>
      <w:rPr>
        <w:rFonts w:ascii="Symbol" w:hAnsi="Symbol" w:hint="default"/>
      </w:rPr>
    </w:lvl>
    <w:lvl w:ilvl="7" w:tplc="DC761378" w:tentative="1">
      <w:start w:val="1"/>
      <w:numFmt w:val="bullet"/>
      <w:lvlText w:val="o"/>
      <w:lvlJc w:val="left"/>
      <w:pPr>
        <w:ind w:left="5760" w:hanging="360"/>
      </w:pPr>
      <w:rPr>
        <w:rFonts w:ascii="Courier New" w:hAnsi="Courier New" w:cs="Courier New" w:hint="default"/>
      </w:rPr>
    </w:lvl>
    <w:lvl w:ilvl="8" w:tplc="53680F4A" w:tentative="1">
      <w:start w:val="1"/>
      <w:numFmt w:val="bullet"/>
      <w:lvlText w:val=""/>
      <w:lvlJc w:val="left"/>
      <w:pPr>
        <w:ind w:left="6480" w:hanging="360"/>
      </w:pPr>
      <w:rPr>
        <w:rFonts w:ascii="Wingdings" w:hAnsi="Wingdings" w:hint="default"/>
      </w:rPr>
    </w:lvl>
  </w:abstractNum>
  <w:abstractNum w:abstractNumId="6" w15:restartNumberingAfterBreak="0">
    <w:nsid w:val="193839B7"/>
    <w:multiLevelType w:val="hybridMultilevel"/>
    <w:tmpl w:val="AB567774"/>
    <w:lvl w:ilvl="0" w:tplc="57D864F8">
      <w:start w:val="1"/>
      <w:numFmt w:val="bullet"/>
      <w:lvlText w:val=""/>
      <w:lvlJc w:val="left"/>
      <w:pPr>
        <w:ind w:left="720" w:hanging="360"/>
      </w:pPr>
      <w:rPr>
        <w:rFonts w:ascii="Symbol" w:hAnsi="Symbol" w:hint="default"/>
      </w:rPr>
    </w:lvl>
    <w:lvl w:ilvl="1" w:tplc="02364576" w:tentative="1">
      <w:start w:val="1"/>
      <w:numFmt w:val="bullet"/>
      <w:lvlText w:val="o"/>
      <w:lvlJc w:val="left"/>
      <w:pPr>
        <w:ind w:left="1440" w:hanging="360"/>
      </w:pPr>
      <w:rPr>
        <w:rFonts w:ascii="Courier New" w:hAnsi="Courier New" w:cs="Courier New" w:hint="default"/>
      </w:rPr>
    </w:lvl>
    <w:lvl w:ilvl="2" w:tplc="2A7E9494" w:tentative="1">
      <w:start w:val="1"/>
      <w:numFmt w:val="bullet"/>
      <w:lvlText w:val=""/>
      <w:lvlJc w:val="left"/>
      <w:pPr>
        <w:ind w:left="2160" w:hanging="360"/>
      </w:pPr>
      <w:rPr>
        <w:rFonts w:ascii="Wingdings" w:hAnsi="Wingdings" w:hint="default"/>
      </w:rPr>
    </w:lvl>
    <w:lvl w:ilvl="3" w:tplc="98B011D2" w:tentative="1">
      <w:start w:val="1"/>
      <w:numFmt w:val="bullet"/>
      <w:lvlText w:val=""/>
      <w:lvlJc w:val="left"/>
      <w:pPr>
        <w:ind w:left="2880" w:hanging="360"/>
      </w:pPr>
      <w:rPr>
        <w:rFonts w:ascii="Symbol" w:hAnsi="Symbol" w:hint="default"/>
      </w:rPr>
    </w:lvl>
    <w:lvl w:ilvl="4" w:tplc="18F23B0C" w:tentative="1">
      <w:start w:val="1"/>
      <w:numFmt w:val="bullet"/>
      <w:lvlText w:val="o"/>
      <w:lvlJc w:val="left"/>
      <w:pPr>
        <w:ind w:left="3600" w:hanging="360"/>
      </w:pPr>
      <w:rPr>
        <w:rFonts w:ascii="Courier New" w:hAnsi="Courier New" w:cs="Courier New" w:hint="default"/>
      </w:rPr>
    </w:lvl>
    <w:lvl w:ilvl="5" w:tplc="C17063C2" w:tentative="1">
      <w:start w:val="1"/>
      <w:numFmt w:val="bullet"/>
      <w:lvlText w:val=""/>
      <w:lvlJc w:val="left"/>
      <w:pPr>
        <w:ind w:left="4320" w:hanging="360"/>
      </w:pPr>
      <w:rPr>
        <w:rFonts w:ascii="Wingdings" w:hAnsi="Wingdings" w:hint="default"/>
      </w:rPr>
    </w:lvl>
    <w:lvl w:ilvl="6" w:tplc="64628990" w:tentative="1">
      <w:start w:val="1"/>
      <w:numFmt w:val="bullet"/>
      <w:lvlText w:val=""/>
      <w:lvlJc w:val="left"/>
      <w:pPr>
        <w:ind w:left="5040" w:hanging="360"/>
      </w:pPr>
      <w:rPr>
        <w:rFonts w:ascii="Symbol" w:hAnsi="Symbol" w:hint="default"/>
      </w:rPr>
    </w:lvl>
    <w:lvl w:ilvl="7" w:tplc="D4A20B8C" w:tentative="1">
      <w:start w:val="1"/>
      <w:numFmt w:val="bullet"/>
      <w:lvlText w:val="o"/>
      <w:lvlJc w:val="left"/>
      <w:pPr>
        <w:ind w:left="5760" w:hanging="360"/>
      </w:pPr>
      <w:rPr>
        <w:rFonts w:ascii="Courier New" w:hAnsi="Courier New" w:cs="Courier New" w:hint="default"/>
      </w:rPr>
    </w:lvl>
    <w:lvl w:ilvl="8" w:tplc="3D8215E0" w:tentative="1">
      <w:start w:val="1"/>
      <w:numFmt w:val="bullet"/>
      <w:lvlText w:val=""/>
      <w:lvlJc w:val="left"/>
      <w:pPr>
        <w:ind w:left="6480" w:hanging="360"/>
      </w:pPr>
      <w:rPr>
        <w:rFonts w:ascii="Wingdings" w:hAnsi="Wingdings" w:hint="default"/>
      </w:rPr>
    </w:lvl>
  </w:abstractNum>
  <w:abstractNum w:abstractNumId="7" w15:restartNumberingAfterBreak="0">
    <w:nsid w:val="1A876D1D"/>
    <w:multiLevelType w:val="hybridMultilevel"/>
    <w:tmpl w:val="63309D12"/>
    <w:lvl w:ilvl="0" w:tplc="DFD2FF9C">
      <w:numFmt w:val="bullet"/>
      <w:lvlText w:val=""/>
      <w:lvlJc w:val="left"/>
      <w:pPr>
        <w:ind w:left="420" w:hanging="360"/>
      </w:pPr>
      <w:rPr>
        <w:rFonts w:ascii="Symbol" w:eastAsia="Times New Roman" w:hAnsi="Symbol" w:cs="Times New Roman" w:hint="default"/>
      </w:rPr>
    </w:lvl>
    <w:lvl w:ilvl="1" w:tplc="90BE4196" w:tentative="1">
      <w:start w:val="1"/>
      <w:numFmt w:val="bullet"/>
      <w:lvlText w:val="o"/>
      <w:lvlJc w:val="left"/>
      <w:pPr>
        <w:tabs>
          <w:tab w:val="num" w:pos="1440"/>
        </w:tabs>
        <w:ind w:left="1440" w:hanging="360"/>
      </w:pPr>
      <w:rPr>
        <w:rFonts w:ascii="Courier New" w:hAnsi="Courier New" w:cs="Courier New" w:hint="default"/>
      </w:rPr>
    </w:lvl>
    <w:lvl w:ilvl="2" w:tplc="678A7498" w:tentative="1">
      <w:start w:val="1"/>
      <w:numFmt w:val="bullet"/>
      <w:lvlText w:val=""/>
      <w:lvlJc w:val="left"/>
      <w:pPr>
        <w:tabs>
          <w:tab w:val="num" w:pos="2160"/>
        </w:tabs>
        <w:ind w:left="2160" w:hanging="360"/>
      </w:pPr>
      <w:rPr>
        <w:rFonts w:ascii="Wingdings" w:hAnsi="Wingdings" w:hint="default"/>
      </w:rPr>
    </w:lvl>
    <w:lvl w:ilvl="3" w:tplc="63D42486" w:tentative="1">
      <w:start w:val="1"/>
      <w:numFmt w:val="bullet"/>
      <w:lvlText w:val=""/>
      <w:lvlJc w:val="left"/>
      <w:pPr>
        <w:tabs>
          <w:tab w:val="num" w:pos="2880"/>
        </w:tabs>
        <w:ind w:left="2880" w:hanging="360"/>
      </w:pPr>
      <w:rPr>
        <w:rFonts w:ascii="Symbol" w:hAnsi="Symbol" w:hint="default"/>
      </w:rPr>
    </w:lvl>
    <w:lvl w:ilvl="4" w:tplc="A81A641C" w:tentative="1">
      <w:start w:val="1"/>
      <w:numFmt w:val="bullet"/>
      <w:lvlText w:val="o"/>
      <w:lvlJc w:val="left"/>
      <w:pPr>
        <w:tabs>
          <w:tab w:val="num" w:pos="3600"/>
        </w:tabs>
        <w:ind w:left="3600" w:hanging="360"/>
      </w:pPr>
      <w:rPr>
        <w:rFonts w:ascii="Courier New" w:hAnsi="Courier New" w:cs="Courier New" w:hint="default"/>
      </w:rPr>
    </w:lvl>
    <w:lvl w:ilvl="5" w:tplc="217E3834" w:tentative="1">
      <w:start w:val="1"/>
      <w:numFmt w:val="bullet"/>
      <w:lvlText w:val=""/>
      <w:lvlJc w:val="left"/>
      <w:pPr>
        <w:tabs>
          <w:tab w:val="num" w:pos="4320"/>
        </w:tabs>
        <w:ind w:left="4320" w:hanging="360"/>
      </w:pPr>
      <w:rPr>
        <w:rFonts w:ascii="Wingdings" w:hAnsi="Wingdings" w:hint="default"/>
      </w:rPr>
    </w:lvl>
    <w:lvl w:ilvl="6" w:tplc="B4E07F7A" w:tentative="1">
      <w:start w:val="1"/>
      <w:numFmt w:val="bullet"/>
      <w:lvlText w:val=""/>
      <w:lvlJc w:val="left"/>
      <w:pPr>
        <w:tabs>
          <w:tab w:val="num" w:pos="5040"/>
        </w:tabs>
        <w:ind w:left="5040" w:hanging="360"/>
      </w:pPr>
      <w:rPr>
        <w:rFonts w:ascii="Symbol" w:hAnsi="Symbol" w:hint="default"/>
      </w:rPr>
    </w:lvl>
    <w:lvl w:ilvl="7" w:tplc="0E262570" w:tentative="1">
      <w:start w:val="1"/>
      <w:numFmt w:val="bullet"/>
      <w:lvlText w:val="o"/>
      <w:lvlJc w:val="left"/>
      <w:pPr>
        <w:tabs>
          <w:tab w:val="num" w:pos="5760"/>
        </w:tabs>
        <w:ind w:left="5760" w:hanging="360"/>
      </w:pPr>
      <w:rPr>
        <w:rFonts w:ascii="Courier New" w:hAnsi="Courier New" w:cs="Courier New" w:hint="default"/>
      </w:rPr>
    </w:lvl>
    <w:lvl w:ilvl="8" w:tplc="B67EA7D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BA25B9"/>
    <w:multiLevelType w:val="hybridMultilevel"/>
    <w:tmpl w:val="A3E62FA8"/>
    <w:lvl w:ilvl="0" w:tplc="034E2BB6">
      <w:start w:val="1"/>
      <w:numFmt w:val="bullet"/>
      <w:lvlText w:val=""/>
      <w:lvlJc w:val="left"/>
      <w:pPr>
        <w:ind w:left="720" w:hanging="360"/>
      </w:pPr>
      <w:rPr>
        <w:rFonts w:ascii="Symbol" w:hAnsi="Symbol" w:hint="default"/>
      </w:rPr>
    </w:lvl>
    <w:lvl w:ilvl="1" w:tplc="5EB01DD6">
      <w:start w:val="1"/>
      <w:numFmt w:val="bullet"/>
      <w:lvlText w:val="o"/>
      <w:lvlJc w:val="left"/>
      <w:pPr>
        <w:ind w:left="1440" w:hanging="360"/>
      </w:pPr>
      <w:rPr>
        <w:rFonts w:ascii="Courier New" w:hAnsi="Courier New" w:cs="Courier New" w:hint="default"/>
      </w:rPr>
    </w:lvl>
    <w:lvl w:ilvl="2" w:tplc="01BAB14A" w:tentative="1">
      <w:start w:val="1"/>
      <w:numFmt w:val="bullet"/>
      <w:lvlText w:val=""/>
      <w:lvlJc w:val="left"/>
      <w:pPr>
        <w:ind w:left="2160" w:hanging="360"/>
      </w:pPr>
      <w:rPr>
        <w:rFonts w:ascii="Wingdings" w:hAnsi="Wingdings" w:hint="default"/>
      </w:rPr>
    </w:lvl>
    <w:lvl w:ilvl="3" w:tplc="00B67D22" w:tentative="1">
      <w:start w:val="1"/>
      <w:numFmt w:val="bullet"/>
      <w:lvlText w:val=""/>
      <w:lvlJc w:val="left"/>
      <w:pPr>
        <w:ind w:left="2880" w:hanging="360"/>
      </w:pPr>
      <w:rPr>
        <w:rFonts w:ascii="Symbol" w:hAnsi="Symbol" w:hint="default"/>
      </w:rPr>
    </w:lvl>
    <w:lvl w:ilvl="4" w:tplc="27A2BCE2" w:tentative="1">
      <w:start w:val="1"/>
      <w:numFmt w:val="bullet"/>
      <w:lvlText w:val="o"/>
      <w:lvlJc w:val="left"/>
      <w:pPr>
        <w:ind w:left="3600" w:hanging="360"/>
      </w:pPr>
      <w:rPr>
        <w:rFonts w:ascii="Courier New" w:hAnsi="Courier New" w:cs="Courier New" w:hint="default"/>
      </w:rPr>
    </w:lvl>
    <w:lvl w:ilvl="5" w:tplc="A3D2340C" w:tentative="1">
      <w:start w:val="1"/>
      <w:numFmt w:val="bullet"/>
      <w:lvlText w:val=""/>
      <w:lvlJc w:val="left"/>
      <w:pPr>
        <w:ind w:left="4320" w:hanging="360"/>
      </w:pPr>
      <w:rPr>
        <w:rFonts w:ascii="Wingdings" w:hAnsi="Wingdings" w:hint="default"/>
      </w:rPr>
    </w:lvl>
    <w:lvl w:ilvl="6" w:tplc="019E57FA" w:tentative="1">
      <w:start w:val="1"/>
      <w:numFmt w:val="bullet"/>
      <w:lvlText w:val=""/>
      <w:lvlJc w:val="left"/>
      <w:pPr>
        <w:ind w:left="5040" w:hanging="360"/>
      </w:pPr>
      <w:rPr>
        <w:rFonts w:ascii="Symbol" w:hAnsi="Symbol" w:hint="default"/>
      </w:rPr>
    </w:lvl>
    <w:lvl w:ilvl="7" w:tplc="A9BAD48E" w:tentative="1">
      <w:start w:val="1"/>
      <w:numFmt w:val="bullet"/>
      <w:lvlText w:val="o"/>
      <w:lvlJc w:val="left"/>
      <w:pPr>
        <w:ind w:left="5760" w:hanging="360"/>
      </w:pPr>
      <w:rPr>
        <w:rFonts w:ascii="Courier New" w:hAnsi="Courier New" w:cs="Courier New" w:hint="default"/>
      </w:rPr>
    </w:lvl>
    <w:lvl w:ilvl="8" w:tplc="ED1E1F1E" w:tentative="1">
      <w:start w:val="1"/>
      <w:numFmt w:val="bullet"/>
      <w:lvlText w:val=""/>
      <w:lvlJc w:val="left"/>
      <w:pPr>
        <w:ind w:left="6480" w:hanging="360"/>
      </w:pPr>
      <w:rPr>
        <w:rFonts w:ascii="Wingdings" w:hAnsi="Wingdings" w:hint="default"/>
      </w:rPr>
    </w:lvl>
  </w:abstractNum>
  <w:abstractNum w:abstractNumId="9" w15:restartNumberingAfterBreak="0">
    <w:nsid w:val="1E555E55"/>
    <w:multiLevelType w:val="hybridMultilevel"/>
    <w:tmpl w:val="72E41BCA"/>
    <w:lvl w:ilvl="0" w:tplc="78F483A2">
      <w:numFmt w:val="bullet"/>
      <w:lvlText w:val=""/>
      <w:lvlJc w:val="left"/>
      <w:pPr>
        <w:ind w:left="420" w:hanging="360"/>
      </w:pPr>
      <w:rPr>
        <w:rFonts w:ascii="Symbol" w:eastAsia="Times New Roman" w:hAnsi="Symbol" w:cs="Times New Roman" w:hint="default"/>
      </w:rPr>
    </w:lvl>
    <w:lvl w:ilvl="1" w:tplc="6B74E04E" w:tentative="1">
      <w:start w:val="1"/>
      <w:numFmt w:val="bullet"/>
      <w:lvlText w:val="o"/>
      <w:lvlJc w:val="left"/>
      <w:pPr>
        <w:tabs>
          <w:tab w:val="num" w:pos="1440"/>
        </w:tabs>
        <w:ind w:left="1440" w:hanging="360"/>
      </w:pPr>
      <w:rPr>
        <w:rFonts w:ascii="Courier New" w:hAnsi="Courier New" w:cs="Courier New" w:hint="default"/>
      </w:rPr>
    </w:lvl>
    <w:lvl w:ilvl="2" w:tplc="9AF65DCC" w:tentative="1">
      <w:start w:val="1"/>
      <w:numFmt w:val="bullet"/>
      <w:lvlText w:val=""/>
      <w:lvlJc w:val="left"/>
      <w:pPr>
        <w:tabs>
          <w:tab w:val="num" w:pos="2160"/>
        </w:tabs>
        <w:ind w:left="2160" w:hanging="360"/>
      </w:pPr>
      <w:rPr>
        <w:rFonts w:ascii="Wingdings" w:hAnsi="Wingdings" w:hint="default"/>
      </w:rPr>
    </w:lvl>
    <w:lvl w:ilvl="3" w:tplc="D118214A" w:tentative="1">
      <w:start w:val="1"/>
      <w:numFmt w:val="bullet"/>
      <w:lvlText w:val=""/>
      <w:lvlJc w:val="left"/>
      <w:pPr>
        <w:tabs>
          <w:tab w:val="num" w:pos="2880"/>
        </w:tabs>
        <w:ind w:left="2880" w:hanging="360"/>
      </w:pPr>
      <w:rPr>
        <w:rFonts w:ascii="Symbol" w:hAnsi="Symbol" w:hint="default"/>
      </w:rPr>
    </w:lvl>
    <w:lvl w:ilvl="4" w:tplc="82DE099A" w:tentative="1">
      <w:start w:val="1"/>
      <w:numFmt w:val="bullet"/>
      <w:lvlText w:val="o"/>
      <w:lvlJc w:val="left"/>
      <w:pPr>
        <w:tabs>
          <w:tab w:val="num" w:pos="3600"/>
        </w:tabs>
        <w:ind w:left="3600" w:hanging="360"/>
      </w:pPr>
      <w:rPr>
        <w:rFonts w:ascii="Courier New" w:hAnsi="Courier New" w:cs="Courier New" w:hint="default"/>
      </w:rPr>
    </w:lvl>
    <w:lvl w:ilvl="5" w:tplc="AA724416" w:tentative="1">
      <w:start w:val="1"/>
      <w:numFmt w:val="bullet"/>
      <w:lvlText w:val=""/>
      <w:lvlJc w:val="left"/>
      <w:pPr>
        <w:tabs>
          <w:tab w:val="num" w:pos="4320"/>
        </w:tabs>
        <w:ind w:left="4320" w:hanging="360"/>
      </w:pPr>
      <w:rPr>
        <w:rFonts w:ascii="Wingdings" w:hAnsi="Wingdings" w:hint="default"/>
      </w:rPr>
    </w:lvl>
    <w:lvl w:ilvl="6" w:tplc="6B6204E6" w:tentative="1">
      <w:start w:val="1"/>
      <w:numFmt w:val="bullet"/>
      <w:lvlText w:val=""/>
      <w:lvlJc w:val="left"/>
      <w:pPr>
        <w:tabs>
          <w:tab w:val="num" w:pos="5040"/>
        </w:tabs>
        <w:ind w:left="5040" w:hanging="360"/>
      </w:pPr>
      <w:rPr>
        <w:rFonts w:ascii="Symbol" w:hAnsi="Symbol" w:hint="default"/>
      </w:rPr>
    </w:lvl>
    <w:lvl w:ilvl="7" w:tplc="371CA686" w:tentative="1">
      <w:start w:val="1"/>
      <w:numFmt w:val="bullet"/>
      <w:lvlText w:val="o"/>
      <w:lvlJc w:val="left"/>
      <w:pPr>
        <w:tabs>
          <w:tab w:val="num" w:pos="5760"/>
        </w:tabs>
        <w:ind w:left="5760" w:hanging="360"/>
      </w:pPr>
      <w:rPr>
        <w:rFonts w:ascii="Courier New" w:hAnsi="Courier New" w:cs="Courier New" w:hint="default"/>
      </w:rPr>
    </w:lvl>
    <w:lvl w:ilvl="8" w:tplc="038EDC4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3177F"/>
    <w:multiLevelType w:val="hybridMultilevel"/>
    <w:tmpl w:val="46545C96"/>
    <w:lvl w:ilvl="0" w:tplc="9710D344">
      <w:start w:val="1"/>
      <w:numFmt w:val="bullet"/>
      <w:lvlText w:val=""/>
      <w:lvlJc w:val="left"/>
      <w:pPr>
        <w:ind w:left="720" w:hanging="360"/>
      </w:pPr>
      <w:rPr>
        <w:rFonts w:ascii="Symbol" w:hAnsi="Symbol" w:hint="default"/>
      </w:rPr>
    </w:lvl>
    <w:lvl w:ilvl="1" w:tplc="53E87190" w:tentative="1">
      <w:start w:val="1"/>
      <w:numFmt w:val="bullet"/>
      <w:lvlText w:val="o"/>
      <w:lvlJc w:val="left"/>
      <w:pPr>
        <w:ind w:left="1440" w:hanging="360"/>
      </w:pPr>
      <w:rPr>
        <w:rFonts w:ascii="Courier New" w:hAnsi="Courier New" w:cs="Courier New" w:hint="default"/>
      </w:rPr>
    </w:lvl>
    <w:lvl w:ilvl="2" w:tplc="2A2072B2" w:tentative="1">
      <w:start w:val="1"/>
      <w:numFmt w:val="bullet"/>
      <w:lvlText w:val=""/>
      <w:lvlJc w:val="left"/>
      <w:pPr>
        <w:ind w:left="2160" w:hanging="360"/>
      </w:pPr>
      <w:rPr>
        <w:rFonts w:ascii="Wingdings" w:hAnsi="Wingdings" w:hint="default"/>
      </w:rPr>
    </w:lvl>
    <w:lvl w:ilvl="3" w:tplc="8B9430CE" w:tentative="1">
      <w:start w:val="1"/>
      <w:numFmt w:val="bullet"/>
      <w:lvlText w:val=""/>
      <w:lvlJc w:val="left"/>
      <w:pPr>
        <w:ind w:left="2880" w:hanging="360"/>
      </w:pPr>
      <w:rPr>
        <w:rFonts w:ascii="Symbol" w:hAnsi="Symbol" w:hint="default"/>
      </w:rPr>
    </w:lvl>
    <w:lvl w:ilvl="4" w:tplc="D0480DF8" w:tentative="1">
      <w:start w:val="1"/>
      <w:numFmt w:val="bullet"/>
      <w:lvlText w:val="o"/>
      <w:lvlJc w:val="left"/>
      <w:pPr>
        <w:ind w:left="3600" w:hanging="360"/>
      </w:pPr>
      <w:rPr>
        <w:rFonts w:ascii="Courier New" w:hAnsi="Courier New" w:cs="Courier New" w:hint="default"/>
      </w:rPr>
    </w:lvl>
    <w:lvl w:ilvl="5" w:tplc="258E0918" w:tentative="1">
      <w:start w:val="1"/>
      <w:numFmt w:val="bullet"/>
      <w:lvlText w:val=""/>
      <w:lvlJc w:val="left"/>
      <w:pPr>
        <w:ind w:left="4320" w:hanging="360"/>
      </w:pPr>
      <w:rPr>
        <w:rFonts w:ascii="Wingdings" w:hAnsi="Wingdings" w:hint="default"/>
      </w:rPr>
    </w:lvl>
    <w:lvl w:ilvl="6" w:tplc="1CF8A2A8" w:tentative="1">
      <w:start w:val="1"/>
      <w:numFmt w:val="bullet"/>
      <w:lvlText w:val=""/>
      <w:lvlJc w:val="left"/>
      <w:pPr>
        <w:ind w:left="5040" w:hanging="360"/>
      </w:pPr>
      <w:rPr>
        <w:rFonts w:ascii="Symbol" w:hAnsi="Symbol" w:hint="default"/>
      </w:rPr>
    </w:lvl>
    <w:lvl w:ilvl="7" w:tplc="A4144114" w:tentative="1">
      <w:start w:val="1"/>
      <w:numFmt w:val="bullet"/>
      <w:lvlText w:val="o"/>
      <w:lvlJc w:val="left"/>
      <w:pPr>
        <w:ind w:left="5760" w:hanging="360"/>
      </w:pPr>
      <w:rPr>
        <w:rFonts w:ascii="Courier New" w:hAnsi="Courier New" w:cs="Courier New" w:hint="default"/>
      </w:rPr>
    </w:lvl>
    <w:lvl w:ilvl="8" w:tplc="00C01A04" w:tentative="1">
      <w:start w:val="1"/>
      <w:numFmt w:val="bullet"/>
      <w:lvlText w:val=""/>
      <w:lvlJc w:val="left"/>
      <w:pPr>
        <w:ind w:left="6480" w:hanging="360"/>
      </w:pPr>
      <w:rPr>
        <w:rFonts w:ascii="Wingdings" w:hAnsi="Wingdings" w:hint="default"/>
      </w:rPr>
    </w:lvl>
  </w:abstractNum>
  <w:abstractNum w:abstractNumId="11" w15:restartNumberingAfterBreak="0">
    <w:nsid w:val="21364E16"/>
    <w:multiLevelType w:val="hybridMultilevel"/>
    <w:tmpl w:val="DEDC224C"/>
    <w:lvl w:ilvl="0" w:tplc="F4AC095C">
      <w:start w:val="1"/>
      <w:numFmt w:val="bullet"/>
      <w:lvlText w:val=""/>
      <w:lvlJc w:val="left"/>
      <w:pPr>
        <w:tabs>
          <w:tab w:val="num" w:pos="360"/>
        </w:tabs>
        <w:ind w:left="360" w:hanging="360"/>
      </w:pPr>
      <w:rPr>
        <w:rFonts w:ascii="Symbol" w:hAnsi="Symbol" w:hint="default"/>
      </w:rPr>
    </w:lvl>
    <w:lvl w:ilvl="1" w:tplc="6368F08A" w:tentative="1">
      <w:start w:val="1"/>
      <w:numFmt w:val="bullet"/>
      <w:lvlText w:val="o"/>
      <w:lvlJc w:val="left"/>
      <w:pPr>
        <w:tabs>
          <w:tab w:val="num" w:pos="1080"/>
        </w:tabs>
        <w:ind w:left="1080" w:hanging="360"/>
      </w:pPr>
      <w:rPr>
        <w:rFonts w:ascii="Courier New" w:hAnsi="Courier New" w:cs="Courier New" w:hint="default"/>
      </w:rPr>
    </w:lvl>
    <w:lvl w:ilvl="2" w:tplc="724E95DE" w:tentative="1">
      <w:start w:val="1"/>
      <w:numFmt w:val="bullet"/>
      <w:lvlText w:val=""/>
      <w:lvlJc w:val="left"/>
      <w:pPr>
        <w:tabs>
          <w:tab w:val="num" w:pos="1800"/>
        </w:tabs>
        <w:ind w:left="1800" w:hanging="360"/>
      </w:pPr>
      <w:rPr>
        <w:rFonts w:ascii="Wingdings" w:hAnsi="Wingdings" w:hint="default"/>
      </w:rPr>
    </w:lvl>
    <w:lvl w:ilvl="3" w:tplc="C922C080" w:tentative="1">
      <w:start w:val="1"/>
      <w:numFmt w:val="bullet"/>
      <w:lvlText w:val=""/>
      <w:lvlJc w:val="left"/>
      <w:pPr>
        <w:tabs>
          <w:tab w:val="num" w:pos="2520"/>
        </w:tabs>
        <w:ind w:left="2520" w:hanging="360"/>
      </w:pPr>
      <w:rPr>
        <w:rFonts w:ascii="Symbol" w:hAnsi="Symbol" w:hint="default"/>
      </w:rPr>
    </w:lvl>
    <w:lvl w:ilvl="4" w:tplc="82CE7936" w:tentative="1">
      <w:start w:val="1"/>
      <w:numFmt w:val="bullet"/>
      <w:lvlText w:val="o"/>
      <w:lvlJc w:val="left"/>
      <w:pPr>
        <w:tabs>
          <w:tab w:val="num" w:pos="3240"/>
        </w:tabs>
        <w:ind w:left="3240" w:hanging="360"/>
      </w:pPr>
      <w:rPr>
        <w:rFonts w:ascii="Courier New" w:hAnsi="Courier New" w:cs="Courier New" w:hint="default"/>
      </w:rPr>
    </w:lvl>
    <w:lvl w:ilvl="5" w:tplc="7B200F56" w:tentative="1">
      <w:start w:val="1"/>
      <w:numFmt w:val="bullet"/>
      <w:lvlText w:val=""/>
      <w:lvlJc w:val="left"/>
      <w:pPr>
        <w:tabs>
          <w:tab w:val="num" w:pos="3960"/>
        </w:tabs>
        <w:ind w:left="3960" w:hanging="360"/>
      </w:pPr>
      <w:rPr>
        <w:rFonts w:ascii="Wingdings" w:hAnsi="Wingdings" w:hint="default"/>
      </w:rPr>
    </w:lvl>
    <w:lvl w:ilvl="6" w:tplc="BFFE27C6" w:tentative="1">
      <w:start w:val="1"/>
      <w:numFmt w:val="bullet"/>
      <w:lvlText w:val=""/>
      <w:lvlJc w:val="left"/>
      <w:pPr>
        <w:tabs>
          <w:tab w:val="num" w:pos="4680"/>
        </w:tabs>
        <w:ind w:left="4680" w:hanging="360"/>
      </w:pPr>
      <w:rPr>
        <w:rFonts w:ascii="Symbol" w:hAnsi="Symbol" w:hint="default"/>
      </w:rPr>
    </w:lvl>
    <w:lvl w:ilvl="7" w:tplc="4D6CADD0" w:tentative="1">
      <w:start w:val="1"/>
      <w:numFmt w:val="bullet"/>
      <w:lvlText w:val="o"/>
      <w:lvlJc w:val="left"/>
      <w:pPr>
        <w:tabs>
          <w:tab w:val="num" w:pos="5400"/>
        </w:tabs>
        <w:ind w:left="5400" w:hanging="360"/>
      </w:pPr>
      <w:rPr>
        <w:rFonts w:ascii="Courier New" w:hAnsi="Courier New" w:cs="Courier New" w:hint="default"/>
      </w:rPr>
    </w:lvl>
    <w:lvl w:ilvl="8" w:tplc="B14E77FC"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705262B"/>
    <w:multiLevelType w:val="hybridMultilevel"/>
    <w:tmpl w:val="FAAA0236"/>
    <w:lvl w:ilvl="0" w:tplc="6E508810">
      <w:start w:val="1"/>
      <w:numFmt w:val="bullet"/>
      <w:lvlText w:val=""/>
      <w:lvlJc w:val="left"/>
      <w:pPr>
        <w:ind w:left="720" w:hanging="360"/>
      </w:pPr>
      <w:rPr>
        <w:rFonts w:ascii="Symbol" w:hAnsi="Symbol" w:hint="default"/>
      </w:rPr>
    </w:lvl>
    <w:lvl w:ilvl="1" w:tplc="5866A122" w:tentative="1">
      <w:start w:val="1"/>
      <w:numFmt w:val="bullet"/>
      <w:lvlText w:val="o"/>
      <w:lvlJc w:val="left"/>
      <w:pPr>
        <w:ind w:left="1440" w:hanging="360"/>
      </w:pPr>
      <w:rPr>
        <w:rFonts w:ascii="Courier New" w:hAnsi="Courier New" w:cs="Courier New" w:hint="default"/>
      </w:rPr>
    </w:lvl>
    <w:lvl w:ilvl="2" w:tplc="0EFAEEB8" w:tentative="1">
      <w:start w:val="1"/>
      <w:numFmt w:val="bullet"/>
      <w:lvlText w:val=""/>
      <w:lvlJc w:val="left"/>
      <w:pPr>
        <w:ind w:left="2160" w:hanging="360"/>
      </w:pPr>
      <w:rPr>
        <w:rFonts w:ascii="Wingdings" w:hAnsi="Wingdings" w:hint="default"/>
      </w:rPr>
    </w:lvl>
    <w:lvl w:ilvl="3" w:tplc="C3460D6E" w:tentative="1">
      <w:start w:val="1"/>
      <w:numFmt w:val="bullet"/>
      <w:lvlText w:val=""/>
      <w:lvlJc w:val="left"/>
      <w:pPr>
        <w:ind w:left="2880" w:hanging="360"/>
      </w:pPr>
      <w:rPr>
        <w:rFonts w:ascii="Symbol" w:hAnsi="Symbol" w:hint="default"/>
      </w:rPr>
    </w:lvl>
    <w:lvl w:ilvl="4" w:tplc="889A1D34" w:tentative="1">
      <w:start w:val="1"/>
      <w:numFmt w:val="bullet"/>
      <w:lvlText w:val="o"/>
      <w:lvlJc w:val="left"/>
      <w:pPr>
        <w:ind w:left="3600" w:hanging="360"/>
      </w:pPr>
      <w:rPr>
        <w:rFonts w:ascii="Courier New" w:hAnsi="Courier New" w:cs="Courier New" w:hint="default"/>
      </w:rPr>
    </w:lvl>
    <w:lvl w:ilvl="5" w:tplc="A3FEF272" w:tentative="1">
      <w:start w:val="1"/>
      <w:numFmt w:val="bullet"/>
      <w:lvlText w:val=""/>
      <w:lvlJc w:val="left"/>
      <w:pPr>
        <w:ind w:left="4320" w:hanging="360"/>
      </w:pPr>
      <w:rPr>
        <w:rFonts w:ascii="Wingdings" w:hAnsi="Wingdings" w:hint="default"/>
      </w:rPr>
    </w:lvl>
    <w:lvl w:ilvl="6" w:tplc="BB22B5AE" w:tentative="1">
      <w:start w:val="1"/>
      <w:numFmt w:val="bullet"/>
      <w:lvlText w:val=""/>
      <w:lvlJc w:val="left"/>
      <w:pPr>
        <w:ind w:left="5040" w:hanging="360"/>
      </w:pPr>
      <w:rPr>
        <w:rFonts w:ascii="Symbol" w:hAnsi="Symbol" w:hint="default"/>
      </w:rPr>
    </w:lvl>
    <w:lvl w:ilvl="7" w:tplc="4A7246B2" w:tentative="1">
      <w:start w:val="1"/>
      <w:numFmt w:val="bullet"/>
      <w:lvlText w:val="o"/>
      <w:lvlJc w:val="left"/>
      <w:pPr>
        <w:ind w:left="5760" w:hanging="360"/>
      </w:pPr>
      <w:rPr>
        <w:rFonts w:ascii="Courier New" w:hAnsi="Courier New" w:cs="Courier New" w:hint="default"/>
      </w:rPr>
    </w:lvl>
    <w:lvl w:ilvl="8" w:tplc="754440B4" w:tentative="1">
      <w:start w:val="1"/>
      <w:numFmt w:val="bullet"/>
      <w:lvlText w:val=""/>
      <w:lvlJc w:val="left"/>
      <w:pPr>
        <w:ind w:left="6480" w:hanging="360"/>
      </w:pPr>
      <w:rPr>
        <w:rFonts w:ascii="Wingdings" w:hAnsi="Wingdings" w:hint="default"/>
      </w:rPr>
    </w:lvl>
  </w:abstractNum>
  <w:abstractNum w:abstractNumId="13" w15:restartNumberingAfterBreak="0">
    <w:nsid w:val="28C95314"/>
    <w:multiLevelType w:val="hybridMultilevel"/>
    <w:tmpl w:val="F3884292"/>
    <w:lvl w:ilvl="0" w:tplc="68505B34">
      <w:numFmt w:val="bullet"/>
      <w:lvlText w:val="–"/>
      <w:lvlJc w:val="left"/>
      <w:pPr>
        <w:ind w:left="720" w:hanging="360"/>
      </w:pPr>
      <w:rPr>
        <w:rFonts w:ascii="Times New Roman" w:eastAsia="Times New Roman" w:hAnsi="Times New Roman" w:cs="Times New Roman" w:hint="default"/>
      </w:rPr>
    </w:lvl>
    <w:lvl w:ilvl="1" w:tplc="436E1FB8" w:tentative="1">
      <w:start w:val="1"/>
      <w:numFmt w:val="bullet"/>
      <w:lvlText w:val="o"/>
      <w:lvlJc w:val="left"/>
      <w:pPr>
        <w:ind w:left="1440" w:hanging="360"/>
      </w:pPr>
      <w:rPr>
        <w:rFonts w:ascii="Courier New" w:hAnsi="Courier New" w:cs="Courier New" w:hint="default"/>
      </w:rPr>
    </w:lvl>
    <w:lvl w:ilvl="2" w:tplc="210AFF96" w:tentative="1">
      <w:start w:val="1"/>
      <w:numFmt w:val="bullet"/>
      <w:lvlText w:val=""/>
      <w:lvlJc w:val="left"/>
      <w:pPr>
        <w:ind w:left="2160" w:hanging="360"/>
      </w:pPr>
      <w:rPr>
        <w:rFonts w:ascii="Wingdings" w:hAnsi="Wingdings" w:hint="default"/>
      </w:rPr>
    </w:lvl>
    <w:lvl w:ilvl="3" w:tplc="CC28B330" w:tentative="1">
      <w:start w:val="1"/>
      <w:numFmt w:val="bullet"/>
      <w:lvlText w:val=""/>
      <w:lvlJc w:val="left"/>
      <w:pPr>
        <w:ind w:left="2880" w:hanging="360"/>
      </w:pPr>
      <w:rPr>
        <w:rFonts w:ascii="Symbol" w:hAnsi="Symbol" w:hint="default"/>
      </w:rPr>
    </w:lvl>
    <w:lvl w:ilvl="4" w:tplc="DEAAAED0" w:tentative="1">
      <w:start w:val="1"/>
      <w:numFmt w:val="bullet"/>
      <w:lvlText w:val="o"/>
      <w:lvlJc w:val="left"/>
      <w:pPr>
        <w:ind w:left="3600" w:hanging="360"/>
      </w:pPr>
      <w:rPr>
        <w:rFonts w:ascii="Courier New" w:hAnsi="Courier New" w:cs="Courier New" w:hint="default"/>
      </w:rPr>
    </w:lvl>
    <w:lvl w:ilvl="5" w:tplc="F7B45F18" w:tentative="1">
      <w:start w:val="1"/>
      <w:numFmt w:val="bullet"/>
      <w:lvlText w:val=""/>
      <w:lvlJc w:val="left"/>
      <w:pPr>
        <w:ind w:left="4320" w:hanging="360"/>
      </w:pPr>
      <w:rPr>
        <w:rFonts w:ascii="Wingdings" w:hAnsi="Wingdings" w:hint="default"/>
      </w:rPr>
    </w:lvl>
    <w:lvl w:ilvl="6" w:tplc="A4A0F5B4" w:tentative="1">
      <w:start w:val="1"/>
      <w:numFmt w:val="bullet"/>
      <w:lvlText w:val=""/>
      <w:lvlJc w:val="left"/>
      <w:pPr>
        <w:ind w:left="5040" w:hanging="360"/>
      </w:pPr>
      <w:rPr>
        <w:rFonts w:ascii="Symbol" w:hAnsi="Symbol" w:hint="default"/>
      </w:rPr>
    </w:lvl>
    <w:lvl w:ilvl="7" w:tplc="8AAA1D1E" w:tentative="1">
      <w:start w:val="1"/>
      <w:numFmt w:val="bullet"/>
      <w:lvlText w:val="o"/>
      <w:lvlJc w:val="left"/>
      <w:pPr>
        <w:ind w:left="5760" w:hanging="360"/>
      </w:pPr>
      <w:rPr>
        <w:rFonts w:ascii="Courier New" w:hAnsi="Courier New" w:cs="Courier New" w:hint="default"/>
      </w:rPr>
    </w:lvl>
    <w:lvl w:ilvl="8" w:tplc="762CD910" w:tentative="1">
      <w:start w:val="1"/>
      <w:numFmt w:val="bullet"/>
      <w:lvlText w:val=""/>
      <w:lvlJc w:val="left"/>
      <w:pPr>
        <w:ind w:left="6480" w:hanging="360"/>
      </w:pPr>
      <w:rPr>
        <w:rFonts w:ascii="Wingdings" w:hAnsi="Wingdings" w:hint="default"/>
      </w:rPr>
    </w:lvl>
  </w:abstractNum>
  <w:abstractNum w:abstractNumId="14" w15:restartNumberingAfterBreak="0">
    <w:nsid w:val="2A1E72D8"/>
    <w:multiLevelType w:val="hybridMultilevel"/>
    <w:tmpl w:val="52B2D602"/>
    <w:lvl w:ilvl="0" w:tplc="460EE396">
      <w:start w:val="1"/>
      <w:numFmt w:val="bullet"/>
      <w:lvlText w:val=""/>
      <w:lvlJc w:val="left"/>
      <w:pPr>
        <w:ind w:left="720" w:hanging="360"/>
      </w:pPr>
      <w:rPr>
        <w:rFonts w:ascii="Symbol" w:hAnsi="Symbol" w:hint="default"/>
      </w:rPr>
    </w:lvl>
    <w:lvl w:ilvl="1" w:tplc="A1E2F85E" w:tentative="1">
      <w:start w:val="1"/>
      <w:numFmt w:val="bullet"/>
      <w:lvlText w:val="o"/>
      <w:lvlJc w:val="left"/>
      <w:pPr>
        <w:ind w:left="1440" w:hanging="360"/>
      </w:pPr>
      <w:rPr>
        <w:rFonts w:ascii="Courier New" w:hAnsi="Courier New" w:cs="Courier New" w:hint="default"/>
      </w:rPr>
    </w:lvl>
    <w:lvl w:ilvl="2" w:tplc="E3C6CA40" w:tentative="1">
      <w:start w:val="1"/>
      <w:numFmt w:val="bullet"/>
      <w:lvlText w:val=""/>
      <w:lvlJc w:val="left"/>
      <w:pPr>
        <w:ind w:left="2160" w:hanging="360"/>
      </w:pPr>
      <w:rPr>
        <w:rFonts w:ascii="Wingdings" w:hAnsi="Wingdings" w:hint="default"/>
      </w:rPr>
    </w:lvl>
    <w:lvl w:ilvl="3" w:tplc="B720EAC8" w:tentative="1">
      <w:start w:val="1"/>
      <w:numFmt w:val="bullet"/>
      <w:lvlText w:val=""/>
      <w:lvlJc w:val="left"/>
      <w:pPr>
        <w:ind w:left="2880" w:hanging="360"/>
      </w:pPr>
      <w:rPr>
        <w:rFonts w:ascii="Symbol" w:hAnsi="Symbol" w:hint="default"/>
      </w:rPr>
    </w:lvl>
    <w:lvl w:ilvl="4" w:tplc="A8C6324C" w:tentative="1">
      <w:start w:val="1"/>
      <w:numFmt w:val="bullet"/>
      <w:lvlText w:val="o"/>
      <w:lvlJc w:val="left"/>
      <w:pPr>
        <w:ind w:left="3600" w:hanging="360"/>
      </w:pPr>
      <w:rPr>
        <w:rFonts w:ascii="Courier New" w:hAnsi="Courier New" w:cs="Courier New" w:hint="default"/>
      </w:rPr>
    </w:lvl>
    <w:lvl w:ilvl="5" w:tplc="E9DE7020" w:tentative="1">
      <w:start w:val="1"/>
      <w:numFmt w:val="bullet"/>
      <w:lvlText w:val=""/>
      <w:lvlJc w:val="left"/>
      <w:pPr>
        <w:ind w:left="4320" w:hanging="360"/>
      </w:pPr>
      <w:rPr>
        <w:rFonts w:ascii="Wingdings" w:hAnsi="Wingdings" w:hint="default"/>
      </w:rPr>
    </w:lvl>
    <w:lvl w:ilvl="6" w:tplc="1E8E93A4" w:tentative="1">
      <w:start w:val="1"/>
      <w:numFmt w:val="bullet"/>
      <w:lvlText w:val=""/>
      <w:lvlJc w:val="left"/>
      <w:pPr>
        <w:ind w:left="5040" w:hanging="360"/>
      </w:pPr>
      <w:rPr>
        <w:rFonts w:ascii="Symbol" w:hAnsi="Symbol" w:hint="default"/>
      </w:rPr>
    </w:lvl>
    <w:lvl w:ilvl="7" w:tplc="9D9003B0" w:tentative="1">
      <w:start w:val="1"/>
      <w:numFmt w:val="bullet"/>
      <w:lvlText w:val="o"/>
      <w:lvlJc w:val="left"/>
      <w:pPr>
        <w:ind w:left="5760" w:hanging="360"/>
      </w:pPr>
      <w:rPr>
        <w:rFonts w:ascii="Courier New" w:hAnsi="Courier New" w:cs="Courier New" w:hint="default"/>
      </w:rPr>
    </w:lvl>
    <w:lvl w:ilvl="8" w:tplc="B330B574" w:tentative="1">
      <w:start w:val="1"/>
      <w:numFmt w:val="bullet"/>
      <w:lvlText w:val=""/>
      <w:lvlJc w:val="left"/>
      <w:pPr>
        <w:ind w:left="6480" w:hanging="360"/>
      </w:pPr>
      <w:rPr>
        <w:rFonts w:ascii="Wingdings" w:hAnsi="Wingdings" w:hint="default"/>
      </w:rPr>
    </w:lvl>
  </w:abstractNum>
  <w:abstractNum w:abstractNumId="15" w15:restartNumberingAfterBreak="0">
    <w:nsid w:val="2B145ABD"/>
    <w:multiLevelType w:val="hybridMultilevel"/>
    <w:tmpl w:val="9A88FD54"/>
    <w:lvl w:ilvl="0" w:tplc="3846490E">
      <w:start w:val="1"/>
      <w:numFmt w:val="bullet"/>
      <w:lvlText w:val=""/>
      <w:lvlJc w:val="left"/>
      <w:pPr>
        <w:ind w:left="720" w:hanging="360"/>
      </w:pPr>
      <w:rPr>
        <w:rFonts w:ascii="Symbol" w:hAnsi="Symbol" w:hint="default"/>
      </w:rPr>
    </w:lvl>
    <w:lvl w:ilvl="1" w:tplc="101EC27C" w:tentative="1">
      <w:start w:val="1"/>
      <w:numFmt w:val="bullet"/>
      <w:lvlText w:val="o"/>
      <w:lvlJc w:val="left"/>
      <w:pPr>
        <w:ind w:left="1440" w:hanging="360"/>
      </w:pPr>
      <w:rPr>
        <w:rFonts w:ascii="Courier New" w:hAnsi="Courier New" w:cs="Courier New" w:hint="default"/>
      </w:rPr>
    </w:lvl>
    <w:lvl w:ilvl="2" w:tplc="B7CED8D8" w:tentative="1">
      <w:start w:val="1"/>
      <w:numFmt w:val="bullet"/>
      <w:lvlText w:val=""/>
      <w:lvlJc w:val="left"/>
      <w:pPr>
        <w:ind w:left="2160" w:hanging="360"/>
      </w:pPr>
      <w:rPr>
        <w:rFonts w:ascii="Wingdings" w:hAnsi="Wingdings" w:hint="default"/>
      </w:rPr>
    </w:lvl>
    <w:lvl w:ilvl="3" w:tplc="773EE00E" w:tentative="1">
      <w:start w:val="1"/>
      <w:numFmt w:val="bullet"/>
      <w:lvlText w:val=""/>
      <w:lvlJc w:val="left"/>
      <w:pPr>
        <w:ind w:left="2880" w:hanging="360"/>
      </w:pPr>
      <w:rPr>
        <w:rFonts w:ascii="Symbol" w:hAnsi="Symbol" w:hint="default"/>
      </w:rPr>
    </w:lvl>
    <w:lvl w:ilvl="4" w:tplc="F6641274" w:tentative="1">
      <w:start w:val="1"/>
      <w:numFmt w:val="bullet"/>
      <w:lvlText w:val="o"/>
      <w:lvlJc w:val="left"/>
      <w:pPr>
        <w:ind w:left="3600" w:hanging="360"/>
      </w:pPr>
      <w:rPr>
        <w:rFonts w:ascii="Courier New" w:hAnsi="Courier New" w:cs="Courier New" w:hint="default"/>
      </w:rPr>
    </w:lvl>
    <w:lvl w:ilvl="5" w:tplc="4FACCA84" w:tentative="1">
      <w:start w:val="1"/>
      <w:numFmt w:val="bullet"/>
      <w:lvlText w:val=""/>
      <w:lvlJc w:val="left"/>
      <w:pPr>
        <w:ind w:left="4320" w:hanging="360"/>
      </w:pPr>
      <w:rPr>
        <w:rFonts w:ascii="Wingdings" w:hAnsi="Wingdings" w:hint="default"/>
      </w:rPr>
    </w:lvl>
    <w:lvl w:ilvl="6" w:tplc="C72C856C" w:tentative="1">
      <w:start w:val="1"/>
      <w:numFmt w:val="bullet"/>
      <w:lvlText w:val=""/>
      <w:lvlJc w:val="left"/>
      <w:pPr>
        <w:ind w:left="5040" w:hanging="360"/>
      </w:pPr>
      <w:rPr>
        <w:rFonts w:ascii="Symbol" w:hAnsi="Symbol" w:hint="default"/>
      </w:rPr>
    </w:lvl>
    <w:lvl w:ilvl="7" w:tplc="2A72DA22" w:tentative="1">
      <w:start w:val="1"/>
      <w:numFmt w:val="bullet"/>
      <w:lvlText w:val="o"/>
      <w:lvlJc w:val="left"/>
      <w:pPr>
        <w:ind w:left="5760" w:hanging="360"/>
      </w:pPr>
      <w:rPr>
        <w:rFonts w:ascii="Courier New" w:hAnsi="Courier New" w:cs="Courier New" w:hint="default"/>
      </w:rPr>
    </w:lvl>
    <w:lvl w:ilvl="8" w:tplc="FECA12C8" w:tentative="1">
      <w:start w:val="1"/>
      <w:numFmt w:val="bullet"/>
      <w:lvlText w:val=""/>
      <w:lvlJc w:val="left"/>
      <w:pPr>
        <w:ind w:left="6480" w:hanging="360"/>
      </w:pPr>
      <w:rPr>
        <w:rFonts w:ascii="Wingdings" w:hAnsi="Wingdings" w:hint="default"/>
      </w:rPr>
    </w:lvl>
  </w:abstractNum>
  <w:abstractNum w:abstractNumId="16" w15:restartNumberingAfterBreak="0">
    <w:nsid w:val="30416944"/>
    <w:multiLevelType w:val="hybridMultilevel"/>
    <w:tmpl w:val="05607712"/>
    <w:lvl w:ilvl="0" w:tplc="96C4413E">
      <w:start w:val="1"/>
      <w:numFmt w:val="decimal"/>
      <w:lvlText w:val="%1."/>
      <w:lvlJc w:val="left"/>
      <w:pPr>
        <w:ind w:left="720" w:hanging="360"/>
      </w:pPr>
      <w:rPr>
        <w:rFonts w:hint="default"/>
      </w:rPr>
    </w:lvl>
    <w:lvl w:ilvl="1" w:tplc="3376A6F8" w:tentative="1">
      <w:start w:val="1"/>
      <w:numFmt w:val="lowerLetter"/>
      <w:lvlText w:val="%2."/>
      <w:lvlJc w:val="left"/>
      <w:pPr>
        <w:ind w:left="1440" w:hanging="360"/>
      </w:pPr>
    </w:lvl>
    <w:lvl w:ilvl="2" w:tplc="0E5EADA4" w:tentative="1">
      <w:start w:val="1"/>
      <w:numFmt w:val="lowerRoman"/>
      <w:lvlText w:val="%3."/>
      <w:lvlJc w:val="right"/>
      <w:pPr>
        <w:ind w:left="2160" w:hanging="180"/>
      </w:pPr>
    </w:lvl>
    <w:lvl w:ilvl="3" w:tplc="DF3EEEAE" w:tentative="1">
      <w:start w:val="1"/>
      <w:numFmt w:val="decimal"/>
      <w:lvlText w:val="%4."/>
      <w:lvlJc w:val="left"/>
      <w:pPr>
        <w:ind w:left="2880" w:hanging="360"/>
      </w:pPr>
    </w:lvl>
    <w:lvl w:ilvl="4" w:tplc="522251B8" w:tentative="1">
      <w:start w:val="1"/>
      <w:numFmt w:val="lowerLetter"/>
      <w:lvlText w:val="%5."/>
      <w:lvlJc w:val="left"/>
      <w:pPr>
        <w:ind w:left="3600" w:hanging="360"/>
      </w:pPr>
    </w:lvl>
    <w:lvl w:ilvl="5" w:tplc="7E6ED316" w:tentative="1">
      <w:start w:val="1"/>
      <w:numFmt w:val="lowerRoman"/>
      <w:lvlText w:val="%6."/>
      <w:lvlJc w:val="right"/>
      <w:pPr>
        <w:ind w:left="4320" w:hanging="180"/>
      </w:pPr>
    </w:lvl>
    <w:lvl w:ilvl="6" w:tplc="81C002D2" w:tentative="1">
      <w:start w:val="1"/>
      <w:numFmt w:val="decimal"/>
      <w:lvlText w:val="%7."/>
      <w:lvlJc w:val="left"/>
      <w:pPr>
        <w:ind w:left="5040" w:hanging="360"/>
      </w:pPr>
    </w:lvl>
    <w:lvl w:ilvl="7" w:tplc="77A675AC" w:tentative="1">
      <w:start w:val="1"/>
      <w:numFmt w:val="lowerLetter"/>
      <w:lvlText w:val="%8."/>
      <w:lvlJc w:val="left"/>
      <w:pPr>
        <w:ind w:left="5760" w:hanging="360"/>
      </w:pPr>
    </w:lvl>
    <w:lvl w:ilvl="8" w:tplc="BB32FF6C" w:tentative="1">
      <w:start w:val="1"/>
      <w:numFmt w:val="lowerRoman"/>
      <w:lvlText w:val="%9."/>
      <w:lvlJc w:val="right"/>
      <w:pPr>
        <w:ind w:left="6480" w:hanging="180"/>
      </w:pPr>
    </w:lvl>
  </w:abstractNum>
  <w:abstractNum w:abstractNumId="17" w15:restartNumberingAfterBreak="0">
    <w:nsid w:val="32076F28"/>
    <w:multiLevelType w:val="hybridMultilevel"/>
    <w:tmpl w:val="763E9214"/>
    <w:lvl w:ilvl="0" w:tplc="154096E2">
      <w:start w:val="1"/>
      <w:numFmt w:val="bullet"/>
      <w:lvlText w:val=""/>
      <w:lvlJc w:val="left"/>
      <w:pPr>
        <w:ind w:left="720" w:hanging="360"/>
      </w:pPr>
      <w:rPr>
        <w:rFonts w:ascii="Symbol" w:hAnsi="Symbol" w:hint="default"/>
      </w:rPr>
    </w:lvl>
    <w:lvl w:ilvl="1" w:tplc="FB627720" w:tentative="1">
      <w:start w:val="1"/>
      <w:numFmt w:val="bullet"/>
      <w:lvlText w:val="o"/>
      <w:lvlJc w:val="left"/>
      <w:pPr>
        <w:ind w:left="1440" w:hanging="360"/>
      </w:pPr>
      <w:rPr>
        <w:rFonts w:ascii="Courier New" w:hAnsi="Courier New" w:cs="Courier New" w:hint="default"/>
      </w:rPr>
    </w:lvl>
    <w:lvl w:ilvl="2" w:tplc="ABDEFB7A" w:tentative="1">
      <w:start w:val="1"/>
      <w:numFmt w:val="bullet"/>
      <w:lvlText w:val=""/>
      <w:lvlJc w:val="left"/>
      <w:pPr>
        <w:ind w:left="2160" w:hanging="360"/>
      </w:pPr>
      <w:rPr>
        <w:rFonts w:ascii="Wingdings" w:hAnsi="Wingdings" w:hint="default"/>
      </w:rPr>
    </w:lvl>
    <w:lvl w:ilvl="3" w:tplc="0608BED4" w:tentative="1">
      <w:start w:val="1"/>
      <w:numFmt w:val="bullet"/>
      <w:lvlText w:val=""/>
      <w:lvlJc w:val="left"/>
      <w:pPr>
        <w:ind w:left="2880" w:hanging="360"/>
      </w:pPr>
      <w:rPr>
        <w:rFonts w:ascii="Symbol" w:hAnsi="Symbol" w:hint="default"/>
      </w:rPr>
    </w:lvl>
    <w:lvl w:ilvl="4" w:tplc="4C2EDF2C" w:tentative="1">
      <w:start w:val="1"/>
      <w:numFmt w:val="bullet"/>
      <w:lvlText w:val="o"/>
      <w:lvlJc w:val="left"/>
      <w:pPr>
        <w:ind w:left="3600" w:hanging="360"/>
      </w:pPr>
      <w:rPr>
        <w:rFonts w:ascii="Courier New" w:hAnsi="Courier New" w:cs="Courier New" w:hint="default"/>
      </w:rPr>
    </w:lvl>
    <w:lvl w:ilvl="5" w:tplc="2228C234" w:tentative="1">
      <w:start w:val="1"/>
      <w:numFmt w:val="bullet"/>
      <w:lvlText w:val=""/>
      <w:lvlJc w:val="left"/>
      <w:pPr>
        <w:ind w:left="4320" w:hanging="360"/>
      </w:pPr>
      <w:rPr>
        <w:rFonts w:ascii="Wingdings" w:hAnsi="Wingdings" w:hint="default"/>
      </w:rPr>
    </w:lvl>
    <w:lvl w:ilvl="6" w:tplc="DEB08E82" w:tentative="1">
      <w:start w:val="1"/>
      <w:numFmt w:val="bullet"/>
      <w:lvlText w:val=""/>
      <w:lvlJc w:val="left"/>
      <w:pPr>
        <w:ind w:left="5040" w:hanging="360"/>
      </w:pPr>
      <w:rPr>
        <w:rFonts w:ascii="Symbol" w:hAnsi="Symbol" w:hint="default"/>
      </w:rPr>
    </w:lvl>
    <w:lvl w:ilvl="7" w:tplc="90B2879E" w:tentative="1">
      <w:start w:val="1"/>
      <w:numFmt w:val="bullet"/>
      <w:lvlText w:val="o"/>
      <w:lvlJc w:val="left"/>
      <w:pPr>
        <w:ind w:left="5760" w:hanging="360"/>
      </w:pPr>
      <w:rPr>
        <w:rFonts w:ascii="Courier New" w:hAnsi="Courier New" w:cs="Courier New" w:hint="default"/>
      </w:rPr>
    </w:lvl>
    <w:lvl w:ilvl="8" w:tplc="45589D5A" w:tentative="1">
      <w:start w:val="1"/>
      <w:numFmt w:val="bullet"/>
      <w:lvlText w:val=""/>
      <w:lvlJc w:val="left"/>
      <w:pPr>
        <w:ind w:left="6480" w:hanging="360"/>
      </w:pPr>
      <w:rPr>
        <w:rFonts w:ascii="Wingdings" w:hAnsi="Wingdings" w:hint="default"/>
      </w:rPr>
    </w:lvl>
  </w:abstractNum>
  <w:abstractNum w:abstractNumId="18" w15:restartNumberingAfterBreak="0">
    <w:nsid w:val="347369D2"/>
    <w:multiLevelType w:val="hybridMultilevel"/>
    <w:tmpl w:val="BBF437D6"/>
    <w:lvl w:ilvl="0" w:tplc="038C7C08">
      <w:numFmt w:val="bullet"/>
      <w:lvlText w:val="–"/>
      <w:lvlJc w:val="left"/>
      <w:pPr>
        <w:ind w:left="720" w:hanging="360"/>
      </w:pPr>
      <w:rPr>
        <w:rFonts w:ascii="Times New Roman" w:eastAsia="Times New Roman" w:hAnsi="Times New Roman" w:cs="Times New Roman" w:hint="default"/>
      </w:rPr>
    </w:lvl>
    <w:lvl w:ilvl="1" w:tplc="D40C46FC" w:tentative="1">
      <w:start w:val="1"/>
      <w:numFmt w:val="bullet"/>
      <w:lvlText w:val="o"/>
      <w:lvlJc w:val="left"/>
      <w:pPr>
        <w:ind w:left="1440" w:hanging="360"/>
      </w:pPr>
      <w:rPr>
        <w:rFonts w:ascii="Courier New" w:hAnsi="Courier New" w:cs="Courier New" w:hint="default"/>
      </w:rPr>
    </w:lvl>
    <w:lvl w:ilvl="2" w:tplc="A2947A9C" w:tentative="1">
      <w:start w:val="1"/>
      <w:numFmt w:val="bullet"/>
      <w:lvlText w:val=""/>
      <w:lvlJc w:val="left"/>
      <w:pPr>
        <w:ind w:left="2160" w:hanging="360"/>
      </w:pPr>
      <w:rPr>
        <w:rFonts w:ascii="Wingdings" w:hAnsi="Wingdings" w:hint="default"/>
      </w:rPr>
    </w:lvl>
    <w:lvl w:ilvl="3" w:tplc="43F6C65C" w:tentative="1">
      <w:start w:val="1"/>
      <w:numFmt w:val="bullet"/>
      <w:lvlText w:val=""/>
      <w:lvlJc w:val="left"/>
      <w:pPr>
        <w:ind w:left="2880" w:hanging="360"/>
      </w:pPr>
      <w:rPr>
        <w:rFonts w:ascii="Symbol" w:hAnsi="Symbol" w:hint="default"/>
      </w:rPr>
    </w:lvl>
    <w:lvl w:ilvl="4" w:tplc="688647A2" w:tentative="1">
      <w:start w:val="1"/>
      <w:numFmt w:val="bullet"/>
      <w:lvlText w:val="o"/>
      <w:lvlJc w:val="left"/>
      <w:pPr>
        <w:ind w:left="3600" w:hanging="360"/>
      </w:pPr>
      <w:rPr>
        <w:rFonts w:ascii="Courier New" w:hAnsi="Courier New" w:cs="Courier New" w:hint="default"/>
      </w:rPr>
    </w:lvl>
    <w:lvl w:ilvl="5" w:tplc="9306E836" w:tentative="1">
      <w:start w:val="1"/>
      <w:numFmt w:val="bullet"/>
      <w:lvlText w:val=""/>
      <w:lvlJc w:val="left"/>
      <w:pPr>
        <w:ind w:left="4320" w:hanging="360"/>
      </w:pPr>
      <w:rPr>
        <w:rFonts w:ascii="Wingdings" w:hAnsi="Wingdings" w:hint="default"/>
      </w:rPr>
    </w:lvl>
    <w:lvl w:ilvl="6" w:tplc="12A460A8" w:tentative="1">
      <w:start w:val="1"/>
      <w:numFmt w:val="bullet"/>
      <w:lvlText w:val=""/>
      <w:lvlJc w:val="left"/>
      <w:pPr>
        <w:ind w:left="5040" w:hanging="360"/>
      </w:pPr>
      <w:rPr>
        <w:rFonts w:ascii="Symbol" w:hAnsi="Symbol" w:hint="default"/>
      </w:rPr>
    </w:lvl>
    <w:lvl w:ilvl="7" w:tplc="7F1275FC" w:tentative="1">
      <w:start w:val="1"/>
      <w:numFmt w:val="bullet"/>
      <w:lvlText w:val="o"/>
      <w:lvlJc w:val="left"/>
      <w:pPr>
        <w:ind w:left="5760" w:hanging="360"/>
      </w:pPr>
      <w:rPr>
        <w:rFonts w:ascii="Courier New" w:hAnsi="Courier New" w:cs="Courier New" w:hint="default"/>
      </w:rPr>
    </w:lvl>
    <w:lvl w:ilvl="8" w:tplc="C8169362" w:tentative="1">
      <w:start w:val="1"/>
      <w:numFmt w:val="bullet"/>
      <w:lvlText w:val=""/>
      <w:lvlJc w:val="left"/>
      <w:pPr>
        <w:ind w:left="6480" w:hanging="360"/>
      </w:pPr>
      <w:rPr>
        <w:rFonts w:ascii="Wingdings" w:hAnsi="Wingdings" w:hint="default"/>
      </w:rPr>
    </w:lvl>
  </w:abstractNum>
  <w:abstractNum w:abstractNumId="19" w15:restartNumberingAfterBreak="0">
    <w:nsid w:val="385A1387"/>
    <w:multiLevelType w:val="hybridMultilevel"/>
    <w:tmpl w:val="8FF4F3BE"/>
    <w:lvl w:ilvl="0" w:tplc="5DB8B552">
      <w:start w:val="2"/>
      <w:numFmt w:val="bullet"/>
      <w:lvlText w:val="–"/>
      <w:lvlJc w:val="left"/>
      <w:pPr>
        <w:ind w:left="720" w:hanging="360"/>
      </w:pPr>
      <w:rPr>
        <w:rFonts w:ascii="Times New Roman" w:eastAsia="Times New Roman" w:hAnsi="Times New Roman" w:cs="Times New Roman" w:hint="default"/>
      </w:rPr>
    </w:lvl>
    <w:lvl w:ilvl="1" w:tplc="BF18A25C" w:tentative="1">
      <w:start w:val="1"/>
      <w:numFmt w:val="bullet"/>
      <w:lvlText w:val="o"/>
      <w:lvlJc w:val="left"/>
      <w:pPr>
        <w:ind w:left="1440" w:hanging="360"/>
      </w:pPr>
      <w:rPr>
        <w:rFonts w:ascii="Courier New" w:hAnsi="Courier New" w:cs="Courier New" w:hint="default"/>
      </w:rPr>
    </w:lvl>
    <w:lvl w:ilvl="2" w:tplc="248A2EEA" w:tentative="1">
      <w:start w:val="1"/>
      <w:numFmt w:val="bullet"/>
      <w:lvlText w:val=""/>
      <w:lvlJc w:val="left"/>
      <w:pPr>
        <w:ind w:left="2160" w:hanging="360"/>
      </w:pPr>
      <w:rPr>
        <w:rFonts w:ascii="Wingdings" w:hAnsi="Wingdings" w:hint="default"/>
      </w:rPr>
    </w:lvl>
    <w:lvl w:ilvl="3" w:tplc="36B4F9AC" w:tentative="1">
      <w:start w:val="1"/>
      <w:numFmt w:val="bullet"/>
      <w:lvlText w:val=""/>
      <w:lvlJc w:val="left"/>
      <w:pPr>
        <w:ind w:left="2880" w:hanging="360"/>
      </w:pPr>
      <w:rPr>
        <w:rFonts w:ascii="Symbol" w:hAnsi="Symbol" w:hint="default"/>
      </w:rPr>
    </w:lvl>
    <w:lvl w:ilvl="4" w:tplc="F47E2864" w:tentative="1">
      <w:start w:val="1"/>
      <w:numFmt w:val="bullet"/>
      <w:lvlText w:val="o"/>
      <w:lvlJc w:val="left"/>
      <w:pPr>
        <w:ind w:left="3600" w:hanging="360"/>
      </w:pPr>
      <w:rPr>
        <w:rFonts w:ascii="Courier New" w:hAnsi="Courier New" w:cs="Courier New" w:hint="default"/>
      </w:rPr>
    </w:lvl>
    <w:lvl w:ilvl="5" w:tplc="CF14BABA" w:tentative="1">
      <w:start w:val="1"/>
      <w:numFmt w:val="bullet"/>
      <w:lvlText w:val=""/>
      <w:lvlJc w:val="left"/>
      <w:pPr>
        <w:ind w:left="4320" w:hanging="360"/>
      </w:pPr>
      <w:rPr>
        <w:rFonts w:ascii="Wingdings" w:hAnsi="Wingdings" w:hint="default"/>
      </w:rPr>
    </w:lvl>
    <w:lvl w:ilvl="6" w:tplc="17406496" w:tentative="1">
      <w:start w:val="1"/>
      <w:numFmt w:val="bullet"/>
      <w:lvlText w:val=""/>
      <w:lvlJc w:val="left"/>
      <w:pPr>
        <w:ind w:left="5040" w:hanging="360"/>
      </w:pPr>
      <w:rPr>
        <w:rFonts w:ascii="Symbol" w:hAnsi="Symbol" w:hint="default"/>
      </w:rPr>
    </w:lvl>
    <w:lvl w:ilvl="7" w:tplc="453EC064" w:tentative="1">
      <w:start w:val="1"/>
      <w:numFmt w:val="bullet"/>
      <w:lvlText w:val="o"/>
      <w:lvlJc w:val="left"/>
      <w:pPr>
        <w:ind w:left="5760" w:hanging="360"/>
      </w:pPr>
      <w:rPr>
        <w:rFonts w:ascii="Courier New" w:hAnsi="Courier New" w:cs="Courier New" w:hint="default"/>
      </w:rPr>
    </w:lvl>
    <w:lvl w:ilvl="8" w:tplc="3B465F3A" w:tentative="1">
      <w:start w:val="1"/>
      <w:numFmt w:val="bullet"/>
      <w:lvlText w:val=""/>
      <w:lvlJc w:val="left"/>
      <w:pPr>
        <w:ind w:left="6480" w:hanging="360"/>
      </w:pPr>
      <w:rPr>
        <w:rFonts w:ascii="Wingdings" w:hAnsi="Wingdings" w:hint="default"/>
      </w:rPr>
    </w:lvl>
  </w:abstractNum>
  <w:abstractNum w:abstractNumId="20" w15:restartNumberingAfterBreak="0">
    <w:nsid w:val="3D27415F"/>
    <w:multiLevelType w:val="hybridMultilevel"/>
    <w:tmpl w:val="4040272A"/>
    <w:lvl w:ilvl="0" w:tplc="C7361618">
      <w:start w:val="1"/>
      <w:numFmt w:val="bullet"/>
      <w:lvlText w:val=""/>
      <w:lvlJc w:val="left"/>
      <w:pPr>
        <w:ind w:left="720" w:hanging="360"/>
      </w:pPr>
      <w:rPr>
        <w:rFonts w:ascii="Symbol" w:hAnsi="Symbol" w:hint="default"/>
      </w:rPr>
    </w:lvl>
    <w:lvl w:ilvl="1" w:tplc="1CCAEDC0" w:tentative="1">
      <w:start w:val="1"/>
      <w:numFmt w:val="bullet"/>
      <w:lvlText w:val="o"/>
      <w:lvlJc w:val="left"/>
      <w:pPr>
        <w:ind w:left="1440" w:hanging="360"/>
      </w:pPr>
      <w:rPr>
        <w:rFonts w:ascii="Courier New" w:hAnsi="Courier New" w:cs="Courier New" w:hint="default"/>
      </w:rPr>
    </w:lvl>
    <w:lvl w:ilvl="2" w:tplc="9AA63870" w:tentative="1">
      <w:start w:val="1"/>
      <w:numFmt w:val="bullet"/>
      <w:lvlText w:val=""/>
      <w:lvlJc w:val="left"/>
      <w:pPr>
        <w:ind w:left="2160" w:hanging="360"/>
      </w:pPr>
      <w:rPr>
        <w:rFonts w:ascii="Wingdings" w:hAnsi="Wingdings" w:hint="default"/>
      </w:rPr>
    </w:lvl>
    <w:lvl w:ilvl="3" w:tplc="9AD2E672" w:tentative="1">
      <w:start w:val="1"/>
      <w:numFmt w:val="bullet"/>
      <w:lvlText w:val=""/>
      <w:lvlJc w:val="left"/>
      <w:pPr>
        <w:ind w:left="2880" w:hanging="360"/>
      </w:pPr>
      <w:rPr>
        <w:rFonts w:ascii="Symbol" w:hAnsi="Symbol" w:hint="default"/>
      </w:rPr>
    </w:lvl>
    <w:lvl w:ilvl="4" w:tplc="21FC4206" w:tentative="1">
      <w:start w:val="1"/>
      <w:numFmt w:val="bullet"/>
      <w:lvlText w:val="o"/>
      <w:lvlJc w:val="left"/>
      <w:pPr>
        <w:ind w:left="3600" w:hanging="360"/>
      </w:pPr>
      <w:rPr>
        <w:rFonts w:ascii="Courier New" w:hAnsi="Courier New" w:cs="Courier New" w:hint="default"/>
      </w:rPr>
    </w:lvl>
    <w:lvl w:ilvl="5" w:tplc="7320F864" w:tentative="1">
      <w:start w:val="1"/>
      <w:numFmt w:val="bullet"/>
      <w:lvlText w:val=""/>
      <w:lvlJc w:val="left"/>
      <w:pPr>
        <w:ind w:left="4320" w:hanging="360"/>
      </w:pPr>
      <w:rPr>
        <w:rFonts w:ascii="Wingdings" w:hAnsi="Wingdings" w:hint="default"/>
      </w:rPr>
    </w:lvl>
    <w:lvl w:ilvl="6" w:tplc="DF0A1682" w:tentative="1">
      <w:start w:val="1"/>
      <w:numFmt w:val="bullet"/>
      <w:lvlText w:val=""/>
      <w:lvlJc w:val="left"/>
      <w:pPr>
        <w:ind w:left="5040" w:hanging="360"/>
      </w:pPr>
      <w:rPr>
        <w:rFonts w:ascii="Symbol" w:hAnsi="Symbol" w:hint="default"/>
      </w:rPr>
    </w:lvl>
    <w:lvl w:ilvl="7" w:tplc="D554AB28" w:tentative="1">
      <w:start w:val="1"/>
      <w:numFmt w:val="bullet"/>
      <w:lvlText w:val="o"/>
      <w:lvlJc w:val="left"/>
      <w:pPr>
        <w:ind w:left="5760" w:hanging="360"/>
      </w:pPr>
      <w:rPr>
        <w:rFonts w:ascii="Courier New" w:hAnsi="Courier New" w:cs="Courier New" w:hint="default"/>
      </w:rPr>
    </w:lvl>
    <w:lvl w:ilvl="8" w:tplc="A3FEC348" w:tentative="1">
      <w:start w:val="1"/>
      <w:numFmt w:val="bullet"/>
      <w:lvlText w:val=""/>
      <w:lvlJc w:val="left"/>
      <w:pPr>
        <w:ind w:left="6480" w:hanging="360"/>
      </w:pPr>
      <w:rPr>
        <w:rFonts w:ascii="Wingdings" w:hAnsi="Wingdings" w:hint="default"/>
      </w:rPr>
    </w:lvl>
  </w:abstractNum>
  <w:abstractNum w:abstractNumId="21" w15:restartNumberingAfterBreak="0">
    <w:nsid w:val="40FA0666"/>
    <w:multiLevelType w:val="hybridMultilevel"/>
    <w:tmpl w:val="3BBC147E"/>
    <w:lvl w:ilvl="0" w:tplc="B2CA8AA2">
      <w:start w:val="1"/>
      <w:numFmt w:val="bullet"/>
      <w:lvlText w:val=""/>
      <w:lvlJc w:val="left"/>
      <w:pPr>
        <w:ind w:left="720" w:hanging="360"/>
      </w:pPr>
      <w:rPr>
        <w:rFonts w:ascii="Symbol" w:hAnsi="Symbol" w:hint="default"/>
      </w:rPr>
    </w:lvl>
    <w:lvl w:ilvl="1" w:tplc="05107E84" w:tentative="1">
      <w:start w:val="1"/>
      <w:numFmt w:val="bullet"/>
      <w:lvlText w:val="o"/>
      <w:lvlJc w:val="left"/>
      <w:pPr>
        <w:ind w:left="1440" w:hanging="360"/>
      </w:pPr>
      <w:rPr>
        <w:rFonts w:ascii="Courier New" w:hAnsi="Courier New" w:cs="Courier New" w:hint="default"/>
      </w:rPr>
    </w:lvl>
    <w:lvl w:ilvl="2" w:tplc="0D8E56AC" w:tentative="1">
      <w:start w:val="1"/>
      <w:numFmt w:val="bullet"/>
      <w:lvlText w:val=""/>
      <w:lvlJc w:val="left"/>
      <w:pPr>
        <w:ind w:left="2160" w:hanging="360"/>
      </w:pPr>
      <w:rPr>
        <w:rFonts w:ascii="Wingdings" w:hAnsi="Wingdings" w:hint="default"/>
      </w:rPr>
    </w:lvl>
    <w:lvl w:ilvl="3" w:tplc="8C9CC2C4" w:tentative="1">
      <w:start w:val="1"/>
      <w:numFmt w:val="bullet"/>
      <w:lvlText w:val=""/>
      <w:lvlJc w:val="left"/>
      <w:pPr>
        <w:ind w:left="2880" w:hanging="360"/>
      </w:pPr>
      <w:rPr>
        <w:rFonts w:ascii="Symbol" w:hAnsi="Symbol" w:hint="default"/>
      </w:rPr>
    </w:lvl>
    <w:lvl w:ilvl="4" w:tplc="92C0744E" w:tentative="1">
      <w:start w:val="1"/>
      <w:numFmt w:val="bullet"/>
      <w:lvlText w:val="o"/>
      <w:lvlJc w:val="left"/>
      <w:pPr>
        <w:ind w:left="3600" w:hanging="360"/>
      </w:pPr>
      <w:rPr>
        <w:rFonts w:ascii="Courier New" w:hAnsi="Courier New" w:cs="Courier New" w:hint="default"/>
      </w:rPr>
    </w:lvl>
    <w:lvl w:ilvl="5" w:tplc="614619C6" w:tentative="1">
      <w:start w:val="1"/>
      <w:numFmt w:val="bullet"/>
      <w:lvlText w:val=""/>
      <w:lvlJc w:val="left"/>
      <w:pPr>
        <w:ind w:left="4320" w:hanging="360"/>
      </w:pPr>
      <w:rPr>
        <w:rFonts w:ascii="Wingdings" w:hAnsi="Wingdings" w:hint="default"/>
      </w:rPr>
    </w:lvl>
    <w:lvl w:ilvl="6" w:tplc="39F0FB7C" w:tentative="1">
      <w:start w:val="1"/>
      <w:numFmt w:val="bullet"/>
      <w:lvlText w:val=""/>
      <w:lvlJc w:val="left"/>
      <w:pPr>
        <w:ind w:left="5040" w:hanging="360"/>
      </w:pPr>
      <w:rPr>
        <w:rFonts w:ascii="Symbol" w:hAnsi="Symbol" w:hint="default"/>
      </w:rPr>
    </w:lvl>
    <w:lvl w:ilvl="7" w:tplc="46A488C8" w:tentative="1">
      <w:start w:val="1"/>
      <w:numFmt w:val="bullet"/>
      <w:lvlText w:val="o"/>
      <w:lvlJc w:val="left"/>
      <w:pPr>
        <w:ind w:left="5760" w:hanging="360"/>
      </w:pPr>
      <w:rPr>
        <w:rFonts w:ascii="Courier New" w:hAnsi="Courier New" w:cs="Courier New" w:hint="default"/>
      </w:rPr>
    </w:lvl>
    <w:lvl w:ilvl="8" w:tplc="CBFCFA78" w:tentative="1">
      <w:start w:val="1"/>
      <w:numFmt w:val="bullet"/>
      <w:lvlText w:val=""/>
      <w:lvlJc w:val="left"/>
      <w:pPr>
        <w:ind w:left="6480" w:hanging="360"/>
      </w:pPr>
      <w:rPr>
        <w:rFonts w:ascii="Wingdings" w:hAnsi="Wingdings" w:hint="default"/>
      </w:rPr>
    </w:lvl>
  </w:abstractNum>
  <w:abstractNum w:abstractNumId="22" w15:restartNumberingAfterBreak="0">
    <w:nsid w:val="42266C51"/>
    <w:multiLevelType w:val="hybridMultilevel"/>
    <w:tmpl w:val="52B0B334"/>
    <w:lvl w:ilvl="0" w:tplc="B62C5848">
      <w:start w:val="1"/>
      <w:numFmt w:val="bullet"/>
      <w:lvlText w:val=""/>
      <w:lvlJc w:val="left"/>
      <w:pPr>
        <w:ind w:left="720" w:hanging="360"/>
      </w:pPr>
      <w:rPr>
        <w:rFonts w:ascii="Symbol" w:hAnsi="Symbol" w:hint="default"/>
      </w:rPr>
    </w:lvl>
    <w:lvl w:ilvl="1" w:tplc="4DC844E4" w:tentative="1">
      <w:start w:val="1"/>
      <w:numFmt w:val="bullet"/>
      <w:lvlText w:val="o"/>
      <w:lvlJc w:val="left"/>
      <w:pPr>
        <w:ind w:left="1440" w:hanging="360"/>
      </w:pPr>
      <w:rPr>
        <w:rFonts w:ascii="Courier New" w:hAnsi="Courier New" w:cs="Courier New" w:hint="default"/>
      </w:rPr>
    </w:lvl>
    <w:lvl w:ilvl="2" w:tplc="6A362C60" w:tentative="1">
      <w:start w:val="1"/>
      <w:numFmt w:val="bullet"/>
      <w:lvlText w:val=""/>
      <w:lvlJc w:val="left"/>
      <w:pPr>
        <w:ind w:left="2160" w:hanging="360"/>
      </w:pPr>
      <w:rPr>
        <w:rFonts w:ascii="Wingdings" w:hAnsi="Wingdings" w:hint="default"/>
      </w:rPr>
    </w:lvl>
    <w:lvl w:ilvl="3" w:tplc="DCFAF41A" w:tentative="1">
      <w:start w:val="1"/>
      <w:numFmt w:val="bullet"/>
      <w:lvlText w:val=""/>
      <w:lvlJc w:val="left"/>
      <w:pPr>
        <w:ind w:left="2880" w:hanging="360"/>
      </w:pPr>
      <w:rPr>
        <w:rFonts w:ascii="Symbol" w:hAnsi="Symbol" w:hint="default"/>
      </w:rPr>
    </w:lvl>
    <w:lvl w:ilvl="4" w:tplc="525E3A3A" w:tentative="1">
      <w:start w:val="1"/>
      <w:numFmt w:val="bullet"/>
      <w:lvlText w:val="o"/>
      <w:lvlJc w:val="left"/>
      <w:pPr>
        <w:ind w:left="3600" w:hanging="360"/>
      </w:pPr>
      <w:rPr>
        <w:rFonts w:ascii="Courier New" w:hAnsi="Courier New" w:cs="Courier New" w:hint="default"/>
      </w:rPr>
    </w:lvl>
    <w:lvl w:ilvl="5" w:tplc="400A4710" w:tentative="1">
      <w:start w:val="1"/>
      <w:numFmt w:val="bullet"/>
      <w:lvlText w:val=""/>
      <w:lvlJc w:val="left"/>
      <w:pPr>
        <w:ind w:left="4320" w:hanging="360"/>
      </w:pPr>
      <w:rPr>
        <w:rFonts w:ascii="Wingdings" w:hAnsi="Wingdings" w:hint="default"/>
      </w:rPr>
    </w:lvl>
    <w:lvl w:ilvl="6" w:tplc="BF8014FE" w:tentative="1">
      <w:start w:val="1"/>
      <w:numFmt w:val="bullet"/>
      <w:lvlText w:val=""/>
      <w:lvlJc w:val="left"/>
      <w:pPr>
        <w:ind w:left="5040" w:hanging="360"/>
      </w:pPr>
      <w:rPr>
        <w:rFonts w:ascii="Symbol" w:hAnsi="Symbol" w:hint="default"/>
      </w:rPr>
    </w:lvl>
    <w:lvl w:ilvl="7" w:tplc="ABD21280" w:tentative="1">
      <w:start w:val="1"/>
      <w:numFmt w:val="bullet"/>
      <w:lvlText w:val="o"/>
      <w:lvlJc w:val="left"/>
      <w:pPr>
        <w:ind w:left="5760" w:hanging="360"/>
      </w:pPr>
      <w:rPr>
        <w:rFonts w:ascii="Courier New" w:hAnsi="Courier New" w:cs="Courier New" w:hint="default"/>
      </w:rPr>
    </w:lvl>
    <w:lvl w:ilvl="8" w:tplc="10EA2568" w:tentative="1">
      <w:start w:val="1"/>
      <w:numFmt w:val="bullet"/>
      <w:lvlText w:val=""/>
      <w:lvlJc w:val="left"/>
      <w:pPr>
        <w:ind w:left="6480" w:hanging="360"/>
      </w:pPr>
      <w:rPr>
        <w:rFonts w:ascii="Wingdings" w:hAnsi="Wingdings" w:hint="default"/>
      </w:rPr>
    </w:lvl>
  </w:abstractNum>
  <w:abstractNum w:abstractNumId="23" w15:restartNumberingAfterBreak="0">
    <w:nsid w:val="42E05991"/>
    <w:multiLevelType w:val="hybridMultilevel"/>
    <w:tmpl w:val="933873F4"/>
    <w:lvl w:ilvl="0" w:tplc="C614AA22">
      <w:start w:val="1"/>
      <w:numFmt w:val="bullet"/>
      <w:lvlText w:val=""/>
      <w:lvlJc w:val="left"/>
      <w:pPr>
        <w:ind w:left="1181" w:hanging="360"/>
      </w:pPr>
      <w:rPr>
        <w:rFonts w:ascii="Symbol" w:hAnsi="Symbol" w:hint="default"/>
      </w:rPr>
    </w:lvl>
    <w:lvl w:ilvl="1" w:tplc="78AA75D6" w:tentative="1">
      <w:start w:val="1"/>
      <w:numFmt w:val="bullet"/>
      <w:lvlText w:val="o"/>
      <w:lvlJc w:val="left"/>
      <w:pPr>
        <w:ind w:left="1901" w:hanging="360"/>
      </w:pPr>
      <w:rPr>
        <w:rFonts w:ascii="Courier New" w:hAnsi="Courier New" w:cs="Courier New" w:hint="default"/>
      </w:rPr>
    </w:lvl>
    <w:lvl w:ilvl="2" w:tplc="0E0C1E1C" w:tentative="1">
      <w:start w:val="1"/>
      <w:numFmt w:val="bullet"/>
      <w:lvlText w:val=""/>
      <w:lvlJc w:val="left"/>
      <w:pPr>
        <w:ind w:left="2621" w:hanging="360"/>
      </w:pPr>
      <w:rPr>
        <w:rFonts w:ascii="Wingdings" w:hAnsi="Wingdings" w:hint="default"/>
      </w:rPr>
    </w:lvl>
    <w:lvl w:ilvl="3" w:tplc="875E8BB6" w:tentative="1">
      <w:start w:val="1"/>
      <w:numFmt w:val="bullet"/>
      <w:lvlText w:val=""/>
      <w:lvlJc w:val="left"/>
      <w:pPr>
        <w:ind w:left="3341" w:hanging="360"/>
      </w:pPr>
      <w:rPr>
        <w:rFonts w:ascii="Symbol" w:hAnsi="Symbol" w:hint="default"/>
      </w:rPr>
    </w:lvl>
    <w:lvl w:ilvl="4" w:tplc="3386E7D8" w:tentative="1">
      <w:start w:val="1"/>
      <w:numFmt w:val="bullet"/>
      <w:lvlText w:val="o"/>
      <w:lvlJc w:val="left"/>
      <w:pPr>
        <w:ind w:left="4061" w:hanging="360"/>
      </w:pPr>
      <w:rPr>
        <w:rFonts w:ascii="Courier New" w:hAnsi="Courier New" w:cs="Courier New" w:hint="default"/>
      </w:rPr>
    </w:lvl>
    <w:lvl w:ilvl="5" w:tplc="F21E17D8" w:tentative="1">
      <w:start w:val="1"/>
      <w:numFmt w:val="bullet"/>
      <w:lvlText w:val=""/>
      <w:lvlJc w:val="left"/>
      <w:pPr>
        <w:ind w:left="4781" w:hanging="360"/>
      </w:pPr>
      <w:rPr>
        <w:rFonts w:ascii="Wingdings" w:hAnsi="Wingdings" w:hint="default"/>
      </w:rPr>
    </w:lvl>
    <w:lvl w:ilvl="6" w:tplc="2746EB26" w:tentative="1">
      <w:start w:val="1"/>
      <w:numFmt w:val="bullet"/>
      <w:lvlText w:val=""/>
      <w:lvlJc w:val="left"/>
      <w:pPr>
        <w:ind w:left="5501" w:hanging="360"/>
      </w:pPr>
      <w:rPr>
        <w:rFonts w:ascii="Symbol" w:hAnsi="Symbol" w:hint="default"/>
      </w:rPr>
    </w:lvl>
    <w:lvl w:ilvl="7" w:tplc="9244C220" w:tentative="1">
      <w:start w:val="1"/>
      <w:numFmt w:val="bullet"/>
      <w:lvlText w:val="o"/>
      <w:lvlJc w:val="left"/>
      <w:pPr>
        <w:ind w:left="6221" w:hanging="360"/>
      </w:pPr>
      <w:rPr>
        <w:rFonts w:ascii="Courier New" w:hAnsi="Courier New" w:cs="Courier New" w:hint="default"/>
      </w:rPr>
    </w:lvl>
    <w:lvl w:ilvl="8" w:tplc="F5289536" w:tentative="1">
      <w:start w:val="1"/>
      <w:numFmt w:val="bullet"/>
      <w:lvlText w:val=""/>
      <w:lvlJc w:val="left"/>
      <w:pPr>
        <w:ind w:left="6941" w:hanging="360"/>
      </w:pPr>
      <w:rPr>
        <w:rFonts w:ascii="Wingdings" w:hAnsi="Wingdings" w:hint="default"/>
      </w:rPr>
    </w:lvl>
  </w:abstractNum>
  <w:abstractNum w:abstractNumId="24" w15:restartNumberingAfterBreak="0">
    <w:nsid w:val="49B605CE"/>
    <w:multiLevelType w:val="hybridMultilevel"/>
    <w:tmpl w:val="5BBE223A"/>
    <w:lvl w:ilvl="0" w:tplc="DC0AE7FC">
      <w:start w:val="1"/>
      <w:numFmt w:val="bullet"/>
      <w:lvlText w:val=""/>
      <w:lvlJc w:val="left"/>
      <w:pPr>
        <w:ind w:left="720" w:hanging="360"/>
      </w:pPr>
      <w:rPr>
        <w:rFonts w:ascii="Symbol" w:hAnsi="Symbol" w:hint="default"/>
      </w:rPr>
    </w:lvl>
    <w:lvl w:ilvl="1" w:tplc="56207BF6" w:tentative="1">
      <w:start w:val="1"/>
      <w:numFmt w:val="bullet"/>
      <w:lvlText w:val="o"/>
      <w:lvlJc w:val="left"/>
      <w:pPr>
        <w:ind w:left="1440" w:hanging="360"/>
      </w:pPr>
      <w:rPr>
        <w:rFonts w:ascii="Courier New" w:hAnsi="Courier New" w:cs="Courier New" w:hint="default"/>
      </w:rPr>
    </w:lvl>
    <w:lvl w:ilvl="2" w:tplc="1CB24156" w:tentative="1">
      <w:start w:val="1"/>
      <w:numFmt w:val="bullet"/>
      <w:lvlText w:val=""/>
      <w:lvlJc w:val="left"/>
      <w:pPr>
        <w:ind w:left="2160" w:hanging="360"/>
      </w:pPr>
      <w:rPr>
        <w:rFonts w:ascii="Wingdings" w:hAnsi="Wingdings" w:hint="default"/>
      </w:rPr>
    </w:lvl>
    <w:lvl w:ilvl="3" w:tplc="09380FD6" w:tentative="1">
      <w:start w:val="1"/>
      <w:numFmt w:val="bullet"/>
      <w:lvlText w:val=""/>
      <w:lvlJc w:val="left"/>
      <w:pPr>
        <w:ind w:left="2880" w:hanging="360"/>
      </w:pPr>
      <w:rPr>
        <w:rFonts w:ascii="Symbol" w:hAnsi="Symbol" w:hint="default"/>
      </w:rPr>
    </w:lvl>
    <w:lvl w:ilvl="4" w:tplc="0AB2D198" w:tentative="1">
      <w:start w:val="1"/>
      <w:numFmt w:val="bullet"/>
      <w:lvlText w:val="o"/>
      <w:lvlJc w:val="left"/>
      <w:pPr>
        <w:ind w:left="3600" w:hanging="360"/>
      </w:pPr>
      <w:rPr>
        <w:rFonts w:ascii="Courier New" w:hAnsi="Courier New" w:cs="Courier New" w:hint="default"/>
      </w:rPr>
    </w:lvl>
    <w:lvl w:ilvl="5" w:tplc="3F94941C" w:tentative="1">
      <w:start w:val="1"/>
      <w:numFmt w:val="bullet"/>
      <w:lvlText w:val=""/>
      <w:lvlJc w:val="left"/>
      <w:pPr>
        <w:ind w:left="4320" w:hanging="360"/>
      </w:pPr>
      <w:rPr>
        <w:rFonts w:ascii="Wingdings" w:hAnsi="Wingdings" w:hint="default"/>
      </w:rPr>
    </w:lvl>
    <w:lvl w:ilvl="6" w:tplc="9C88770C" w:tentative="1">
      <w:start w:val="1"/>
      <w:numFmt w:val="bullet"/>
      <w:lvlText w:val=""/>
      <w:lvlJc w:val="left"/>
      <w:pPr>
        <w:ind w:left="5040" w:hanging="360"/>
      </w:pPr>
      <w:rPr>
        <w:rFonts w:ascii="Symbol" w:hAnsi="Symbol" w:hint="default"/>
      </w:rPr>
    </w:lvl>
    <w:lvl w:ilvl="7" w:tplc="772096D4" w:tentative="1">
      <w:start w:val="1"/>
      <w:numFmt w:val="bullet"/>
      <w:lvlText w:val="o"/>
      <w:lvlJc w:val="left"/>
      <w:pPr>
        <w:ind w:left="5760" w:hanging="360"/>
      </w:pPr>
      <w:rPr>
        <w:rFonts w:ascii="Courier New" w:hAnsi="Courier New" w:cs="Courier New" w:hint="default"/>
      </w:rPr>
    </w:lvl>
    <w:lvl w:ilvl="8" w:tplc="BD5AB5D8" w:tentative="1">
      <w:start w:val="1"/>
      <w:numFmt w:val="bullet"/>
      <w:lvlText w:val=""/>
      <w:lvlJc w:val="left"/>
      <w:pPr>
        <w:ind w:left="6480" w:hanging="360"/>
      </w:pPr>
      <w:rPr>
        <w:rFonts w:ascii="Wingdings" w:hAnsi="Wingdings" w:hint="default"/>
      </w:rPr>
    </w:lvl>
  </w:abstractNum>
  <w:abstractNum w:abstractNumId="25" w15:restartNumberingAfterBreak="0">
    <w:nsid w:val="4B053F54"/>
    <w:multiLevelType w:val="hybridMultilevel"/>
    <w:tmpl w:val="898A0162"/>
    <w:lvl w:ilvl="0" w:tplc="63DC577A">
      <w:start w:val="1"/>
      <w:numFmt w:val="bullet"/>
      <w:lvlText w:val=""/>
      <w:lvlJc w:val="left"/>
      <w:pPr>
        <w:ind w:left="668" w:hanging="567"/>
      </w:pPr>
      <w:rPr>
        <w:rFonts w:ascii="Symbol" w:hAnsi="Symbol" w:hint="default"/>
        <w:w w:val="100"/>
      </w:rPr>
    </w:lvl>
    <w:lvl w:ilvl="1" w:tplc="794020AA">
      <w:numFmt w:val="bullet"/>
      <w:lvlText w:val="o"/>
      <w:lvlJc w:val="left"/>
      <w:pPr>
        <w:ind w:left="1541" w:hanging="360"/>
      </w:pPr>
      <w:rPr>
        <w:rFonts w:ascii="Courier New" w:eastAsia="Times New Roman" w:hAnsi="Courier New" w:hint="default"/>
        <w:w w:val="100"/>
        <w:sz w:val="22"/>
      </w:rPr>
    </w:lvl>
    <w:lvl w:ilvl="2" w:tplc="6776926E">
      <w:numFmt w:val="bullet"/>
      <w:lvlText w:val="•"/>
      <w:lvlJc w:val="left"/>
      <w:pPr>
        <w:ind w:left="2337" w:hanging="360"/>
      </w:pPr>
      <w:rPr>
        <w:rFonts w:hint="default"/>
      </w:rPr>
    </w:lvl>
    <w:lvl w:ilvl="3" w:tplc="2FF8A9EA">
      <w:numFmt w:val="bullet"/>
      <w:lvlText w:val="•"/>
      <w:lvlJc w:val="left"/>
      <w:pPr>
        <w:ind w:left="3135" w:hanging="360"/>
      </w:pPr>
      <w:rPr>
        <w:rFonts w:hint="default"/>
      </w:rPr>
    </w:lvl>
    <w:lvl w:ilvl="4" w:tplc="F0687EB2">
      <w:numFmt w:val="bullet"/>
      <w:lvlText w:val="•"/>
      <w:lvlJc w:val="left"/>
      <w:pPr>
        <w:ind w:left="3933" w:hanging="360"/>
      </w:pPr>
      <w:rPr>
        <w:rFonts w:hint="default"/>
      </w:rPr>
    </w:lvl>
    <w:lvl w:ilvl="5" w:tplc="0088D6A8">
      <w:numFmt w:val="bullet"/>
      <w:lvlText w:val="•"/>
      <w:lvlJc w:val="left"/>
      <w:pPr>
        <w:ind w:left="4731" w:hanging="360"/>
      </w:pPr>
      <w:rPr>
        <w:rFonts w:hint="default"/>
      </w:rPr>
    </w:lvl>
    <w:lvl w:ilvl="6" w:tplc="765AD20C">
      <w:numFmt w:val="bullet"/>
      <w:lvlText w:val="•"/>
      <w:lvlJc w:val="left"/>
      <w:pPr>
        <w:ind w:left="5528" w:hanging="360"/>
      </w:pPr>
      <w:rPr>
        <w:rFonts w:hint="default"/>
      </w:rPr>
    </w:lvl>
    <w:lvl w:ilvl="7" w:tplc="C2F26210">
      <w:numFmt w:val="bullet"/>
      <w:lvlText w:val="•"/>
      <w:lvlJc w:val="left"/>
      <w:pPr>
        <w:ind w:left="6326" w:hanging="360"/>
      </w:pPr>
      <w:rPr>
        <w:rFonts w:hint="default"/>
      </w:rPr>
    </w:lvl>
    <w:lvl w:ilvl="8" w:tplc="9AF88964">
      <w:numFmt w:val="bullet"/>
      <w:lvlText w:val="•"/>
      <w:lvlJc w:val="left"/>
      <w:pPr>
        <w:ind w:left="7124" w:hanging="360"/>
      </w:pPr>
      <w:rPr>
        <w:rFonts w:hint="default"/>
      </w:rPr>
    </w:lvl>
  </w:abstractNum>
  <w:abstractNum w:abstractNumId="26" w15:restartNumberingAfterBreak="0">
    <w:nsid w:val="52735000"/>
    <w:multiLevelType w:val="hybridMultilevel"/>
    <w:tmpl w:val="CB40CE2C"/>
    <w:lvl w:ilvl="0" w:tplc="C3460BD4">
      <w:numFmt w:val="bullet"/>
      <w:lvlText w:val="–"/>
      <w:lvlJc w:val="left"/>
      <w:pPr>
        <w:ind w:left="720" w:hanging="360"/>
      </w:pPr>
      <w:rPr>
        <w:rFonts w:ascii="Times New Roman" w:eastAsia="Times New Roman" w:hAnsi="Times New Roman" w:cs="Times New Roman" w:hint="default"/>
      </w:rPr>
    </w:lvl>
    <w:lvl w:ilvl="1" w:tplc="177677FC" w:tentative="1">
      <w:start w:val="1"/>
      <w:numFmt w:val="bullet"/>
      <w:lvlText w:val="o"/>
      <w:lvlJc w:val="left"/>
      <w:pPr>
        <w:ind w:left="1440" w:hanging="360"/>
      </w:pPr>
      <w:rPr>
        <w:rFonts w:ascii="Courier New" w:hAnsi="Courier New" w:cs="Courier New" w:hint="default"/>
      </w:rPr>
    </w:lvl>
    <w:lvl w:ilvl="2" w:tplc="8C0C2BF8" w:tentative="1">
      <w:start w:val="1"/>
      <w:numFmt w:val="bullet"/>
      <w:lvlText w:val=""/>
      <w:lvlJc w:val="left"/>
      <w:pPr>
        <w:ind w:left="2160" w:hanging="360"/>
      </w:pPr>
      <w:rPr>
        <w:rFonts w:ascii="Wingdings" w:hAnsi="Wingdings" w:hint="default"/>
      </w:rPr>
    </w:lvl>
    <w:lvl w:ilvl="3" w:tplc="28360308" w:tentative="1">
      <w:start w:val="1"/>
      <w:numFmt w:val="bullet"/>
      <w:lvlText w:val=""/>
      <w:lvlJc w:val="left"/>
      <w:pPr>
        <w:ind w:left="2880" w:hanging="360"/>
      </w:pPr>
      <w:rPr>
        <w:rFonts w:ascii="Symbol" w:hAnsi="Symbol" w:hint="default"/>
      </w:rPr>
    </w:lvl>
    <w:lvl w:ilvl="4" w:tplc="92A8A090" w:tentative="1">
      <w:start w:val="1"/>
      <w:numFmt w:val="bullet"/>
      <w:lvlText w:val="o"/>
      <w:lvlJc w:val="left"/>
      <w:pPr>
        <w:ind w:left="3600" w:hanging="360"/>
      </w:pPr>
      <w:rPr>
        <w:rFonts w:ascii="Courier New" w:hAnsi="Courier New" w:cs="Courier New" w:hint="default"/>
      </w:rPr>
    </w:lvl>
    <w:lvl w:ilvl="5" w:tplc="5448D4B8" w:tentative="1">
      <w:start w:val="1"/>
      <w:numFmt w:val="bullet"/>
      <w:lvlText w:val=""/>
      <w:lvlJc w:val="left"/>
      <w:pPr>
        <w:ind w:left="4320" w:hanging="360"/>
      </w:pPr>
      <w:rPr>
        <w:rFonts w:ascii="Wingdings" w:hAnsi="Wingdings" w:hint="default"/>
      </w:rPr>
    </w:lvl>
    <w:lvl w:ilvl="6" w:tplc="33C43AEC" w:tentative="1">
      <w:start w:val="1"/>
      <w:numFmt w:val="bullet"/>
      <w:lvlText w:val=""/>
      <w:lvlJc w:val="left"/>
      <w:pPr>
        <w:ind w:left="5040" w:hanging="360"/>
      </w:pPr>
      <w:rPr>
        <w:rFonts w:ascii="Symbol" w:hAnsi="Symbol" w:hint="default"/>
      </w:rPr>
    </w:lvl>
    <w:lvl w:ilvl="7" w:tplc="C0A8A638" w:tentative="1">
      <w:start w:val="1"/>
      <w:numFmt w:val="bullet"/>
      <w:lvlText w:val="o"/>
      <w:lvlJc w:val="left"/>
      <w:pPr>
        <w:ind w:left="5760" w:hanging="360"/>
      </w:pPr>
      <w:rPr>
        <w:rFonts w:ascii="Courier New" w:hAnsi="Courier New" w:cs="Courier New" w:hint="default"/>
      </w:rPr>
    </w:lvl>
    <w:lvl w:ilvl="8" w:tplc="4DDE98A4" w:tentative="1">
      <w:start w:val="1"/>
      <w:numFmt w:val="bullet"/>
      <w:lvlText w:val=""/>
      <w:lvlJc w:val="left"/>
      <w:pPr>
        <w:ind w:left="6480" w:hanging="360"/>
      </w:pPr>
      <w:rPr>
        <w:rFonts w:ascii="Wingdings" w:hAnsi="Wingdings" w:hint="default"/>
      </w:rPr>
    </w:lvl>
  </w:abstractNum>
  <w:abstractNum w:abstractNumId="27" w15:restartNumberingAfterBreak="0">
    <w:nsid w:val="53D31F24"/>
    <w:multiLevelType w:val="hybridMultilevel"/>
    <w:tmpl w:val="A6E05460"/>
    <w:lvl w:ilvl="0" w:tplc="6CA09AAC">
      <w:numFmt w:val="bullet"/>
      <w:lvlText w:val="–"/>
      <w:lvlJc w:val="left"/>
      <w:pPr>
        <w:ind w:left="720" w:hanging="360"/>
      </w:pPr>
      <w:rPr>
        <w:rFonts w:ascii="Times New Roman" w:eastAsia="Times New Roman" w:hAnsi="Times New Roman" w:cs="Times New Roman" w:hint="default"/>
      </w:rPr>
    </w:lvl>
    <w:lvl w:ilvl="1" w:tplc="60E6D0B6" w:tentative="1">
      <w:start w:val="1"/>
      <w:numFmt w:val="bullet"/>
      <w:lvlText w:val="o"/>
      <w:lvlJc w:val="left"/>
      <w:pPr>
        <w:ind w:left="1440" w:hanging="360"/>
      </w:pPr>
      <w:rPr>
        <w:rFonts w:ascii="Courier New" w:hAnsi="Courier New" w:cs="Courier New" w:hint="default"/>
      </w:rPr>
    </w:lvl>
    <w:lvl w:ilvl="2" w:tplc="73167F40" w:tentative="1">
      <w:start w:val="1"/>
      <w:numFmt w:val="bullet"/>
      <w:lvlText w:val=""/>
      <w:lvlJc w:val="left"/>
      <w:pPr>
        <w:ind w:left="2160" w:hanging="360"/>
      </w:pPr>
      <w:rPr>
        <w:rFonts w:ascii="Wingdings" w:hAnsi="Wingdings" w:hint="default"/>
      </w:rPr>
    </w:lvl>
    <w:lvl w:ilvl="3" w:tplc="3A52C974" w:tentative="1">
      <w:start w:val="1"/>
      <w:numFmt w:val="bullet"/>
      <w:lvlText w:val=""/>
      <w:lvlJc w:val="left"/>
      <w:pPr>
        <w:ind w:left="2880" w:hanging="360"/>
      </w:pPr>
      <w:rPr>
        <w:rFonts w:ascii="Symbol" w:hAnsi="Symbol" w:hint="default"/>
      </w:rPr>
    </w:lvl>
    <w:lvl w:ilvl="4" w:tplc="F4A29380" w:tentative="1">
      <w:start w:val="1"/>
      <w:numFmt w:val="bullet"/>
      <w:lvlText w:val="o"/>
      <w:lvlJc w:val="left"/>
      <w:pPr>
        <w:ind w:left="3600" w:hanging="360"/>
      </w:pPr>
      <w:rPr>
        <w:rFonts w:ascii="Courier New" w:hAnsi="Courier New" w:cs="Courier New" w:hint="default"/>
      </w:rPr>
    </w:lvl>
    <w:lvl w:ilvl="5" w:tplc="2F844684" w:tentative="1">
      <w:start w:val="1"/>
      <w:numFmt w:val="bullet"/>
      <w:lvlText w:val=""/>
      <w:lvlJc w:val="left"/>
      <w:pPr>
        <w:ind w:left="4320" w:hanging="360"/>
      </w:pPr>
      <w:rPr>
        <w:rFonts w:ascii="Wingdings" w:hAnsi="Wingdings" w:hint="default"/>
      </w:rPr>
    </w:lvl>
    <w:lvl w:ilvl="6" w:tplc="9E62A198" w:tentative="1">
      <w:start w:val="1"/>
      <w:numFmt w:val="bullet"/>
      <w:lvlText w:val=""/>
      <w:lvlJc w:val="left"/>
      <w:pPr>
        <w:ind w:left="5040" w:hanging="360"/>
      </w:pPr>
      <w:rPr>
        <w:rFonts w:ascii="Symbol" w:hAnsi="Symbol" w:hint="default"/>
      </w:rPr>
    </w:lvl>
    <w:lvl w:ilvl="7" w:tplc="F2AA1B5C" w:tentative="1">
      <w:start w:val="1"/>
      <w:numFmt w:val="bullet"/>
      <w:lvlText w:val="o"/>
      <w:lvlJc w:val="left"/>
      <w:pPr>
        <w:ind w:left="5760" w:hanging="360"/>
      </w:pPr>
      <w:rPr>
        <w:rFonts w:ascii="Courier New" w:hAnsi="Courier New" w:cs="Courier New" w:hint="default"/>
      </w:rPr>
    </w:lvl>
    <w:lvl w:ilvl="8" w:tplc="18C497B6" w:tentative="1">
      <w:start w:val="1"/>
      <w:numFmt w:val="bullet"/>
      <w:lvlText w:val=""/>
      <w:lvlJc w:val="left"/>
      <w:pPr>
        <w:ind w:left="6480" w:hanging="360"/>
      </w:pPr>
      <w:rPr>
        <w:rFonts w:ascii="Wingdings" w:hAnsi="Wingdings" w:hint="default"/>
      </w:rPr>
    </w:lvl>
  </w:abstractNum>
  <w:abstractNum w:abstractNumId="28" w15:restartNumberingAfterBreak="0">
    <w:nsid w:val="589F10E9"/>
    <w:multiLevelType w:val="hybridMultilevel"/>
    <w:tmpl w:val="BD7499D8"/>
    <w:lvl w:ilvl="0" w:tplc="09E852D0">
      <w:start w:val="1"/>
      <w:numFmt w:val="bullet"/>
      <w:lvlText w:val=""/>
      <w:lvlJc w:val="left"/>
      <w:pPr>
        <w:ind w:left="720" w:hanging="360"/>
      </w:pPr>
      <w:rPr>
        <w:rFonts w:ascii="Symbol" w:hAnsi="Symbol" w:hint="default"/>
      </w:rPr>
    </w:lvl>
    <w:lvl w:ilvl="1" w:tplc="6A76A268" w:tentative="1">
      <w:start w:val="1"/>
      <w:numFmt w:val="bullet"/>
      <w:lvlText w:val="o"/>
      <w:lvlJc w:val="left"/>
      <w:pPr>
        <w:ind w:left="1440" w:hanging="360"/>
      </w:pPr>
      <w:rPr>
        <w:rFonts w:ascii="Courier New" w:hAnsi="Courier New" w:cs="Courier New" w:hint="default"/>
      </w:rPr>
    </w:lvl>
    <w:lvl w:ilvl="2" w:tplc="F0B4CD5E" w:tentative="1">
      <w:start w:val="1"/>
      <w:numFmt w:val="bullet"/>
      <w:lvlText w:val=""/>
      <w:lvlJc w:val="left"/>
      <w:pPr>
        <w:ind w:left="2160" w:hanging="360"/>
      </w:pPr>
      <w:rPr>
        <w:rFonts w:ascii="Wingdings" w:hAnsi="Wingdings" w:hint="default"/>
      </w:rPr>
    </w:lvl>
    <w:lvl w:ilvl="3" w:tplc="27C056C2" w:tentative="1">
      <w:start w:val="1"/>
      <w:numFmt w:val="bullet"/>
      <w:lvlText w:val=""/>
      <w:lvlJc w:val="left"/>
      <w:pPr>
        <w:ind w:left="2880" w:hanging="360"/>
      </w:pPr>
      <w:rPr>
        <w:rFonts w:ascii="Symbol" w:hAnsi="Symbol" w:hint="default"/>
      </w:rPr>
    </w:lvl>
    <w:lvl w:ilvl="4" w:tplc="BB38C302" w:tentative="1">
      <w:start w:val="1"/>
      <w:numFmt w:val="bullet"/>
      <w:lvlText w:val="o"/>
      <w:lvlJc w:val="left"/>
      <w:pPr>
        <w:ind w:left="3600" w:hanging="360"/>
      </w:pPr>
      <w:rPr>
        <w:rFonts w:ascii="Courier New" w:hAnsi="Courier New" w:cs="Courier New" w:hint="default"/>
      </w:rPr>
    </w:lvl>
    <w:lvl w:ilvl="5" w:tplc="9814B68C" w:tentative="1">
      <w:start w:val="1"/>
      <w:numFmt w:val="bullet"/>
      <w:lvlText w:val=""/>
      <w:lvlJc w:val="left"/>
      <w:pPr>
        <w:ind w:left="4320" w:hanging="360"/>
      </w:pPr>
      <w:rPr>
        <w:rFonts w:ascii="Wingdings" w:hAnsi="Wingdings" w:hint="default"/>
      </w:rPr>
    </w:lvl>
    <w:lvl w:ilvl="6" w:tplc="ADC6F140" w:tentative="1">
      <w:start w:val="1"/>
      <w:numFmt w:val="bullet"/>
      <w:lvlText w:val=""/>
      <w:lvlJc w:val="left"/>
      <w:pPr>
        <w:ind w:left="5040" w:hanging="360"/>
      </w:pPr>
      <w:rPr>
        <w:rFonts w:ascii="Symbol" w:hAnsi="Symbol" w:hint="default"/>
      </w:rPr>
    </w:lvl>
    <w:lvl w:ilvl="7" w:tplc="CAA815FE" w:tentative="1">
      <w:start w:val="1"/>
      <w:numFmt w:val="bullet"/>
      <w:lvlText w:val="o"/>
      <w:lvlJc w:val="left"/>
      <w:pPr>
        <w:ind w:left="5760" w:hanging="360"/>
      </w:pPr>
      <w:rPr>
        <w:rFonts w:ascii="Courier New" w:hAnsi="Courier New" w:cs="Courier New" w:hint="default"/>
      </w:rPr>
    </w:lvl>
    <w:lvl w:ilvl="8" w:tplc="EFECCFDA" w:tentative="1">
      <w:start w:val="1"/>
      <w:numFmt w:val="bullet"/>
      <w:lvlText w:val=""/>
      <w:lvlJc w:val="left"/>
      <w:pPr>
        <w:ind w:left="6480" w:hanging="360"/>
      </w:pPr>
      <w:rPr>
        <w:rFonts w:ascii="Wingdings" w:hAnsi="Wingdings" w:hint="default"/>
      </w:rPr>
    </w:lvl>
  </w:abstractNum>
  <w:abstractNum w:abstractNumId="29" w15:restartNumberingAfterBreak="0">
    <w:nsid w:val="5B3D0595"/>
    <w:multiLevelType w:val="hybridMultilevel"/>
    <w:tmpl w:val="C5FCDC30"/>
    <w:lvl w:ilvl="0" w:tplc="F8CA1A74">
      <w:start w:val="1"/>
      <w:numFmt w:val="bullet"/>
      <w:lvlText w:val=""/>
      <w:lvlJc w:val="left"/>
      <w:pPr>
        <w:ind w:left="720" w:hanging="360"/>
      </w:pPr>
      <w:rPr>
        <w:rFonts w:ascii="Symbol" w:hAnsi="Symbol" w:hint="default"/>
      </w:rPr>
    </w:lvl>
    <w:lvl w:ilvl="1" w:tplc="231409E0" w:tentative="1">
      <w:start w:val="1"/>
      <w:numFmt w:val="bullet"/>
      <w:lvlText w:val="o"/>
      <w:lvlJc w:val="left"/>
      <w:pPr>
        <w:ind w:left="1440" w:hanging="360"/>
      </w:pPr>
      <w:rPr>
        <w:rFonts w:ascii="Courier New" w:hAnsi="Courier New" w:cs="Courier New" w:hint="default"/>
      </w:rPr>
    </w:lvl>
    <w:lvl w:ilvl="2" w:tplc="3398BFA8" w:tentative="1">
      <w:start w:val="1"/>
      <w:numFmt w:val="bullet"/>
      <w:lvlText w:val=""/>
      <w:lvlJc w:val="left"/>
      <w:pPr>
        <w:ind w:left="2160" w:hanging="360"/>
      </w:pPr>
      <w:rPr>
        <w:rFonts w:ascii="Wingdings" w:hAnsi="Wingdings" w:hint="default"/>
      </w:rPr>
    </w:lvl>
    <w:lvl w:ilvl="3" w:tplc="36DC1A16" w:tentative="1">
      <w:start w:val="1"/>
      <w:numFmt w:val="bullet"/>
      <w:lvlText w:val=""/>
      <w:lvlJc w:val="left"/>
      <w:pPr>
        <w:ind w:left="2880" w:hanging="360"/>
      </w:pPr>
      <w:rPr>
        <w:rFonts w:ascii="Symbol" w:hAnsi="Symbol" w:hint="default"/>
      </w:rPr>
    </w:lvl>
    <w:lvl w:ilvl="4" w:tplc="182EE85A" w:tentative="1">
      <w:start w:val="1"/>
      <w:numFmt w:val="bullet"/>
      <w:lvlText w:val="o"/>
      <w:lvlJc w:val="left"/>
      <w:pPr>
        <w:ind w:left="3600" w:hanging="360"/>
      </w:pPr>
      <w:rPr>
        <w:rFonts w:ascii="Courier New" w:hAnsi="Courier New" w:cs="Courier New" w:hint="default"/>
      </w:rPr>
    </w:lvl>
    <w:lvl w:ilvl="5" w:tplc="6E52B4CA" w:tentative="1">
      <w:start w:val="1"/>
      <w:numFmt w:val="bullet"/>
      <w:lvlText w:val=""/>
      <w:lvlJc w:val="left"/>
      <w:pPr>
        <w:ind w:left="4320" w:hanging="360"/>
      </w:pPr>
      <w:rPr>
        <w:rFonts w:ascii="Wingdings" w:hAnsi="Wingdings" w:hint="default"/>
      </w:rPr>
    </w:lvl>
    <w:lvl w:ilvl="6" w:tplc="4B4C34B6" w:tentative="1">
      <w:start w:val="1"/>
      <w:numFmt w:val="bullet"/>
      <w:lvlText w:val=""/>
      <w:lvlJc w:val="left"/>
      <w:pPr>
        <w:ind w:left="5040" w:hanging="360"/>
      </w:pPr>
      <w:rPr>
        <w:rFonts w:ascii="Symbol" w:hAnsi="Symbol" w:hint="default"/>
      </w:rPr>
    </w:lvl>
    <w:lvl w:ilvl="7" w:tplc="816CA5AE" w:tentative="1">
      <w:start w:val="1"/>
      <w:numFmt w:val="bullet"/>
      <w:lvlText w:val="o"/>
      <w:lvlJc w:val="left"/>
      <w:pPr>
        <w:ind w:left="5760" w:hanging="360"/>
      </w:pPr>
      <w:rPr>
        <w:rFonts w:ascii="Courier New" w:hAnsi="Courier New" w:cs="Courier New" w:hint="default"/>
      </w:rPr>
    </w:lvl>
    <w:lvl w:ilvl="8" w:tplc="9BF6BB6E" w:tentative="1">
      <w:start w:val="1"/>
      <w:numFmt w:val="bullet"/>
      <w:lvlText w:val=""/>
      <w:lvlJc w:val="left"/>
      <w:pPr>
        <w:ind w:left="6480" w:hanging="360"/>
      </w:pPr>
      <w:rPr>
        <w:rFonts w:ascii="Wingdings" w:hAnsi="Wingdings" w:hint="default"/>
      </w:rPr>
    </w:lvl>
  </w:abstractNum>
  <w:abstractNum w:abstractNumId="30" w15:restartNumberingAfterBreak="0">
    <w:nsid w:val="5D38780D"/>
    <w:multiLevelType w:val="hybridMultilevel"/>
    <w:tmpl w:val="DC64A1BC"/>
    <w:lvl w:ilvl="0" w:tplc="A03C86F8">
      <w:start w:val="1"/>
      <w:numFmt w:val="bullet"/>
      <w:lvlText w:val=""/>
      <w:lvlJc w:val="left"/>
      <w:pPr>
        <w:ind w:left="720" w:hanging="360"/>
      </w:pPr>
      <w:rPr>
        <w:rFonts w:ascii="Symbol" w:hAnsi="Symbol" w:hint="default"/>
      </w:rPr>
    </w:lvl>
    <w:lvl w:ilvl="1" w:tplc="41F0E9E8" w:tentative="1">
      <w:start w:val="1"/>
      <w:numFmt w:val="bullet"/>
      <w:lvlText w:val="o"/>
      <w:lvlJc w:val="left"/>
      <w:pPr>
        <w:ind w:left="1440" w:hanging="360"/>
      </w:pPr>
      <w:rPr>
        <w:rFonts w:ascii="Courier New" w:hAnsi="Courier New" w:cs="Courier New" w:hint="default"/>
      </w:rPr>
    </w:lvl>
    <w:lvl w:ilvl="2" w:tplc="2FF430A0" w:tentative="1">
      <w:start w:val="1"/>
      <w:numFmt w:val="bullet"/>
      <w:lvlText w:val=""/>
      <w:lvlJc w:val="left"/>
      <w:pPr>
        <w:ind w:left="2160" w:hanging="360"/>
      </w:pPr>
      <w:rPr>
        <w:rFonts w:ascii="Wingdings" w:hAnsi="Wingdings" w:hint="default"/>
      </w:rPr>
    </w:lvl>
    <w:lvl w:ilvl="3" w:tplc="F5C89AB8" w:tentative="1">
      <w:start w:val="1"/>
      <w:numFmt w:val="bullet"/>
      <w:lvlText w:val=""/>
      <w:lvlJc w:val="left"/>
      <w:pPr>
        <w:ind w:left="2880" w:hanging="360"/>
      </w:pPr>
      <w:rPr>
        <w:rFonts w:ascii="Symbol" w:hAnsi="Symbol" w:hint="default"/>
      </w:rPr>
    </w:lvl>
    <w:lvl w:ilvl="4" w:tplc="045CA24C" w:tentative="1">
      <w:start w:val="1"/>
      <w:numFmt w:val="bullet"/>
      <w:lvlText w:val="o"/>
      <w:lvlJc w:val="left"/>
      <w:pPr>
        <w:ind w:left="3600" w:hanging="360"/>
      </w:pPr>
      <w:rPr>
        <w:rFonts w:ascii="Courier New" w:hAnsi="Courier New" w:cs="Courier New" w:hint="default"/>
      </w:rPr>
    </w:lvl>
    <w:lvl w:ilvl="5" w:tplc="CA98D256" w:tentative="1">
      <w:start w:val="1"/>
      <w:numFmt w:val="bullet"/>
      <w:lvlText w:val=""/>
      <w:lvlJc w:val="left"/>
      <w:pPr>
        <w:ind w:left="4320" w:hanging="360"/>
      </w:pPr>
      <w:rPr>
        <w:rFonts w:ascii="Wingdings" w:hAnsi="Wingdings" w:hint="default"/>
      </w:rPr>
    </w:lvl>
    <w:lvl w:ilvl="6" w:tplc="EF12114C" w:tentative="1">
      <w:start w:val="1"/>
      <w:numFmt w:val="bullet"/>
      <w:lvlText w:val=""/>
      <w:lvlJc w:val="left"/>
      <w:pPr>
        <w:ind w:left="5040" w:hanging="360"/>
      </w:pPr>
      <w:rPr>
        <w:rFonts w:ascii="Symbol" w:hAnsi="Symbol" w:hint="default"/>
      </w:rPr>
    </w:lvl>
    <w:lvl w:ilvl="7" w:tplc="F766969C" w:tentative="1">
      <w:start w:val="1"/>
      <w:numFmt w:val="bullet"/>
      <w:lvlText w:val="o"/>
      <w:lvlJc w:val="left"/>
      <w:pPr>
        <w:ind w:left="5760" w:hanging="360"/>
      </w:pPr>
      <w:rPr>
        <w:rFonts w:ascii="Courier New" w:hAnsi="Courier New" w:cs="Courier New" w:hint="default"/>
      </w:rPr>
    </w:lvl>
    <w:lvl w:ilvl="8" w:tplc="6B7A9F58" w:tentative="1">
      <w:start w:val="1"/>
      <w:numFmt w:val="bullet"/>
      <w:lvlText w:val=""/>
      <w:lvlJc w:val="left"/>
      <w:pPr>
        <w:ind w:left="6480" w:hanging="360"/>
      </w:pPr>
      <w:rPr>
        <w:rFonts w:ascii="Wingdings" w:hAnsi="Wingdings" w:hint="default"/>
      </w:rPr>
    </w:lvl>
  </w:abstractNum>
  <w:abstractNum w:abstractNumId="31" w15:restartNumberingAfterBreak="0">
    <w:nsid w:val="5D537AD1"/>
    <w:multiLevelType w:val="hybridMultilevel"/>
    <w:tmpl w:val="DB4EBC54"/>
    <w:lvl w:ilvl="0" w:tplc="89947DB8">
      <w:numFmt w:val="bullet"/>
      <w:lvlText w:val=""/>
      <w:lvlJc w:val="left"/>
      <w:pPr>
        <w:ind w:left="420" w:hanging="360"/>
      </w:pPr>
      <w:rPr>
        <w:rFonts w:ascii="Symbol" w:eastAsia="Times New Roman" w:hAnsi="Symbol" w:cs="Times New Roman" w:hint="default"/>
      </w:rPr>
    </w:lvl>
    <w:lvl w:ilvl="1" w:tplc="7E96E804" w:tentative="1">
      <w:start w:val="1"/>
      <w:numFmt w:val="bullet"/>
      <w:lvlText w:val="o"/>
      <w:lvlJc w:val="left"/>
      <w:pPr>
        <w:tabs>
          <w:tab w:val="num" w:pos="1440"/>
        </w:tabs>
        <w:ind w:left="1440" w:hanging="360"/>
      </w:pPr>
      <w:rPr>
        <w:rFonts w:ascii="Courier New" w:hAnsi="Courier New" w:cs="Courier New" w:hint="default"/>
      </w:rPr>
    </w:lvl>
    <w:lvl w:ilvl="2" w:tplc="A16E730C" w:tentative="1">
      <w:start w:val="1"/>
      <w:numFmt w:val="bullet"/>
      <w:lvlText w:val=""/>
      <w:lvlJc w:val="left"/>
      <w:pPr>
        <w:tabs>
          <w:tab w:val="num" w:pos="2160"/>
        </w:tabs>
        <w:ind w:left="2160" w:hanging="360"/>
      </w:pPr>
      <w:rPr>
        <w:rFonts w:ascii="Wingdings" w:hAnsi="Wingdings" w:hint="default"/>
      </w:rPr>
    </w:lvl>
    <w:lvl w:ilvl="3" w:tplc="26EEF384" w:tentative="1">
      <w:start w:val="1"/>
      <w:numFmt w:val="bullet"/>
      <w:lvlText w:val=""/>
      <w:lvlJc w:val="left"/>
      <w:pPr>
        <w:tabs>
          <w:tab w:val="num" w:pos="2880"/>
        </w:tabs>
        <w:ind w:left="2880" w:hanging="360"/>
      </w:pPr>
      <w:rPr>
        <w:rFonts w:ascii="Symbol" w:hAnsi="Symbol" w:hint="default"/>
      </w:rPr>
    </w:lvl>
    <w:lvl w:ilvl="4" w:tplc="D52CA118" w:tentative="1">
      <w:start w:val="1"/>
      <w:numFmt w:val="bullet"/>
      <w:lvlText w:val="o"/>
      <w:lvlJc w:val="left"/>
      <w:pPr>
        <w:tabs>
          <w:tab w:val="num" w:pos="3600"/>
        </w:tabs>
        <w:ind w:left="3600" w:hanging="360"/>
      </w:pPr>
      <w:rPr>
        <w:rFonts w:ascii="Courier New" w:hAnsi="Courier New" w:cs="Courier New" w:hint="default"/>
      </w:rPr>
    </w:lvl>
    <w:lvl w:ilvl="5" w:tplc="9794886E" w:tentative="1">
      <w:start w:val="1"/>
      <w:numFmt w:val="bullet"/>
      <w:lvlText w:val=""/>
      <w:lvlJc w:val="left"/>
      <w:pPr>
        <w:tabs>
          <w:tab w:val="num" w:pos="4320"/>
        </w:tabs>
        <w:ind w:left="4320" w:hanging="360"/>
      </w:pPr>
      <w:rPr>
        <w:rFonts w:ascii="Wingdings" w:hAnsi="Wingdings" w:hint="default"/>
      </w:rPr>
    </w:lvl>
    <w:lvl w:ilvl="6" w:tplc="6EF06E98" w:tentative="1">
      <w:start w:val="1"/>
      <w:numFmt w:val="bullet"/>
      <w:lvlText w:val=""/>
      <w:lvlJc w:val="left"/>
      <w:pPr>
        <w:tabs>
          <w:tab w:val="num" w:pos="5040"/>
        </w:tabs>
        <w:ind w:left="5040" w:hanging="360"/>
      </w:pPr>
      <w:rPr>
        <w:rFonts w:ascii="Symbol" w:hAnsi="Symbol" w:hint="default"/>
      </w:rPr>
    </w:lvl>
    <w:lvl w:ilvl="7" w:tplc="1FDEF6A8" w:tentative="1">
      <w:start w:val="1"/>
      <w:numFmt w:val="bullet"/>
      <w:lvlText w:val="o"/>
      <w:lvlJc w:val="left"/>
      <w:pPr>
        <w:tabs>
          <w:tab w:val="num" w:pos="5760"/>
        </w:tabs>
        <w:ind w:left="5760" w:hanging="360"/>
      </w:pPr>
      <w:rPr>
        <w:rFonts w:ascii="Courier New" w:hAnsi="Courier New" w:cs="Courier New" w:hint="default"/>
      </w:rPr>
    </w:lvl>
    <w:lvl w:ilvl="8" w:tplc="2758D72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DC55E5"/>
    <w:multiLevelType w:val="hybridMultilevel"/>
    <w:tmpl w:val="EC9EEBE4"/>
    <w:lvl w:ilvl="0" w:tplc="F7D8E354">
      <w:numFmt w:val="bullet"/>
      <w:lvlText w:val="-"/>
      <w:lvlJc w:val="left"/>
      <w:pPr>
        <w:ind w:left="720" w:hanging="360"/>
      </w:pPr>
      <w:rPr>
        <w:rFonts w:ascii="Courier New" w:hAnsi="Courier New" w:cs="Courier New" w:hint="default"/>
      </w:rPr>
    </w:lvl>
    <w:lvl w:ilvl="1" w:tplc="BEBA5C70" w:tentative="1">
      <w:start w:val="1"/>
      <w:numFmt w:val="bullet"/>
      <w:lvlText w:val="o"/>
      <w:lvlJc w:val="left"/>
      <w:pPr>
        <w:ind w:left="1440" w:hanging="360"/>
      </w:pPr>
      <w:rPr>
        <w:rFonts w:ascii="Courier New" w:hAnsi="Courier New" w:cs="Courier New" w:hint="default"/>
      </w:rPr>
    </w:lvl>
    <w:lvl w:ilvl="2" w:tplc="C4B25724" w:tentative="1">
      <w:start w:val="1"/>
      <w:numFmt w:val="bullet"/>
      <w:lvlText w:val=""/>
      <w:lvlJc w:val="left"/>
      <w:pPr>
        <w:ind w:left="2160" w:hanging="360"/>
      </w:pPr>
      <w:rPr>
        <w:rFonts w:ascii="Wingdings" w:hAnsi="Wingdings" w:hint="default"/>
      </w:rPr>
    </w:lvl>
    <w:lvl w:ilvl="3" w:tplc="7272E024" w:tentative="1">
      <w:start w:val="1"/>
      <w:numFmt w:val="bullet"/>
      <w:lvlText w:val=""/>
      <w:lvlJc w:val="left"/>
      <w:pPr>
        <w:ind w:left="2880" w:hanging="360"/>
      </w:pPr>
      <w:rPr>
        <w:rFonts w:ascii="Symbol" w:hAnsi="Symbol" w:hint="default"/>
      </w:rPr>
    </w:lvl>
    <w:lvl w:ilvl="4" w:tplc="6A7EFFC6" w:tentative="1">
      <w:start w:val="1"/>
      <w:numFmt w:val="bullet"/>
      <w:lvlText w:val="o"/>
      <w:lvlJc w:val="left"/>
      <w:pPr>
        <w:ind w:left="3600" w:hanging="360"/>
      </w:pPr>
      <w:rPr>
        <w:rFonts w:ascii="Courier New" w:hAnsi="Courier New" w:cs="Courier New" w:hint="default"/>
      </w:rPr>
    </w:lvl>
    <w:lvl w:ilvl="5" w:tplc="E22E9D2E" w:tentative="1">
      <w:start w:val="1"/>
      <w:numFmt w:val="bullet"/>
      <w:lvlText w:val=""/>
      <w:lvlJc w:val="left"/>
      <w:pPr>
        <w:ind w:left="4320" w:hanging="360"/>
      </w:pPr>
      <w:rPr>
        <w:rFonts w:ascii="Wingdings" w:hAnsi="Wingdings" w:hint="default"/>
      </w:rPr>
    </w:lvl>
    <w:lvl w:ilvl="6" w:tplc="64E65452" w:tentative="1">
      <w:start w:val="1"/>
      <w:numFmt w:val="bullet"/>
      <w:lvlText w:val=""/>
      <w:lvlJc w:val="left"/>
      <w:pPr>
        <w:ind w:left="5040" w:hanging="360"/>
      </w:pPr>
      <w:rPr>
        <w:rFonts w:ascii="Symbol" w:hAnsi="Symbol" w:hint="default"/>
      </w:rPr>
    </w:lvl>
    <w:lvl w:ilvl="7" w:tplc="2932CA86" w:tentative="1">
      <w:start w:val="1"/>
      <w:numFmt w:val="bullet"/>
      <w:lvlText w:val="o"/>
      <w:lvlJc w:val="left"/>
      <w:pPr>
        <w:ind w:left="5760" w:hanging="360"/>
      </w:pPr>
      <w:rPr>
        <w:rFonts w:ascii="Courier New" w:hAnsi="Courier New" w:cs="Courier New" w:hint="default"/>
      </w:rPr>
    </w:lvl>
    <w:lvl w:ilvl="8" w:tplc="299A6AD8" w:tentative="1">
      <w:start w:val="1"/>
      <w:numFmt w:val="bullet"/>
      <w:lvlText w:val=""/>
      <w:lvlJc w:val="left"/>
      <w:pPr>
        <w:ind w:left="6480" w:hanging="360"/>
      </w:pPr>
      <w:rPr>
        <w:rFonts w:ascii="Wingdings" w:hAnsi="Wingdings" w:hint="default"/>
      </w:rPr>
    </w:lvl>
  </w:abstractNum>
  <w:abstractNum w:abstractNumId="33" w15:restartNumberingAfterBreak="0">
    <w:nsid w:val="61DC0942"/>
    <w:multiLevelType w:val="hybridMultilevel"/>
    <w:tmpl w:val="90DCECC0"/>
    <w:lvl w:ilvl="0" w:tplc="F2FC47BE">
      <w:start w:val="1"/>
      <w:numFmt w:val="bullet"/>
      <w:lvlText w:val=""/>
      <w:lvlJc w:val="left"/>
      <w:pPr>
        <w:ind w:left="720" w:hanging="360"/>
      </w:pPr>
      <w:rPr>
        <w:rFonts w:ascii="Symbol" w:hAnsi="Symbol" w:hint="default"/>
      </w:rPr>
    </w:lvl>
    <w:lvl w:ilvl="1" w:tplc="A26EC5F0" w:tentative="1">
      <w:start w:val="1"/>
      <w:numFmt w:val="bullet"/>
      <w:lvlText w:val="o"/>
      <w:lvlJc w:val="left"/>
      <w:pPr>
        <w:ind w:left="1440" w:hanging="360"/>
      </w:pPr>
      <w:rPr>
        <w:rFonts w:ascii="Courier New" w:hAnsi="Courier New" w:cs="Courier New" w:hint="default"/>
      </w:rPr>
    </w:lvl>
    <w:lvl w:ilvl="2" w:tplc="036A56B2" w:tentative="1">
      <w:start w:val="1"/>
      <w:numFmt w:val="bullet"/>
      <w:lvlText w:val=""/>
      <w:lvlJc w:val="left"/>
      <w:pPr>
        <w:ind w:left="2160" w:hanging="360"/>
      </w:pPr>
      <w:rPr>
        <w:rFonts w:ascii="Wingdings" w:hAnsi="Wingdings" w:hint="default"/>
      </w:rPr>
    </w:lvl>
    <w:lvl w:ilvl="3" w:tplc="640A6EFC" w:tentative="1">
      <w:start w:val="1"/>
      <w:numFmt w:val="bullet"/>
      <w:lvlText w:val=""/>
      <w:lvlJc w:val="left"/>
      <w:pPr>
        <w:ind w:left="2880" w:hanging="360"/>
      </w:pPr>
      <w:rPr>
        <w:rFonts w:ascii="Symbol" w:hAnsi="Symbol" w:hint="default"/>
      </w:rPr>
    </w:lvl>
    <w:lvl w:ilvl="4" w:tplc="59768D10" w:tentative="1">
      <w:start w:val="1"/>
      <w:numFmt w:val="bullet"/>
      <w:lvlText w:val="o"/>
      <w:lvlJc w:val="left"/>
      <w:pPr>
        <w:ind w:left="3600" w:hanging="360"/>
      </w:pPr>
      <w:rPr>
        <w:rFonts w:ascii="Courier New" w:hAnsi="Courier New" w:cs="Courier New" w:hint="default"/>
      </w:rPr>
    </w:lvl>
    <w:lvl w:ilvl="5" w:tplc="33E4FE2E" w:tentative="1">
      <w:start w:val="1"/>
      <w:numFmt w:val="bullet"/>
      <w:lvlText w:val=""/>
      <w:lvlJc w:val="left"/>
      <w:pPr>
        <w:ind w:left="4320" w:hanging="360"/>
      </w:pPr>
      <w:rPr>
        <w:rFonts w:ascii="Wingdings" w:hAnsi="Wingdings" w:hint="default"/>
      </w:rPr>
    </w:lvl>
    <w:lvl w:ilvl="6" w:tplc="C57A595A" w:tentative="1">
      <w:start w:val="1"/>
      <w:numFmt w:val="bullet"/>
      <w:lvlText w:val=""/>
      <w:lvlJc w:val="left"/>
      <w:pPr>
        <w:ind w:left="5040" w:hanging="360"/>
      </w:pPr>
      <w:rPr>
        <w:rFonts w:ascii="Symbol" w:hAnsi="Symbol" w:hint="default"/>
      </w:rPr>
    </w:lvl>
    <w:lvl w:ilvl="7" w:tplc="24926E06" w:tentative="1">
      <w:start w:val="1"/>
      <w:numFmt w:val="bullet"/>
      <w:lvlText w:val="o"/>
      <w:lvlJc w:val="left"/>
      <w:pPr>
        <w:ind w:left="5760" w:hanging="360"/>
      </w:pPr>
      <w:rPr>
        <w:rFonts w:ascii="Courier New" w:hAnsi="Courier New" w:cs="Courier New" w:hint="default"/>
      </w:rPr>
    </w:lvl>
    <w:lvl w:ilvl="8" w:tplc="56C06616" w:tentative="1">
      <w:start w:val="1"/>
      <w:numFmt w:val="bullet"/>
      <w:lvlText w:val=""/>
      <w:lvlJc w:val="left"/>
      <w:pPr>
        <w:ind w:left="6480" w:hanging="360"/>
      </w:pPr>
      <w:rPr>
        <w:rFonts w:ascii="Wingdings" w:hAnsi="Wingdings" w:hint="default"/>
      </w:rPr>
    </w:lvl>
  </w:abstractNum>
  <w:abstractNum w:abstractNumId="34" w15:restartNumberingAfterBreak="0">
    <w:nsid w:val="61E84F52"/>
    <w:multiLevelType w:val="hybridMultilevel"/>
    <w:tmpl w:val="81BCA6F8"/>
    <w:lvl w:ilvl="0" w:tplc="65EA1CFA">
      <w:numFmt w:val="bullet"/>
      <w:lvlText w:val=""/>
      <w:lvlJc w:val="left"/>
      <w:pPr>
        <w:ind w:left="420" w:hanging="360"/>
      </w:pPr>
      <w:rPr>
        <w:rFonts w:ascii="Symbol" w:eastAsia="Times New Roman" w:hAnsi="Symbol" w:cs="Times New Roman" w:hint="default"/>
      </w:rPr>
    </w:lvl>
    <w:lvl w:ilvl="1" w:tplc="E48ED842" w:tentative="1">
      <w:start w:val="1"/>
      <w:numFmt w:val="bullet"/>
      <w:lvlText w:val="o"/>
      <w:lvlJc w:val="left"/>
      <w:pPr>
        <w:tabs>
          <w:tab w:val="num" w:pos="1440"/>
        </w:tabs>
        <w:ind w:left="1440" w:hanging="360"/>
      </w:pPr>
      <w:rPr>
        <w:rFonts w:ascii="Courier New" w:hAnsi="Courier New" w:cs="Courier New" w:hint="default"/>
      </w:rPr>
    </w:lvl>
    <w:lvl w:ilvl="2" w:tplc="E4D0B102" w:tentative="1">
      <w:start w:val="1"/>
      <w:numFmt w:val="bullet"/>
      <w:lvlText w:val=""/>
      <w:lvlJc w:val="left"/>
      <w:pPr>
        <w:tabs>
          <w:tab w:val="num" w:pos="2160"/>
        </w:tabs>
        <w:ind w:left="2160" w:hanging="360"/>
      </w:pPr>
      <w:rPr>
        <w:rFonts w:ascii="Wingdings" w:hAnsi="Wingdings" w:hint="default"/>
      </w:rPr>
    </w:lvl>
    <w:lvl w:ilvl="3" w:tplc="46963F64" w:tentative="1">
      <w:start w:val="1"/>
      <w:numFmt w:val="bullet"/>
      <w:lvlText w:val=""/>
      <w:lvlJc w:val="left"/>
      <w:pPr>
        <w:tabs>
          <w:tab w:val="num" w:pos="2880"/>
        </w:tabs>
        <w:ind w:left="2880" w:hanging="360"/>
      </w:pPr>
      <w:rPr>
        <w:rFonts w:ascii="Symbol" w:hAnsi="Symbol" w:hint="default"/>
      </w:rPr>
    </w:lvl>
    <w:lvl w:ilvl="4" w:tplc="63B21336" w:tentative="1">
      <w:start w:val="1"/>
      <w:numFmt w:val="bullet"/>
      <w:lvlText w:val="o"/>
      <w:lvlJc w:val="left"/>
      <w:pPr>
        <w:tabs>
          <w:tab w:val="num" w:pos="3600"/>
        </w:tabs>
        <w:ind w:left="3600" w:hanging="360"/>
      </w:pPr>
      <w:rPr>
        <w:rFonts w:ascii="Courier New" w:hAnsi="Courier New" w:cs="Courier New" w:hint="default"/>
      </w:rPr>
    </w:lvl>
    <w:lvl w:ilvl="5" w:tplc="853A7FC2" w:tentative="1">
      <w:start w:val="1"/>
      <w:numFmt w:val="bullet"/>
      <w:lvlText w:val=""/>
      <w:lvlJc w:val="left"/>
      <w:pPr>
        <w:tabs>
          <w:tab w:val="num" w:pos="4320"/>
        </w:tabs>
        <w:ind w:left="4320" w:hanging="360"/>
      </w:pPr>
      <w:rPr>
        <w:rFonts w:ascii="Wingdings" w:hAnsi="Wingdings" w:hint="default"/>
      </w:rPr>
    </w:lvl>
    <w:lvl w:ilvl="6" w:tplc="C18CC1B4" w:tentative="1">
      <w:start w:val="1"/>
      <w:numFmt w:val="bullet"/>
      <w:lvlText w:val=""/>
      <w:lvlJc w:val="left"/>
      <w:pPr>
        <w:tabs>
          <w:tab w:val="num" w:pos="5040"/>
        </w:tabs>
        <w:ind w:left="5040" w:hanging="360"/>
      </w:pPr>
      <w:rPr>
        <w:rFonts w:ascii="Symbol" w:hAnsi="Symbol" w:hint="default"/>
      </w:rPr>
    </w:lvl>
    <w:lvl w:ilvl="7" w:tplc="B866C59A" w:tentative="1">
      <w:start w:val="1"/>
      <w:numFmt w:val="bullet"/>
      <w:lvlText w:val="o"/>
      <w:lvlJc w:val="left"/>
      <w:pPr>
        <w:tabs>
          <w:tab w:val="num" w:pos="5760"/>
        </w:tabs>
        <w:ind w:left="5760" w:hanging="360"/>
      </w:pPr>
      <w:rPr>
        <w:rFonts w:ascii="Courier New" w:hAnsi="Courier New" w:cs="Courier New" w:hint="default"/>
      </w:rPr>
    </w:lvl>
    <w:lvl w:ilvl="8" w:tplc="5C00EA4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4C1104"/>
    <w:multiLevelType w:val="hybridMultilevel"/>
    <w:tmpl w:val="E99E0AAA"/>
    <w:lvl w:ilvl="0" w:tplc="34BEEE20">
      <w:start w:val="1"/>
      <w:numFmt w:val="bullet"/>
      <w:lvlText w:val="–"/>
      <w:lvlJc w:val="left"/>
      <w:pPr>
        <w:ind w:left="720" w:hanging="360"/>
      </w:pPr>
      <w:rPr>
        <w:rFonts w:ascii="Times New Roman" w:eastAsia="Times New Roman" w:hAnsi="Times New Roman" w:cs="Times New Roman" w:hint="default"/>
      </w:rPr>
    </w:lvl>
    <w:lvl w:ilvl="1" w:tplc="E542AB62" w:tentative="1">
      <w:start w:val="1"/>
      <w:numFmt w:val="bullet"/>
      <w:lvlText w:val="o"/>
      <w:lvlJc w:val="left"/>
      <w:pPr>
        <w:ind w:left="1440" w:hanging="360"/>
      </w:pPr>
      <w:rPr>
        <w:rFonts w:ascii="Courier New" w:hAnsi="Courier New" w:cs="Courier New" w:hint="default"/>
      </w:rPr>
    </w:lvl>
    <w:lvl w:ilvl="2" w:tplc="5A70179A" w:tentative="1">
      <w:start w:val="1"/>
      <w:numFmt w:val="bullet"/>
      <w:lvlText w:val=""/>
      <w:lvlJc w:val="left"/>
      <w:pPr>
        <w:ind w:left="2160" w:hanging="360"/>
      </w:pPr>
      <w:rPr>
        <w:rFonts w:ascii="Wingdings" w:hAnsi="Wingdings" w:hint="default"/>
      </w:rPr>
    </w:lvl>
    <w:lvl w:ilvl="3" w:tplc="DCD8EAC2" w:tentative="1">
      <w:start w:val="1"/>
      <w:numFmt w:val="bullet"/>
      <w:lvlText w:val=""/>
      <w:lvlJc w:val="left"/>
      <w:pPr>
        <w:ind w:left="2880" w:hanging="360"/>
      </w:pPr>
      <w:rPr>
        <w:rFonts w:ascii="Symbol" w:hAnsi="Symbol" w:hint="default"/>
      </w:rPr>
    </w:lvl>
    <w:lvl w:ilvl="4" w:tplc="B72A6160" w:tentative="1">
      <w:start w:val="1"/>
      <w:numFmt w:val="bullet"/>
      <w:lvlText w:val="o"/>
      <w:lvlJc w:val="left"/>
      <w:pPr>
        <w:ind w:left="3600" w:hanging="360"/>
      </w:pPr>
      <w:rPr>
        <w:rFonts w:ascii="Courier New" w:hAnsi="Courier New" w:cs="Courier New" w:hint="default"/>
      </w:rPr>
    </w:lvl>
    <w:lvl w:ilvl="5" w:tplc="0E1E030A" w:tentative="1">
      <w:start w:val="1"/>
      <w:numFmt w:val="bullet"/>
      <w:lvlText w:val=""/>
      <w:lvlJc w:val="left"/>
      <w:pPr>
        <w:ind w:left="4320" w:hanging="360"/>
      </w:pPr>
      <w:rPr>
        <w:rFonts w:ascii="Wingdings" w:hAnsi="Wingdings" w:hint="default"/>
      </w:rPr>
    </w:lvl>
    <w:lvl w:ilvl="6" w:tplc="F128331A" w:tentative="1">
      <w:start w:val="1"/>
      <w:numFmt w:val="bullet"/>
      <w:lvlText w:val=""/>
      <w:lvlJc w:val="left"/>
      <w:pPr>
        <w:ind w:left="5040" w:hanging="360"/>
      </w:pPr>
      <w:rPr>
        <w:rFonts w:ascii="Symbol" w:hAnsi="Symbol" w:hint="default"/>
      </w:rPr>
    </w:lvl>
    <w:lvl w:ilvl="7" w:tplc="BD04FB7C" w:tentative="1">
      <w:start w:val="1"/>
      <w:numFmt w:val="bullet"/>
      <w:lvlText w:val="o"/>
      <w:lvlJc w:val="left"/>
      <w:pPr>
        <w:ind w:left="5760" w:hanging="360"/>
      </w:pPr>
      <w:rPr>
        <w:rFonts w:ascii="Courier New" w:hAnsi="Courier New" w:cs="Courier New" w:hint="default"/>
      </w:rPr>
    </w:lvl>
    <w:lvl w:ilvl="8" w:tplc="59B0086E" w:tentative="1">
      <w:start w:val="1"/>
      <w:numFmt w:val="bullet"/>
      <w:lvlText w:val=""/>
      <w:lvlJc w:val="left"/>
      <w:pPr>
        <w:ind w:left="6480" w:hanging="360"/>
      </w:pPr>
      <w:rPr>
        <w:rFonts w:ascii="Wingdings" w:hAnsi="Wingdings" w:hint="default"/>
      </w:rPr>
    </w:lvl>
  </w:abstractNum>
  <w:abstractNum w:abstractNumId="36" w15:restartNumberingAfterBreak="0">
    <w:nsid w:val="6CAD056C"/>
    <w:multiLevelType w:val="hybridMultilevel"/>
    <w:tmpl w:val="20581310"/>
    <w:lvl w:ilvl="0" w:tplc="A74CC36C">
      <w:start w:val="1"/>
      <w:numFmt w:val="bullet"/>
      <w:lvlText w:val=""/>
      <w:lvlJc w:val="left"/>
      <w:pPr>
        <w:ind w:left="720" w:hanging="360"/>
      </w:pPr>
      <w:rPr>
        <w:rFonts w:ascii="Symbol" w:hAnsi="Symbol" w:hint="default"/>
        <w:b w:val="0"/>
      </w:rPr>
    </w:lvl>
    <w:lvl w:ilvl="1" w:tplc="AB36C8D2" w:tentative="1">
      <w:start w:val="1"/>
      <w:numFmt w:val="bullet"/>
      <w:lvlText w:val="o"/>
      <w:lvlJc w:val="left"/>
      <w:pPr>
        <w:ind w:left="1440" w:hanging="360"/>
      </w:pPr>
      <w:rPr>
        <w:rFonts w:ascii="Courier New" w:hAnsi="Courier New" w:cs="Courier New" w:hint="default"/>
      </w:rPr>
    </w:lvl>
    <w:lvl w:ilvl="2" w:tplc="96DC048A" w:tentative="1">
      <w:start w:val="1"/>
      <w:numFmt w:val="bullet"/>
      <w:lvlText w:val=""/>
      <w:lvlJc w:val="left"/>
      <w:pPr>
        <w:ind w:left="2160" w:hanging="360"/>
      </w:pPr>
      <w:rPr>
        <w:rFonts w:ascii="Wingdings" w:hAnsi="Wingdings" w:hint="default"/>
      </w:rPr>
    </w:lvl>
    <w:lvl w:ilvl="3" w:tplc="5EA07824" w:tentative="1">
      <w:start w:val="1"/>
      <w:numFmt w:val="bullet"/>
      <w:lvlText w:val=""/>
      <w:lvlJc w:val="left"/>
      <w:pPr>
        <w:ind w:left="2880" w:hanging="360"/>
      </w:pPr>
      <w:rPr>
        <w:rFonts w:ascii="Symbol" w:hAnsi="Symbol" w:hint="default"/>
      </w:rPr>
    </w:lvl>
    <w:lvl w:ilvl="4" w:tplc="8862C008" w:tentative="1">
      <w:start w:val="1"/>
      <w:numFmt w:val="bullet"/>
      <w:lvlText w:val="o"/>
      <w:lvlJc w:val="left"/>
      <w:pPr>
        <w:ind w:left="3600" w:hanging="360"/>
      </w:pPr>
      <w:rPr>
        <w:rFonts w:ascii="Courier New" w:hAnsi="Courier New" w:cs="Courier New" w:hint="default"/>
      </w:rPr>
    </w:lvl>
    <w:lvl w:ilvl="5" w:tplc="69241302" w:tentative="1">
      <w:start w:val="1"/>
      <w:numFmt w:val="bullet"/>
      <w:lvlText w:val=""/>
      <w:lvlJc w:val="left"/>
      <w:pPr>
        <w:ind w:left="4320" w:hanging="360"/>
      </w:pPr>
      <w:rPr>
        <w:rFonts w:ascii="Wingdings" w:hAnsi="Wingdings" w:hint="default"/>
      </w:rPr>
    </w:lvl>
    <w:lvl w:ilvl="6" w:tplc="81260E9E" w:tentative="1">
      <w:start w:val="1"/>
      <w:numFmt w:val="bullet"/>
      <w:lvlText w:val=""/>
      <w:lvlJc w:val="left"/>
      <w:pPr>
        <w:ind w:left="5040" w:hanging="360"/>
      </w:pPr>
      <w:rPr>
        <w:rFonts w:ascii="Symbol" w:hAnsi="Symbol" w:hint="default"/>
      </w:rPr>
    </w:lvl>
    <w:lvl w:ilvl="7" w:tplc="3B5E0738" w:tentative="1">
      <w:start w:val="1"/>
      <w:numFmt w:val="bullet"/>
      <w:lvlText w:val="o"/>
      <w:lvlJc w:val="left"/>
      <w:pPr>
        <w:ind w:left="5760" w:hanging="360"/>
      </w:pPr>
      <w:rPr>
        <w:rFonts w:ascii="Courier New" w:hAnsi="Courier New" w:cs="Courier New" w:hint="default"/>
      </w:rPr>
    </w:lvl>
    <w:lvl w:ilvl="8" w:tplc="61D8222C" w:tentative="1">
      <w:start w:val="1"/>
      <w:numFmt w:val="bullet"/>
      <w:lvlText w:val=""/>
      <w:lvlJc w:val="left"/>
      <w:pPr>
        <w:ind w:left="6480" w:hanging="360"/>
      </w:pPr>
      <w:rPr>
        <w:rFonts w:ascii="Wingdings" w:hAnsi="Wingdings" w:hint="default"/>
      </w:rPr>
    </w:lvl>
  </w:abstractNum>
  <w:abstractNum w:abstractNumId="37" w15:restartNumberingAfterBreak="0">
    <w:nsid w:val="70C74D5B"/>
    <w:multiLevelType w:val="hybridMultilevel"/>
    <w:tmpl w:val="D4F8B810"/>
    <w:lvl w:ilvl="0" w:tplc="D5CEE8C8">
      <w:start w:val="1"/>
      <w:numFmt w:val="bullet"/>
      <w:lvlText w:val=""/>
      <w:lvlJc w:val="left"/>
      <w:pPr>
        <w:ind w:left="1800" w:hanging="360"/>
      </w:pPr>
      <w:rPr>
        <w:rFonts w:ascii="Symbol" w:hAnsi="Symbol" w:hint="default"/>
      </w:rPr>
    </w:lvl>
    <w:lvl w:ilvl="1" w:tplc="FA90EA6C" w:tentative="1">
      <w:start w:val="1"/>
      <w:numFmt w:val="bullet"/>
      <w:lvlText w:val="o"/>
      <w:lvlJc w:val="left"/>
      <w:pPr>
        <w:ind w:left="2520" w:hanging="360"/>
      </w:pPr>
      <w:rPr>
        <w:rFonts w:ascii="Courier New" w:hAnsi="Courier New" w:cs="Courier New" w:hint="default"/>
      </w:rPr>
    </w:lvl>
    <w:lvl w:ilvl="2" w:tplc="E168ECE6" w:tentative="1">
      <w:start w:val="1"/>
      <w:numFmt w:val="bullet"/>
      <w:lvlText w:val=""/>
      <w:lvlJc w:val="left"/>
      <w:pPr>
        <w:ind w:left="3240" w:hanging="360"/>
      </w:pPr>
      <w:rPr>
        <w:rFonts w:ascii="Wingdings" w:hAnsi="Wingdings" w:hint="default"/>
      </w:rPr>
    </w:lvl>
    <w:lvl w:ilvl="3" w:tplc="EB06C8D4" w:tentative="1">
      <w:start w:val="1"/>
      <w:numFmt w:val="bullet"/>
      <w:lvlText w:val=""/>
      <w:lvlJc w:val="left"/>
      <w:pPr>
        <w:ind w:left="3960" w:hanging="360"/>
      </w:pPr>
      <w:rPr>
        <w:rFonts w:ascii="Symbol" w:hAnsi="Symbol" w:hint="default"/>
      </w:rPr>
    </w:lvl>
    <w:lvl w:ilvl="4" w:tplc="F86E60C2" w:tentative="1">
      <w:start w:val="1"/>
      <w:numFmt w:val="bullet"/>
      <w:lvlText w:val="o"/>
      <w:lvlJc w:val="left"/>
      <w:pPr>
        <w:ind w:left="4680" w:hanging="360"/>
      </w:pPr>
      <w:rPr>
        <w:rFonts w:ascii="Courier New" w:hAnsi="Courier New" w:cs="Courier New" w:hint="default"/>
      </w:rPr>
    </w:lvl>
    <w:lvl w:ilvl="5" w:tplc="9072F5E6" w:tentative="1">
      <w:start w:val="1"/>
      <w:numFmt w:val="bullet"/>
      <w:lvlText w:val=""/>
      <w:lvlJc w:val="left"/>
      <w:pPr>
        <w:ind w:left="5400" w:hanging="360"/>
      </w:pPr>
      <w:rPr>
        <w:rFonts w:ascii="Wingdings" w:hAnsi="Wingdings" w:hint="default"/>
      </w:rPr>
    </w:lvl>
    <w:lvl w:ilvl="6" w:tplc="F9361108" w:tentative="1">
      <w:start w:val="1"/>
      <w:numFmt w:val="bullet"/>
      <w:lvlText w:val=""/>
      <w:lvlJc w:val="left"/>
      <w:pPr>
        <w:ind w:left="6120" w:hanging="360"/>
      </w:pPr>
      <w:rPr>
        <w:rFonts w:ascii="Symbol" w:hAnsi="Symbol" w:hint="default"/>
      </w:rPr>
    </w:lvl>
    <w:lvl w:ilvl="7" w:tplc="DD34B432" w:tentative="1">
      <w:start w:val="1"/>
      <w:numFmt w:val="bullet"/>
      <w:lvlText w:val="o"/>
      <w:lvlJc w:val="left"/>
      <w:pPr>
        <w:ind w:left="6840" w:hanging="360"/>
      </w:pPr>
      <w:rPr>
        <w:rFonts w:ascii="Courier New" w:hAnsi="Courier New" w:cs="Courier New" w:hint="default"/>
      </w:rPr>
    </w:lvl>
    <w:lvl w:ilvl="8" w:tplc="89AE4852" w:tentative="1">
      <w:start w:val="1"/>
      <w:numFmt w:val="bullet"/>
      <w:lvlText w:val=""/>
      <w:lvlJc w:val="left"/>
      <w:pPr>
        <w:ind w:left="7560" w:hanging="360"/>
      </w:pPr>
      <w:rPr>
        <w:rFonts w:ascii="Wingdings" w:hAnsi="Wingdings" w:hint="default"/>
      </w:rPr>
    </w:lvl>
  </w:abstractNum>
  <w:abstractNum w:abstractNumId="38" w15:restartNumberingAfterBreak="0">
    <w:nsid w:val="74827B71"/>
    <w:multiLevelType w:val="hybridMultilevel"/>
    <w:tmpl w:val="EE04941C"/>
    <w:lvl w:ilvl="0" w:tplc="3250B7F8">
      <w:numFmt w:val="bullet"/>
      <w:lvlText w:val=""/>
      <w:lvlJc w:val="left"/>
      <w:pPr>
        <w:ind w:left="420" w:hanging="360"/>
      </w:pPr>
      <w:rPr>
        <w:rFonts w:ascii="Symbol" w:eastAsia="Times New Roman" w:hAnsi="Symbol" w:cs="Times New Roman" w:hint="default"/>
      </w:rPr>
    </w:lvl>
    <w:lvl w:ilvl="1" w:tplc="153850D6" w:tentative="1">
      <w:start w:val="1"/>
      <w:numFmt w:val="bullet"/>
      <w:lvlText w:val="o"/>
      <w:lvlJc w:val="left"/>
      <w:pPr>
        <w:tabs>
          <w:tab w:val="num" w:pos="1440"/>
        </w:tabs>
        <w:ind w:left="1440" w:hanging="360"/>
      </w:pPr>
      <w:rPr>
        <w:rFonts w:ascii="Courier New" w:hAnsi="Courier New" w:cs="Courier New" w:hint="default"/>
      </w:rPr>
    </w:lvl>
    <w:lvl w:ilvl="2" w:tplc="A7945EF4" w:tentative="1">
      <w:start w:val="1"/>
      <w:numFmt w:val="bullet"/>
      <w:lvlText w:val=""/>
      <w:lvlJc w:val="left"/>
      <w:pPr>
        <w:tabs>
          <w:tab w:val="num" w:pos="2160"/>
        </w:tabs>
        <w:ind w:left="2160" w:hanging="360"/>
      </w:pPr>
      <w:rPr>
        <w:rFonts w:ascii="Wingdings" w:hAnsi="Wingdings" w:hint="default"/>
      </w:rPr>
    </w:lvl>
    <w:lvl w:ilvl="3" w:tplc="33F0E108" w:tentative="1">
      <w:start w:val="1"/>
      <w:numFmt w:val="bullet"/>
      <w:lvlText w:val=""/>
      <w:lvlJc w:val="left"/>
      <w:pPr>
        <w:tabs>
          <w:tab w:val="num" w:pos="2880"/>
        </w:tabs>
        <w:ind w:left="2880" w:hanging="360"/>
      </w:pPr>
      <w:rPr>
        <w:rFonts w:ascii="Symbol" w:hAnsi="Symbol" w:hint="default"/>
      </w:rPr>
    </w:lvl>
    <w:lvl w:ilvl="4" w:tplc="71A65434" w:tentative="1">
      <w:start w:val="1"/>
      <w:numFmt w:val="bullet"/>
      <w:lvlText w:val="o"/>
      <w:lvlJc w:val="left"/>
      <w:pPr>
        <w:tabs>
          <w:tab w:val="num" w:pos="3600"/>
        </w:tabs>
        <w:ind w:left="3600" w:hanging="360"/>
      </w:pPr>
      <w:rPr>
        <w:rFonts w:ascii="Courier New" w:hAnsi="Courier New" w:cs="Courier New" w:hint="default"/>
      </w:rPr>
    </w:lvl>
    <w:lvl w:ilvl="5" w:tplc="AF7EFE7C" w:tentative="1">
      <w:start w:val="1"/>
      <w:numFmt w:val="bullet"/>
      <w:lvlText w:val=""/>
      <w:lvlJc w:val="left"/>
      <w:pPr>
        <w:tabs>
          <w:tab w:val="num" w:pos="4320"/>
        </w:tabs>
        <w:ind w:left="4320" w:hanging="360"/>
      </w:pPr>
      <w:rPr>
        <w:rFonts w:ascii="Wingdings" w:hAnsi="Wingdings" w:hint="default"/>
      </w:rPr>
    </w:lvl>
    <w:lvl w:ilvl="6" w:tplc="A628EEB6" w:tentative="1">
      <w:start w:val="1"/>
      <w:numFmt w:val="bullet"/>
      <w:lvlText w:val=""/>
      <w:lvlJc w:val="left"/>
      <w:pPr>
        <w:tabs>
          <w:tab w:val="num" w:pos="5040"/>
        </w:tabs>
        <w:ind w:left="5040" w:hanging="360"/>
      </w:pPr>
      <w:rPr>
        <w:rFonts w:ascii="Symbol" w:hAnsi="Symbol" w:hint="default"/>
      </w:rPr>
    </w:lvl>
    <w:lvl w:ilvl="7" w:tplc="70A26E26" w:tentative="1">
      <w:start w:val="1"/>
      <w:numFmt w:val="bullet"/>
      <w:lvlText w:val="o"/>
      <w:lvlJc w:val="left"/>
      <w:pPr>
        <w:tabs>
          <w:tab w:val="num" w:pos="5760"/>
        </w:tabs>
        <w:ind w:left="5760" w:hanging="360"/>
      </w:pPr>
      <w:rPr>
        <w:rFonts w:ascii="Courier New" w:hAnsi="Courier New" w:cs="Courier New" w:hint="default"/>
      </w:rPr>
    </w:lvl>
    <w:lvl w:ilvl="8" w:tplc="262493E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02496D"/>
    <w:multiLevelType w:val="hybridMultilevel"/>
    <w:tmpl w:val="1EA60938"/>
    <w:lvl w:ilvl="0" w:tplc="A4421392">
      <w:start w:val="1"/>
      <w:numFmt w:val="bullet"/>
      <w:lvlText w:val=""/>
      <w:lvlJc w:val="left"/>
      <w:pPr>
        <w:ind w:left="720" w:hanging="360"/>
      </w:pPr>
      <w:rPr>
        <w:rFonts w:ascii="Symbol" w:hAnsi="Symbol" w:hint="default"/>
      </w:rPr>
    </w:lvl>
    <w:lvl w:ilvl="1" w:tplc="2D7695AA" w:tentative="1">
      <w:start w:val="1"/>
      <w:numFmt w:val="bullet"/>
      <w:lvlText w:val="o"/>
      <w:lvlJc w:val="left"/>
      <w:pPr>
        <w:ind w:left="1440" w:hanging="360"/>
      </w:pPr>
      <w:rPr>
        <w:rFonts w:ascii="Courier New" w:hAnsi="Courier New" w:cs="Courier New" w:hint="default"/>
      </w:rPr>
    </w:lvl>
    <w:lvl w:ilvl="2" w:tplc="16C8528A" w:tentative="1">
      <w:start w:val="1"/>
      <w:numFmt w:val="bullet"/>
      <w:lvlText w:val=""/>
      <w:lvlJc w:val="left"/>
      <w:pPr>
        <w:ind w:left="2160" w:hanging="360"/>
      </w:pPr>
      <w:rPr>
        <w:rFonts w:ascii="Wingdings" w:hAnsi="Wingdings" w:hint="default"/>
      </w:rPr>
    </w:lvl>
    <w:lvl w:ilvl="3" w:tplc="D30AC5F2" w:tentative="1">
      <w:start w:val="1"/>
      <w:numFmt w:val="bullet"/>
      <w:lvlText w:val=""/>
      <w:lvlJc w:val="left"/>
      <w:pPr>
        <w:ind w:left="2880" w:hanging="360"/>
      </w:pPr>
      <w:rPr>
        <w:rFonts w:ascii="Symbol" w:hAnsi="Symbol" w:hint="default"/>
      </w:rPr>
    </w:lvl>
    <w:lvl w:ilvl="4" w:tplc="679E8BEE" w:tentative="1">
      <w:start w:val="1"/>
      <w:numFmt w:val="bullet"/>
      <w:lvlText w:val="o"/>
      <w:lvlJc w:val="left"/>
      <w:pPr>
        <w:ind w:left="3600" w:hanging="360"/>
      </w:pPr>
      <w:rPr>
        <w:rFonts w:ascii="Courier New" w:hAnsi="Courier New" w:cs="Courier New" w:hint="default"/>
      </w:rPr>
    </w:lvl>
    <w:lvl w:ilvl="5" w:tplc="A3547D60" w:tentative="1">
      <w:start w:val="1"/>
      <w:numFmt w:val="bullet"/>
      <w:lvlText w:val=""/>
      <w:lvlJc w:val="left"/>
      <w:pPr>
        <w:ind w:left="4320" w:hanging="360"/>
      </w:pPr>
      <w:rPr>
        <w:rFonts w:ascii="Wingdings" w:hAnsi="Wingdings" w:hint="default"/>
      </w:rPr>
    </w:lvl>
    <w:lvl w:ilvl="6" w:tplc="5F384DA4" w:tentative="1">
      <w:start w:val="1"/>
      <w:numFmt w:val="bullet"/>
      <w:lvlText w:val=""/>
      <w:lvlJc w:val="left"/>
      <w:pPr>
        <w:ind w:left="5040" w:hanging="360"/>
      </w:pPr>
      <w:rPr>
        <w:rFonts w:ascii="Symbol" w:hAnsi="Symbol" w:hint="default"/>
      </w:rPr>
    </w:lvl>
    <w:lvl w:ilvl="7" w:tplc="1ADE1056" w:tentative="1">
      <w:start w:val="1"/>
      <w:numFmt w:val="bullet"/>
      <w:lvlText w:val="o"/>
      <w:lvlJc w:val="left"/>
      <w:pPr>
        <w:ind w:left="5760" w:hanging="360"/>
      </w:pPr>
      <w:rPr>
        <w:rFonts w:ascii="Courier New" w:hAnsi="Courier New" w:cs="Courier New" w:hint="default"/>
      </w:rPr>
    </w:lvl>
    <w:lvl w:ilvl="8" w:tplc="2E8E5228" w:tentative="1">
      <w:start w:val="1"/>
      <w:numFmt w:val="bullet"/>
      <w:lvlText w:val=""/>
      <w:lvlJc w:val="left"/>
      <w:pPr>
        <w:ind w:left="6480" w:hanging="360"/>
      </w:pPr>
      <w:rPr>
        <w:rFonts w:ascii="Wingdings" w:hAnsi="Wingdings" w:hint="default"/>
      </w:rPr>
    </w:lvl>
  </w:abstractNum>
  <w:abstractNum w:abstractNumId="40" w15:restartNumberingAfterBreak="0">
    <w:nsid w:val="7C2F7ADF"/>
    <w:multiLevelType w:val="hybridMultilevel"/>
    <w:tmpl w:val="A4D06184"/>
    <w:lvl w:ilvl="0" w:tplc="663EBB0C">
      <w:numFmt w:val="bullet"/>
      <w:lvlText w:val="–"/>
      <w:lvlJc w:val="left"/>
      <w:pPr>
        <w:ind w:left="720" w:hanging="360"/>
      </w:pPr>
      <w:rPr>
        <w:rFonts w:ascii="Times New Roman" w:eastAsia="Times New Roman" w:hAnsi="Times New Roman" w:cs="Times New Roman" w:hint="default"/>
      </w:rPr>
    </w:lvl>
    <w:lvl w:ilvl="1" w:tplc="57B40822" w:tentative="1">
      <w:start w:val="1"/>
      <w:numFmt w:val="bullet"/>
      <w:lvlText w:val="o"/>
      <w:lvlJc w:val="left"/>
      <w:pPr>
        <w:ind w:left="1440" w:hanging="360"/>
      </w:pPr>
      <w:rPr>
        <w:rFonts w:ascii="Courier New" w:hAnsi="Courier New" w:cs="Courier New" w:hint="default"/>
      </w:rPr>
    </w:lvl>
    <w:lvl w:ilvl="2" w:tplc="49AC9AB4" w:tentative="1">
      <w:start w:val="1"/>
      <w:numFmt w:val="bullet"/>
      <w:lvlText w:val=""/>
      <w:lvlJc w:val="left"/>
      <w:pPr>
        <w:ind w:left="2160" w:hanging="360"/>
      </w:pPr>
      <w:rPr>
        <w:rFonts w:ascii="Wingdings" w:hAnsi="Wingdings" w:hint="default"/>
      </w:rPr>
    </w:lvl>
    <w:lvl w:ilvl="3" w:tplc="6C3CB19A" w:tentative="1">
      <w:start w:val="1"/>
      <w:numFmt w:val="bullet"/>
      <w:lvlText w:val=""/>
      <w:lvlJc w:val="left"/>
      <w:pPr>
        <w:ind w:left="2880" w:hanging="360"/>
      </w:pPr>
      <w:rPr>
        <w:rFonts w:ascii="Symbol" w:hAnsi="Symbol" w:hint="default"/>
      </w:rPr>
    </w:lvl>
    <w:lvl w:ilvl="4" w:tplc="F03A9C5A" w:tentative="1">
      <w:start w:val="1"/>
      <w:numFmt w:val="bullet"/>
      <w:lvlText w:val="o"/>
      <w:lvlJc w:val="left"/>
      <w:pPr>
        <w:ind w:left="3600" w:hanging="360"/>
      </w:pPr>
      <w:rPr>
        <w:rFonts w:ascii="Courier New" w:hAnsi="Courier New" w:cs="Courier New" w:hint="default"/>
      </w:rPr>
    </w:lvl>
    <w:lvl w:ilvl="5" w:tplc="98BE2200" w:tentative="1">
      <w:start w:val="1"/>
      <w:numFmt w:val="bullet"/>
      <w:lvlText w:val=""/>
      <w:lvlJc w:val="left"/>
      <w:pPr>
        <w:ind w:left="4320" w:hanging="360"/>
      </w:pPr>
      <w:rPr>
        <w:rFonts w:ascii="Wingdings" w:hAnsi="Wingdings" w:hint="default"/>
      </w:rPr>
    </w:lvl>
    <w:lvl w:ilvl="6" w:tplc="BCAEEC52" w:tentative="1">
      <w:start w:val="1"/>
      <w:numFmt w:val="bullet"/>
      <w:lvlText w:val=""/>
      <w:lvlJc w:val="left"/>
      <w:pPr>
        <w:ind w:left="5040" w:hanging="360"/>
      </w:pPr>
      <w:rPr>
        <w:rFonts w:ascii="Symbol" w:hAnsi="Symbol" w:hint="default"/>
      </w:rPr>
    </w:lvl>
    <w:lvl w:ilvl="7" w:tplc="CBD2D432" w:tentative="1">
      <w:start w:val="1"/>
      <w:numFmt w:val="bullet"/>
      <w:lvlText w:val="o"/>
      <w:lvlJc w:val="left"/>
      <w:pPr>
        <w:ind w:left="5760" w:hanging="360"/>
      </w:pPr>
      <w:rPr>
        <w:rFonts w:ascii="Courier New" w:hAnsi="Courier New" w:cs="Courier New" w:hint="default"/>
      </w:rPr>
    </w:lvl>
    <w:lvl w:ilvl="8" w:tplc="417CC0A6" w:tentative="1">
      <w:start w:val="1"/>
      <w:numFmt w:val="bullet"/>
      <w:lvlText w:val=""/>
      <w:lvlJc w:val="left"/>
      <w:pPr>
        <w:ind w:left="6480" w:hanging="360"/>
      </w:pPr>
      <w:rPr>
        <w:rFonts w:ascii="Wingdings" w:hAnsi="Wingdings" w:hint="default"/>
      </w:rPr>
    </w:lvl>
  </w:abstractNum>
  <w:abstractNum w:abstractNumId="41" w15:restartNumberingAfterBreak="0">
    <w:nsid w:val="7D4335BD"/>
    <w:multiLevelType w:val="hybridMultilevel"/>
    <w:tmpl w:val="62F85048"/>
    <w:lvl w:ilvl="0" w:tplc="F7A2A968">
      <w:start w:val="1"/>
      <w:numFmt w:val="bullet"/>
      <w:lvlText w:val=""/>
      <w:lvlJc w:val="left"/>
      <w:pPr>
        <w:ind w:left="720" w:hanging="360"/>
      </w:pPr>
      <w:rPr>
        <w:rFonts w:ascii="Symbol" w:hAnsi="Symbol" w:hint="default"/>
        <w:color w:val="auto"/>
      </w:rPr>
    </w:lvl>
    <w:lvl w:ilvl="1" w:tplc="78CA7A66" w:tentative="1">
      <w:start w:val="1"/>
      <w:numFmt w:val="bullet"/>
      <w:lvlText w:val="o"/>
      <w:lvlJc w:val="left"/>
      <w:pPr>
        <w:ind w:left="1440" w:hanging="360"/>
      </w:pPr>
      <w:rPr>
        <w:rFonts w:ascii="Courier New" w:hAnsi="Courier New" w:cs="Courier New" w:hint="default"/>
      </w:rPr>
    </w:lvl>
    <w:lvl w:ilvl="2" w:tplc="1CDC9372" w:tentative="1">
      <w:start w:val="1"/>
      <w:numFmt w:val="bullet"/>
      <w:lvlText w:val=""/>
      <w:lvlJc w:val="left"/>
      <w:pPr>
        <w:ind w:left="2160" w:hanging="360"/>
      </w:pPr>
      <w:rPr>
        <w:rFonts w:ascii="Wingdings" w:hAnsi="Wingdings" w:hint="default"/>
      </w:rPr>
    </w:lvl>
    <w:lvl w:ilvl="3" w:tplc="F99677F2" w:tentative="1">
      <w:start w:val="1"/>
      <w:numFmt w:val="bullet"/>
      <w:lvlText w:val=""/>
      <w:lvlJc w:val="left"/>
      <w:pPr>
        <w:ind w:left="2880" w:hanging="360"/>
      </w:pPr>
      <w:rPr>
        <w:rFonts w:ascii="Symbol" w:hAnsi="Symbol" w:hint="default"/>
      </w:rPr>
    </w:lvl>
    <w:lvl w:ilvl="4" w:tplc="E5687DF6" w:tentative="1">
      <w:start w:val="1"/>
      <w:numFmt w:val="bullet"/>
      <w:lvlText w:val="o"/>
      <w:lvlJc w:val="left"/>
      <w:pPr>
        <w:ind w:left="3600" w:hanging="360"/>
      </w:pPr>
      <w:rPr>
        <w:rFonts w:ascii="Courier New" w:hAnsi="Courier New" w:cs="Courier New" w:hint="default"/>
      </w:rPr>
    </w:lvl>
    <w:lvl w:ilvl="5" w:tplc="C110F656" w:tentative="1">
      <w:start w:val="1"/>
      <w:numFmt w:val="bullet"/>
      <w:lvlText w:val=""/>
      <w:lvlJc w:val="left"/>
      <w:pPr>
        <w:ind w:left="4320" w:hanging="360"/>
      </w:pPr>
      <w:rPr>
        <w:rFonts w:ascii="Wingdings" w:hAnsi="Wingdings" w:hint="default"/>
      </w:rPr>
    </w:lvl>
    <w:lvl w:ilvl="6" w:tplc="E9D0711C" w:tentative="1">
      <w:start w:val="1"/>
      <w:numFmt w:val="bullet"/>
      <w:lvlText w:val=""/>
      <w:lvlJc w:val="left"/>
      <w:pPr>
        <w:ind w:left="5040" w:hanging="360"/>
      </w:pPr>
      <w:rPr>
        <w:rFonts w:ascii="Symbol" w:hAnsi="Symbol" w:hint="default"/>
      </w:rPr>
    </w:lvl>
    <w:lvl w:ilvl="7" w:tplc="D03074B8" w:tentative="1">
      <w:start w:val="1"/>
      <w:numFmt w:val="bullet"/>
      <w:lvlText w:val="o"/>
      <w:lvlJc w:val="left"/>
      <w:pPr>
        <w:ind w:left="5760" w:hanging="360"/>
      </w:pPr>
      <w:rPr>
        <w:rFonts w:ascii="Courier New" w:hAnsi="Courier New" w:cs="Courier New" w:hint="default"/>
      </w:rPr>
    </w:lvl>
    <w:lvl w:ilvl="8" w:tplc="1DFE09CC" w:tentative="1">
      <w:start w:val="1"/>
      <w:numFmt w:val="bullet"/>
      <w:lvlText w:val=""/>
      <w:lvlJc w:val="left"/>
      <w:pPr>
        <w:ind w:left="6480" w:hanging="360"/>
      </w:pPr>
      <w:rPr>
        <w:rFonts w:ascii="Wingdings" w:hAnsi="Wingdings" w:hint="default"/>
      </w:rPr>
    </w:lvl>
  </w:abstractNum>
  <w:abstractNum w:abstractNumId="42" w15:restartNumberingAfterBreak="0">
    <w:nsid w:val="7D7371A0"/>
    <w:multiLevelType w:val="hybridMultilevel"/>
    <w:tmpl w:val="930A8E44"/>
    <w:lvl w:ilvl="0" w:tplc="3FA04632">
      <w:start w:val="1"/>
      <w:numFmt w:val="bullet"/>
      <w:lvlText w:val=""/>
      <w:lvlJc w:val="left"/>
      <w:pPr>
        <w:ind w:left="720" w:hanging="360"/>
      </w:pPr>
      <w:rPr>
        <w:rFonts w:ascii="Symbol" w:hAnsi="Symbol" w:hint="default"/>
      </w:rPr>
    </w:lvl>
    <w:lvl w:ilvl="1" w:tplc="7BA8786E" w:tentative="1">
      <w:start w:val="1"/>
      <w:numFmt w:val="bullet"/>
      <w:lvlText w:val="o"/>
      <w:lvlJc w:val="left"/>
      <w:pPr>
        <w:ind w:left="1440" w:hanging="360"/>
      </w:pPr>
      <w:rPr>
        <w:rFonts w:ascii="Courier New" w:hAnsi="Courier New" w:cs="Courier New" w:hint="default"/>
      </w:rPr>
    </w:lvl>
    <w:lvl w:ilvl="2" w:tplc="818A1256" w:tentative="1">
      <w:start w:val="1"/>
      <w:numFmt w:val="bullet"/>
      <w:lvlText w:val=""/>
      <w:lvlJc w:val="left"/>
      <w:pPr>
        <w:ind w:left="2160" w:hanging="360"/>
      </w:pPr>
      <w:rPr>
        <w:rFonts w:ascii="Wingdings" w:hAnsi="Wingdings" w:hint="default"/>
      </w:rPr>
    </w:lvl>
    <w:lvl w:ilvl="3" w:tplc="C95E908A" w:tentative="1">
      <w:start w:val="1"/>
      <w:numFmt w:val="bullet"/>
      <w:lvlText w:val=""/>
      <w:lvlJc w:val="left"/>
      <w:pPr>
        <w:ind w:left="2880" w:hanging="360"/>
      </w:pPr>
      <w:rPr>
        <w:rFonts w:ascii="Symbol" w:hAnsi="Symbol" w:hint="default"/>
      </w:rPr>
    </w:lvl>
    <w:lvl w:ilvl="4" w:tplc="A8D455BC" w:tentative="1">
      <w:start w:val="1"/>
      <w:numFmt w:val="bullet"/>
      <w:lvlText w:val="o"/>
      <w:lvlJc w:val="left"/>
      <w:pPr>
        <w:ind w:left="3600" w:hanging="360"/>
      </w:pPr>
      <w:rPr>
        <w:rFonts w:ascii="Courier New" w:hAnsi="Courier New" w:cs="Courier New" w:hint="default"/>
      </w:rPr>
    </w:lvl>
    <w:lvl w:ilvl="5" w:tplc="69C62B66" w:tentative="1">
      <w:start w:val="1"/>
      <w:numFmt w:val="bullet"/>
      <w:lvlText w:val=""/>
      <w:lvlJc w:val="left"/>
      <w:pPr>
        <w:ind w:left="4320" w:hanging="360"/>
      </w:pPr>
      <w:rPr>
        <w:rFonts w:ascii="Wingdings" w:hAnsi="Wingdings" w:hint="default"/>
      </w:rPr>
    </w:lvl>
    <w:lvl w:ilvl="6" w:tplc="677802C2" w:tentative="1">
      <w:start w:val="1"/>
      <w:numFmt w:val="bullet"/>
      <w:lvlText w:val=""/>
      <w:lvlJc w:val="left"/>
      <w:pPr>
        <w:ind w:left="5040" w:hanging="360"/>
      </w:pPr>
      <w:rPr>
        <w:rFonts w:ascii="Symbol" w:hAnsi="Symbol" w:hint="default"/>
      </w:rPr>
    </w:lvl>
    <w:lvl w:ilvl="7" w:tplc="2ED4F184" w:tentative="1">
      <w:start w:val="1"/>
      <w:numFmt w:val="bullet"/>
      <w:lvlText w:val="o"/>
      <w:lvlJc w:val="left"/>
      <w:pPr>
        <w:ind w:left="5760" w:hanging="360"/>
      </w:pPr>
      <w:rPr>
        <w:rFonts w:ascii="Courier New" w:hAnsi="Courier New" w:cs="Courier New" w:hint="default"/>
      </w:rPr>
    </w:lvl>
    <w:lvl w:ilvl="8" w:tplc="1B060B1A" w:tentative="1">
      <w:start w:val="1"/>
      <w:numFmt w:val="bullet"/>
      <w:lvlText w:val=""/>
      <w:lvlJc w:val="left"/>
      <w:pPr>
        <w:ind w:left="6480" w:hanging="360"/>
      </w:pPr>
      <w:rPr>
        <w:rFonts w:ascii="Wingdings" w:hAnsi="Wingdings" w:hint="default"/>
      </w:rPr>
    </w:lvl>
  </w:abstractNum>
  <w:abstractNum w:abstractNumId="43" w15:restartNumberingAfterBreak="0">
    <w:nsid w:val="7FBF1B9F"/>
    <w:multiLevelType w:val="hybridMultilevel"/>
    <w:tmpl w:val="B050A448"/>
    <w:lvl w:ilvl="0" w:tplc="0ABE965A">
      <w:numFmt w:val="bullet"/>
      <w:lvlText w:val=""/>
      <w:lvlJc w:val="left"/>
      <w:pPr>
        <w:ind w:left="420" w:hanging="360"/>
      </w:pPr>
      <w:rPr>
        <w:rFonts w:ascii="Symbol" w:eastAsia="Times New Roman" w:hAnsi="Symbol" w:cs="Times New Roman" w:hint="default"/>
      </w:rPr>
    </w:lvl>
    <w:lvl w:ilvl="1" w:tplc="9D02E2D2" w:tentative="1">
      <w:start w:val="1"/>
      <w:numFmt w:val="bullet"/>
      <w:lvlText w:val="o"/>
      <w:lvlJc w:val="left"/>
      <w:pPr>
        <w:tabs>
          <w:tab w:val="num" w:pos="1440"/>
        </w:tabs>
        <w:ind w:left="1440" w:hanging="360"/>
      </w:pPr>
      <w:rPr>
        <w:rFonts w:ascii="Courier New" w:hAnsi="Courier New" w:cs="Courier New" w:hint="default"/>
      </w:rPr>
    </w:lvl>
    <w:lvl w:ilvl="2" w:tplc="3CFAB4EE" w:tentative="1">
      <w:start w:val="1"/>
      <w:numFmt w:val="bullet"/>
      <w:lvlText w:val=""/>
      <w:lvlJc w:val="left"/>
      <w:pPr>
        <w:tabs>
          <w:tab w:val="num" w:pos="2160"/>
        </w:tabs>
        <w:ind w:left="2160" w:hanging="360"/>
      </w:pPr>
      <w:rPr>
        <w:rFonts w:ascii="Wingdings" w:hAnsi="Wingdings" w:hint="default"/>
      </w:rPr>
    </w:lvl>
    <w:lvl w:ilvl="3" w:tplc="C00E5932" w:tentative="1">
      <w:start w:val="1"/>
      <w:numFmt w:val="bullet"/>
      <w:lvlText w:val=""/>
      <w:lvlJc w:val="left"/>
      <w:pPr>
        <w:tabs>
          <w:tab w:val="num" w:pos="2880"/>
        </w:tabs>
        <w:ind w:left="2880" w:hanging="360"/>
      </w:pPr>
      <w:rPr>
        <w:rFonts w:ascii="Symbol" w:hAnsi="Symbol" w:hint="default"/>
      </w:rPr>
    </w:lvl>
    <w:lvl w:ilvl="4" w:tplc="6A4ECE2C" w:tentative="1">
      <w:start w:val="1"/>
      <w:numFmt w:val="bullet"/>
      <w:lvlText w:val="o"/>
      <w:lvlJc w:val="left"/>
      <w:pPr>
        <w:tabs>
          <w:tab w:val="num" w:pos="3600"/>
        </w:tabs>
        <w:ind w:left="3600" w:hanging="360"/>
      </w:pPr>
      <w:rPr>
        <w:rFonts w:ascii="Courier New" w:hAnsi="Courier New" w:cs="Courier New" w:hint="default"/>
      </w:rPr>
    </w:lvl>
    <w:lvl w:ilvl="5" w:tplc="1FB4B924" w:tentative="1">
      <w:start w:val="1"/>
      <w:numFmt w:val="bullet"/>
      <w:lvlText w:val=""/>
      <w:lvlJc w:val="left"/>
      <w:pPr>
        <w:tabs>
          <w:tab w:val="num" w:pos="4320"/>
        </w:tabs>
        <w:ind w:left="4320" w:hanging="360"/>
      </w:pPr>
      <w:rPr>
        <w:rFonts w:ascii="Wingdings" w:hAnsi="Wingdings" w:hint="default"/>
      </w:rPr>
    </w:lvl>
    <w:lvl w:ilvl="6" w:tplc="2E200A1C" w:tentative="1">
      <w:start w:val="1"/>
      <w:numFmt w:val="bullet"/>
      <w:lvlText w:val=""/>
      <w:lvlJc w:val="left"/>
      <w:pPr>
        <w:tabs>
          <w:tab w:val="num" w:pos="5040"/>
        </w:tabs>
        <w:ind w:left="5040" w:hanging="360"/>
      </w:pPr>
      <w:rPr>
        <w:rFonts w:ascii="Symbol" w:hAnsi="Symbol" w:hint="default"/>
      </w:rPr>
    </w:lvl>
    <w:lvl w:ilvl="7" w:tplc="0D6AF1F2" w:tentative="1">
      <w:start w:val="1"/>
      <w:numFmt w:val="bullet"/>
      <w:lvlText w:val="o"/>
      <w:lvlJc w:val="left"/>
      <w:pPr>
        <w:tabs>
          <w:tab w:val="num" w:pos="5760"/>
        </w:tabs>
        <w:ind w:left="5760" w:hanging="360"/>
      </w:pPr>
      <w:rPr>
        <w:rFonts w:ascii="Courier New" w:hAnsi="Courier New" w:cs="Courier New" w:hint="default"/>
      </w:rPr>
    </w:lvl>
    <w:lvl w:ilvl="8" w:tplc="60064662"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7"/>
  </w:num>
  <w:num w:numId="3">
    <w:abstractNumId w:val="2"/>
  </w:num>
  <w:num w:numId="4">
    <w:abstractNumId w:val="34"/>
  </w:num>
  <w:num w:numId="5">
    <w:abstractNumId w:val="43"/>
  </w:num>
  <w:num w:numId="6">
    <w:abstractNumId w:val="9"/>
  </w:num>
  <w:num w:numId="7">
    <w:abstractNumId w:val="38"/>
  </w:num>
  <w:num w:numId="8">
    <w:abstractNumId w:val="14"/>
  </w:num>
  <w:num w:numId="9">
    <w:abstractNumId w:val="29"/>
  </w:num>
  <w:num w:numId="10">
    <w:abstractNumId w:val="15"/>
  </w:num>
  <w:num w:numId="11">
    <w:abstractNumId w:val="28"/>
  </w:num>
  <w:num w:numId="12">
    <w:abstractNumId w:val="33"/>
  </w:num>
  <w:num w:numId="13">
    <w:abstractNumId w:val="35"/>
  </w:num>
  <w:num w:numId="14">
    <w:abstractNumId w:val="20"/>
  </w:num>
  <w:num w:numId="15">
    <w:abstractNumId w:val="0"/>
  </w:num>
  <w:num w:numId="16">
    <w:abstractNumId w:val="40"/>
  </w:num>
  <w:num w:numId="17">
    <w:abstractNumId w:val="27"/>
  </w:num>
  <w:num w:numId="18">
    <w:abstractNumId w:val="26"/>
  </w:num>
  <w:num w:numId="19">
    <w:abstractNumId w:val="13"/>
  </w:num>
  <w:num w:numId="20">
    <w:abstractNumId w:val="1"/>
  </w:num>
  <w:num w:numId="21">
    <w:abstractNumId w:val="18"/>
  </w:num>
  <w:num w:numId="22">
    <w:abstractNumId w:val="8"/>
  </w:num>
  <w:num w:numId="23">
    <w:abstractNumId w:val="37"/>
  </w:num>
  <w:num w:numId="24">
    <w:abstractNumId w:val="19"/>
  </w:num>
  <w:num w:numId="25">
    <w:abstractNumId w:val="16"/>
  </w:num>
  <w:num w:numId="26">
    <w:abstractNumId w:val="23"/>
  </w:num>
  <w:num w:numId="27">
    <w:abstractNumId w:val="25"/>
  </w:num>
  <w:num w:numId="28">
    <w:abstractNumId w:val="30"/>
  </w:num>
  <w:num w:numId="29">
    <w:abstractNumId w:val="4"/>
  </w:num>
  <w:num w:numId="30">
    <w:abstractNumId w:val="11"/>
  </w:num>
  <w:num w:numId="31">
    <w:abstractNumId w:val="24"/>
  </w:num>
  <w:num w:numId="32">
    <w:abstractNumId w:val="21"/>
  </w:num>
  <w:num w:numId="33">
    <w:abstractNumId w:val="6"/>
  </w:num>
  <w:num w:numId="34">
    <w:abstractNumId w:val="22"/>
  </w:num>
  <w:num w:numId="35">
    <w:abstractNumId w:val="32"/>
  </w:num>
  <w:num w:numId="36">
    <w:abstractNumId w:val="36"/>
  </w:num>
  <w:num w:numId="37">
    <w:abstractNumId w:val="42"/>
  </w:num>
  <w:num w:numId="38">
    <w:abstractNumId w:val="39"/>
  </w:num>
  <w:num w:numId="39">
    <w:abstractNumId w:val="10"/>
  </w:num>
  <w:num w:numId="40">
    <w:abstractNumId w:val="12"/>
  </w:num>
  <w:num w:numId="41">
    <w:abstractNumId w:val="3"/>
  </w:num>
  <w:num w:numId="42">
    <w:abstractNumId w:val="41"/>
  </w:num>
  <w:num w:numId="43">
    <w:abstractNumId w:val="17"/>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48"/>
    <w:rsid w:val="00001F06"/>
    <w:rsid w:val="00010371"/>
    <w:rsid w:val="000244BA"/>
    <w:rsid w:val="000264BB"/>
    <w:rsid w:val="000324E6"/>
    <w:rsid w:val="00033FC1"/>
    <w:rsid w:val="00037E4D"/>
    <w:rsid w:val="00042999"/>
    <w:rsid w:val="0004441F"/>
    <w:rsid w:val="00046EA7"/>
    <w:rsid w:val="00070CD4"/>
    <w:rsid w:val="00083AC9"/>
    <w:rsid w:val="000852A1"/>
    <w:rsid w:val="00085921"/>
    <w:rsid w:val="00096BA1"/>
    <w:rsid w:val="000972E6"/>
    <w:rsid w:val="000A0D71"/>
    <w:rsid w:val="000A6339"/>
    <w:rsid w:val="000B0B60"/>
    <w:rsid w:val="000B7267"/>
    <w:rsid w:val="000B78E3"/>
    <w:rsid w:val="000C2892"/>
    <w:rsid w:val="000C2C4B"/>
    <w:rsid w:val="000C4006"/>
    <w:rsid w:val="000C4C48"/>
    <w:rsid w:val="000C669F"/>
    <w:rsid w:val="000D3F52"/>
    <w:rsid w:val="000E01AB"/>
    <w:rsid w:val="000E19E6"/>
    <w:rsid w:val="000E49F0"/>
    <w:rsid w:val="000E5D6E"/>
    <w:rsid w:val="000E6126"/>
    <w:rsid w:val="000F61A2"/>
    <w:rsid w:val="00100406"/>
    <w:rsid w:val="00107A8A"/>
    <w:rsid w:val="00111467"/>
    <w:rsid w:val="00111788"/>
    <w:rsid w:val="00116E8E"/>
    <w:rsid w:val="00117B9C"/>
    <w:rsid w:val="00120270"/>
    <w:rsid w:val="00125AB5"/>
    <w:rsid w:val="00132B9A"/>
    <w:rsid w:val="001368AE"/>
    <w:rsid w:val="00140024"/>
    <w:rsid w:val="00144CCD"/>
    <w:rsid w:val="0014739A"/>
    <w:rsid w:val="0015490C"/>
    <w:rsid w:val="001573E2"/>
    <w:rsid w:val="0016278D"/>
    <w:rsid w:val="001648A2"/>
    <w:rsid w:val="00166930"/>
    <w:rsid w:val="001937AD"/>
    <w:rsid w:val="001A2CB2"/>
    <w:rsid w:val="001A370E"/>
    <w:rsid w:val="001B1BED"/>
    <w:rsid w:val="001B6AEC"/>
    <w:rsid w:val="001D409E"/>
    <w:rsid w:val="001E14D4"/>
    <w:rsid w:val="001E6F4C"/>
    <w:rsid w:val="001F06E8"/>
    <w:rsid w:val="001F074B"/>
    <w:rsid w:val="001F16AA"/>
    <w:rsid w:val="001F4789"/>
    <w:rsid w:val="00203355"/>
    <w:rsid w:val="0020508A"/>
    <w:rsid w:val="00211005"/>
    <w:rsid w:val="00215AFE"/>
    <w:rsid w:val="00217D41"/>
    <w:rsid w:val="00222CA6"/>
    <w:rsid w:val="00232642"/>
    <w:rsid w:val="00237697"/>
    <w:rsid w:val="002402F6"/>
    <w:rsid w:val="0024458A"/>
    <w:rsid w:val="00250EDB"/>
    <w:rsid w:val="00256E10"/>
    <w:rsid w:val="00257A60"/>
    <w:rsid w:val="00260413"/>
    <w:rsid w:val="00260EBC"/>
    <w:rsid w:val="00263FCB"/>
    <w:rsid w:val="00264710"/>
    <w:rsid w:val="00265D9B"/>
    <w:rsid w:val="00266DBE"/>
    <w:rsid w:val="00267567"/>
    <w:rsid w:val="00270B0A"/>
    <w:rsid w:val="002746EB"/>
    <w:rsid w:val="00281FBE"/>
    <w:rsid w:val="00290D2E"/>
    <w:rsid w:val="00292715"/>
    <w:rsid w:val="0029315C"/>
    <w:rsid w:val="002968EC"/>
    <w:rsid w:val="002A4A1B"/>
    <w:rsid w:val="002A591C"/>
    <w:rsid w:val="002B025C"/>
    <w:rsid w:val="002C0D21"/>
    <w:rsid w:val="002C10E1"/>
    <w:rsid w:val="002C15EB"/>
    <w:rsid w:val="002C1660"/>
    <w:rsid w:val="002C35A2"/>
    <w:rsid w:val="002C5345"/>
    <w:rsid w:val="002C76D7"/>
    <w:rsid w:val="002D4B14"/>
    <w:rsid w:val="002D56B7"/>
    <w:rsid w:val="002E0BAD"/>
    <w:rsid w:val="002F1250"/>
    <w:rsid w:val="002F3E3F"/>
    <w:rsid w:val="002F4A14"/>
    <w:rsid w:val="002F69C5"/>
    <w:rsid w:val="00301ECF"/>
    <w:rsid w:val="00302361"/>
    <w:rsid w:val="003043BF"/>
    <w:rsid w:val="00304604"/>
    <w:rsid w:val="00312150"/>
    <w:rsid w:val="00320073"/>
    <w:rsid w:val="00323DC1"/>
    <w:rsid w:val="003262DF"/>
    <w:rsid w:val="00334C65"/>
    <w:rsid w:val="003364A1"/>
    <w:rsid w:val="003428AB"/>
    <w:rsid w:val="0035656F"/>
    <w:rsid w:val="00357FF7"/>
    <w:rsid w:val="00360569"/>
    <w:rsid w:val="0036288F"/>
    <w:rsid w:val="00364B9C"/>
    <w:rsid w:val="00365B10"/>
    <w:rsid w:val="003662F1"/>
    <w:rsid w:val="00367BA7"/>
    <w:rsid w:val="003704BC"/>
    <w:rsid w:val="003761C0"/>
    <w:rsid w:val="003812B2"/>
    <w:rsid w:val="00383CDB"/>
    <w:rsid w:val="00383CE3"/>
    <w:rsid w:val="00384F08"/>
    <w:rsid w:val="003879F9"/>
    <w:rsid w:val="003A035E"/>
    <w:rsid w:val="003B0211"/>
    <w:rsid w:val="003B0285"/>
    <w:rsid w:val="003B601A"/>
    <w:rsid w:val="003D4A8B"/>
    <w:rsid w:val="003D530B"/>
    <w:rsid w:val="003D6A38"/>
    <w:rsid w:val="003E13CF"/>
    <w:rsid w:val="003E45C2"/>
    <w:rsid w:val="003E6D35"/>
    <w:rsid w:val="003F0324"/>
    <w:rsid w:val="003F45A5"/>
    <w:rsid w:val="003F5344"/>
    <w:rsid w:val="003F7EDC"/>
    <w:rsid w:val="00404548"/>
    <w:rsid w:val="0041162E"/>
    <w:rsid w:val="004125C6"/>
    <w:rsid w:val="0041336B"/>
    <w:rsid w:val="0042786D"/>
    <w:rsid w:val="00433C62"/>
    <w:rsid w:val="00443183"/>
    <w:rsid w:val="0045166C"/>
    <w:rsid w:val="00452F8B"/>
    <w:rsid w:val="004549EF"/>
    <w:rsid w:val="00470D1B"/>
    <w:rsid w:val="00472EF5"/>
    <w:rsid w:val="00483649"/>
    <w:rsid w:val="0048687C"/>
    <w:rsid w:val="00487B86"/>
    <w:rsid w:val="00491151"/>
    <w:rsid w:val="004A31B4"/>
    <w:rsid w:val="004A33E9"/>
    <w:rsid w:val="004A6B5A"/>
    <w:rsid w:val="004B28EE"/>
    <w:rsid w:val="004B479F"/>
    <w:rsid w:val="004B7CBB"/>
    <w:rsid w:val="004B7E6C"/>
    <w:rsid w:val="004C1922"/>
    <w:rsid w:val="004C1B1A"/>
    <w:rsid w:val="004C462F"/>
    <w:rsid w:val="004C6662"/>
    <w:rsid w:val="004C6C3F"/>
    <w:rsid w:val="004D49E9"/>
    <w:rsid w:val="004F0C01"/>
    <w:rsid w:val="004F6E10"/>
    <w:rsid w:val="005071DA"/>
    <w:rsid w:val="00513452"/>
    <w:rsid w:val="0051702F"/>
    <w:rsid w:val="00523D82"/>
    <w:rsid w:val="00541A00"/>
    <w:rsid w:val="00542D45"/>
    <w:rsid w:val="005444B2"/>
    <w:rsid w:val="00552F8B"/>
    <w:rsid w:val="00561FE7"/>
    <w:rsid w:val="00575348"/>
    <w:rsid w:val="0058221C"/>
    <w:rsid w:val="0058461E"/>
    <w:rsid w:val="005869C5"/>
    <w:rsid w:val="00597CED"/>
    <w:rsid w:val="00597DA3"/>
    <w:rsid w:val="005A046A"/>
    <w:rsid w:val="005A0BF3"/>
    <w:rsid w:val="005A3C81"/>
    <w:rsid w:val="005A5680"/>
    <w:rsid w:val="005A6639"/>
    <w:rsid w:val="005A6914"/>
    <w:rsid w:val="005B306C"/>
    <w:rsid w:val="005B3C1C"/>
    <w:rsid w:val="005B3FFE"/>
    <w:rsid w:val="005C1519"/>
    <w:rsid w:val="005C1C4E"/>
    <w:rsid w:val="005C41E7"/>
    <w:rsid w:val="005C4A16"/>
    <w:rsid w:val="005C4B12"/>
    <w:rsid w:val="005D68C6"/>
    <w:rsid w:val="005D7EE3"/>
    <w:rsid w:val="005E2CE8"/>
    <w:rsid w:val="005E36A8"/>
    <w:rsid w:val="005E50DE"/>
    <w:rsid w:val="005F2C07"/>
    <w:rsid w:val="005F7097"/>
    <w:rsid w:val="0060364A"/>
    <w:rsid w:val="00606A98"/>
    <w:rsid w:val="00610459"/>
    <w:rsid w:val="00611FA2"/>
    <w:rsid w:val="00617843"/>
    <w:rsid w:val="00620F34"/>
    <w:rsid w:val="00621182"/>
    <w:rsid w:val="00624C1B"/>
    <w:rsid w:val="00624FBA"/>
    <w:rsid w:val="00625471"/>
    <w:rsid w:val="0062674F"/>
    <w:rsid w:val="00627853"/>
    <w:rsid w:val="00634D0C"/>
    <w:rsid w:val="00647314"/>
    <w:rsid w:val="00651D06"/>
    <w:rsid w:val="00652BCE"/>
    <w:rsid w:val="00652E29"/>
    <w:rsid w:val="00653617"/>
    <w:rsid w:val="006574E2"/>
    <w:rsid w:val="0067136B"/>
    <w:rsid w:val="00675805"/>
    <w:rsid w:val="00690643"/>
    <w:rsid w:val="00691208"/>
    <w:rsid w:val="00693014"/>
    <w:rsid w:val="0069575E"/>
    <w:rsid w:val="006A09E0"/>
    <w:rsid w:val="006A23C4"/>
    <w:rsid w:val="006A702E"/>
    <w:rsid w:val="006B13C6"/>
    <w:rsid w:val="006B7A90"/>
    <w:rsid w:val="006C5F38"/>
    <w:rsid w:val="006C6558"/>
    <w:rsid w:val="006D08A9"/>
    <w:rsid w:val="006D7D5A"/>
    <w:rsid w:val="006E3CFB"/>
    <w:rsid w:val="006E4305"/>
    <w:rsid w:val="006F5763"/>
    <w:rsid w:val="006F6747"/>
    <w:rsid w:val="00700241"/>
    <w:rsid w:val="00704BAB"/>
    <w:rsid w:val="007104D1"/>
    <w:rsid w:val="007135A6"/>
    <w:rsid w:val="007274A0"/>
    <w:rsid w:val="00732712"/>
    <w:rsid w:val="00732F32"/>
    <w:rsid w:val="00733A73"/>
    <w:rsid w:val="00735F65"/>
    <w:rsid w:val="00736B6C"/>
    <w:rsid w:val="007415F8"/>
    <w:rsid w:val="00746FF2"/>
    <w:rsid w:val="007555D1"/>
    <w:rsid w:val="00761133"/>
    <w:rsid w:val="00763CA6"/>
    <w:rsid w:val="00764E84"/>
    <w:rsid w:val="0077074B"/>
    <w:rsid w:val="0077600A"/>
    <w:rsid w:val="007762F8"/>
    <w:rsid w:val="00780FB7"/>
    <w:rsid w:val="00783520"/>
    <w:rsid w:val="007877D2"/>
    <w:rsid w:val="00791ECB"/>
    <w:rsid w:val="007A02D3"/>
    <w:rsid w:val="007A18B1"/>
    <w:rsid w:val="007A29FE"/>
    <w:rsid w:val="007A4E7B"/>
    <w:rsid w:val="007C055A"/>
    <w:rsid w:val="007C11B2"/>
    <w:rsid w:val="007C1693"/>
    <w:rsid w:val="007C7860"/>
    <w:rsid w:val="007C798F"/>
    <w:rsid w:val="007D094F"/>
    <w:rsid w:val="007D0E84"/>
    <w:rsid w:val="007D3F93"/>
    <w:rsid w:val="007D681B"/>
    <w:rsid w:val="007D7D65"/>
    <w:rsid w:val="007E1199"/>
    <w:rsid w:val="007E1D85"/>
    <w:rsid w:val="007E58EB"/>
    <w:rsid w:val="007E702A"/>
    <w:rsid w:val="007F4283"/>
    <w:rsid w:val="008102C7"/>
    <w:rsid w:val="0081154A"/>
    <w:rsid w:val="0082045C"/>
    <w:rsid w:val="00820B36"/>
    <w:rsid w:val="00820DDC"/>
    <w:rsid w:val="00827BB2"/>
    <w:rsid w:val="00831D3A"/>
    <w:rsid w:val="008329DA"/>
    <w:rsid w:val="008330E7"/>
    <w:rsid w:val="008353A4"/>
    <w:rsid w:val="00844CE8"/>
    <w:rsid w:val="00845700"/>
    <w:rsid w:val="00847154"/>
    <w:rsid w:val="0086657B"/>
    <w:rsid w:val="00872FBD"/>
    <w:rsid w:val="008734AC"/>
    <w:rsid w:val="008776A9"/>
    <w:rsid w:val="008832E5"/>
    <w:rsid w:val="00890DF2"/>
    <w:rsid w:val="00897669"/>
    <w:rsid w:val="008B06B8"/>
    <w:rsid w:val="008C0181"/>
    <w:rsid w:val="008C7D6E"/>
    <w:rsid w:val="008D4451"/>
    <w:rsid w:val="008D62B7"/>
    <w:rsid w:val="008E4156"/>
    <w:rsid w:val="008E6895"/>
    <w:rsid w:val="008F2F7E"/>
    <w:rsid w:val="008F508E"/>
    <w:rsid w:val="008F7B73"/>
    <w:rsid w:val="00900B3C"/>
    <w:rsid w:val="00902437"/>
    <w:rsid w:val="00904FB5"/>
    <w:rsid w:val="0091136C"/>
    <w:rsid w:val="009121DE"/>
    <w:rsid w:val="009157ED"/>
    <w:rsid w:val="00925B80"/>
    <w:rsid w:val="00930D7D"/>
    <w:rsid w:val="00933E5B"/>
    <w:rsid w:val="00942858"/>
    <w:rsid w:val="0095047E"/>
    <w:rsid w:val="00956101"/>
    <w:rsid w:val="00962CD6"/>
    <w:rsid w:val="009846D9"/>
    <w:rsid w:val="00993A60"/>
    <w:rsid w:val="00993EEC"/>
    <w:rsid w:val="009A10D6"/>
    <w:rsid w:val="009A220D"/>
    <w:rsid w:val="009B014E"/>
    <w:rsid w:val="009B06C0"/>
    <w:rsid w:val="009C2582"/>
    <w:rsid w:val="009D476E"/>
    <w:rsid w:val="009D4AFF"/>
    <w:rsid w:val="009D5807"/>
    <w:rsid w:val="009D71D5"/>
    <w:rsid w:val="009D7E64"/>
    <w:rsid w:val="009E2887"/>
    <w:rsid w:val="009E5CB9"/>
    <w:rsid w:val="009F148F"/>
    <w:rsid w:val="009F31F2"/>
    <w:rsid w:val="009F45A5"/>
    <w:rsid w:val="00A0119E"/>
    <w:rsid w:val="00A01C2E"/>
    <w:rsid w:val="00A02BB2"/>
    <w:rsid w:val="00A04052"/>
    <w:rsid w:val="00A12563"/>
    <w:rsid w:val="00A17A1D"/>
    <w:rsid w:val="00A24108"/>
    <w:rsid w:val="00A43E8A"/>
    <w:rsid w:val="00A478C4"/>
    <w:rsid w:val="00A5181C"/>
    <w:rsid w:val="00A51B37"/>
    <w:rsid w:val="00A75877"/>
    <w:rsid w:val="00A8185B"/>
    <w:rsid w:val="00AA3947"/>
    <w:rsid w:val="00AA5E2F"/>
    <w:rsid w:val="00AA7317"/>
    <w:rsid w:val="00AB5C98"/>
    <w:rsid w:val="00AB6D47"/>
    <w:rsid w:val="00AC2C0B"/>
    <w:rsid w:val="00AC4905"/>
    <w:rsid w:val="00AC73FC"/>
    <w:rsid w:val="00AD11AC"/>
    <w:rsid w:val="00AE4702"/>
    <w:rsid w:val="00AE7922"/>
    <w:rsid w:val="00AF00D3"/>
    <w:rsid w:val="00B01011"/>
    <w:rsid w:val="00B13B80"/>
    <w:rsid w:val="00B31D51"/>
    <w:rsid w:val="00B32B89"/>
    <w:rsid w:val="00B41502"/>
    <w:rsid w:val="00B45DCD"/>
    <w:rsid w:val="00B4612E"/>
    <w:rsid w:val="00B46F30"/>
    <w:rsid w:val="00B53AF5"/>
    <w:rsid w:val="00B608C1"/>
    <w:rsid w:val="00B60D3D"/>
    <w:rsid w:val="00B61D95"/>
    <w:rsid w:val="00B834A0"/>
    <w:rsid w:val="00B9187F"/>
    <w:rsid w:val="00B92288"/>
    <w:rsid w:val="00B93112"/>
    <w:rsid w:val="00B93501"/>
    <w:rsid w:val="00B95373"/>
    <w:rsid w:val="00BA0D4F"/>
    <w:rsid w:val="00BA4ACC"/>
    <w:rsid w:val="00BB13D9"/>
    <w:rsid w:val="00BB3050"/>
    <w:rsid w:val="00BB7831"/>
    <w:rsid w:val="00BC31BC"/>
    <w:rsid w:val="00BC6167"/>
    <w:rsid w:val="00BC6ED8"/>
    <w:rsid w:val="00BE1E31"/>
    <w:rsid w:val="00BE4435"/>
    <w:rsid w:val="00BE6B71"/>
    <w:rsid w:val="00C02D91"/>
    <w:rsid w:val="00C07BB3"/>
    <w:rsid w:val="00C13047"/>
    <w:rsid w:val="00C13248"/>
    <w:rsid w:val="00C15AF4"/>
    <w:rsid w:val="00C2000E"/>
    <w:rsid w:val="00C232B5"/>
    <w:rsid w:val="00C23B42"/>
    <w:rsid w:val="00C272EE"/>
    <w:rsid w:val="00C32805"/>
    <w:rsid w:val="00C379C9"/>
    <w:rsid w:val="00C422B8"/>
    <w:rsid w:val="00C51745"/>
    <w:rsid w:val="00C52387"/>
    <w:rsid w:val="00C566D6"/>
    <w:rsid w:val="00C56D06"/>
    <w:rsid w:val="00C72089"/>
    <w:rsid w:val="00C74413"/>
    <w:rsid w:val="00C839ED"/>
    <w:rsid w:val="00C84299"/>
    <w:rsid w:val="00C92F14"/>
    <w:rsid w:val="00C9308C"/>
    <w:rsid w:val="00C95A90"/>
    <w:rsid w:val="00C97365"/>
    <w:rsid w:val="00CB00B2"/>
    <w:rsid w:val="00CB19C3"/>
    <w:rsid w:val="00CB2F37"/>
    <w:rsid w:val="00CC08BA"/>
    <w:rsid w:val="00CC20FC"/>
    <w:rsid w:val="00CC330A"/>
    <w:rsid w:val="00CC5727"/>
    <w:rsid w:val="00CC7DBD"/>
    <w:rsid w:val="00CE17B1"/>
    <w:rsid w:val="00CE1FD7"/>
    <w:rsid w:val="00CE61A9"/>
    <w:rsid w:val="00CE7F1A"/>
    <w:rsid w:val="00CF2ADE"/>
    <w:rsid w:val="00CF3849"/>
    <w:rsid w:val="00D0233C"/>
    <w:rsid w:val="00D066FC"/>
    <w:rsid w:val="00D10D5D"/>
    <w:rsid w:val="00D11462"/>
    <w:rsid w:val="00D14D61"/>
    <w:rsid w:val="00D17B4C"/>
    <w:rsid w:val="00D21114"/>
    <w:rsid w:val="00D21A31"/>
    <w:rsid w:val="00D22A47"/>
    <w:rsid w:val="00D25009"/>
    <w:rsid w:val="00D272F0"/>
    <w:rsid w:val="00D275FC"/>
    <w:rsid w:val="00D3576E"/>
    <w:rsid w:val="00D43297"/>
    <w:rsid w:val="00D44970"/>
    <w:rsid w:val="00D46B0B"/>
    <w:rsid w:val="00D5323C"/>
    <w:rsid w:val="00D55ED8"/>
    <w:rsid w:val="00D56477"/>
    <w:rsid w:val="00D664F0"/>
    <w:rsid w:val="00D700A0"/>
    <w:rsid w:val="00D70DB6"/>
    <w:rsid w:val="00D76048"/>
    <w:rsid w:val="00D846BC"/>
    <w:rsid w:val="00D91B03"/>
    <w:rsid w:val="00D93C80"/>
    <w:rsid w:val="00D95A21"/>
    <w:rsid w:val="00D96A8F"/>
    <w:rsid w:val="00D9733F"/>
    <w:rsid w:val="00DB20A7"/>
    <w:rsid w:val="00DB406A"/>
    <w:rsid w:val="00DC5E0D"/>
    <w:rsid w:val="00DF11A7"/>
    <w:rsid w:val="00DF3107"/>
    <w:rsid w:val="00DF414A"/>
    <w:rsid w:val="00E06BB0"/>
    <w:rsid w:val="00E206E5"/>
    <w:rsid w:val="00E271CB"/>
    <w:rsid w:val="00E27615"/>
    <w:rsid w:val="00E30525"/>
    <w:rsid w:val="00E31D33"/>
    <w:rsid w:val="00E33D82"/>
    <w:rsid w:val="00E33EF9"/>
    <w:rsid w:val="00E34FE3"/>
    <w:rsid w:val="00E366CF"/>
    <w:rsid w:val="00E40965"/>
    <w:rsid w:val="00E53BC5"/>
    <w:rsid w:val="00E55D6C"/>
    <w:rsid w:val="00E55ED6"/>
    <w:rsid w:val="00E57396"/>
    <w:rsid w:val="00E72C58"/>
    <w:rsid w:val="00E74754"/>
    <w:rsid w:val="00E81A1B"/>
    <w:rsid w:val="00E81A86"/>
    <w:rsid w:val="00E8607B"/>
    <w:rsid w:val="00E91073"/>
    <w:rsid w:val="00E93541"/>
    <w:rsid w:val="00E93583"/>
    <w:rsid w:val="00E955DB"/>
    <w:rsid w:val="00EA2F86"/>
    <w:rsid w:val="00EA6D39"/>
    <w:rsid w:val="00EB1D97"/>
    <w:rsid w:val="00EC4B6B"/>
    <w:rsid w:val="00ED4F3D"/>
    <w:rsid w:val="00EE1FF3"/>
    <w:rsid w:val="00EE43D4"/>
    <w:rsid w:val="00EF4278"/>
    <w:rsid w:val="00EF4C53"/>
    <w:rsid w:val="00F006F1"/>
    <w:rsid w:val="00F079A5"/>
    <w:rsid w:val="00F07B7B"/>
    <w:rsid w:val="00F11B65"/>
    <w:rsid w:val="00F22DD8"/>
    <w:rsid w:val="00F23B95"/>
    <w:rsid w:val="00F34EE3"/>
    <w:rsid w:val="00F40388"/>
    <w:rsid w:val="00F500C6"/>
    <w:rsid w:val="00F60692"/>
    <w:rsid w:val="00F63389"/>
    <w:rsid w:val="00F64FB0"/>
    <w:rsid w:val="00F729AC"/>
    <w:rsid w:val="00F7364A"/>
    <w:rsid w:val="00F82E49"/>
    <w:rsid w:val="00F84E93"/>
    <w:rsid w:val="00F91977"/>
    <w:rsid w:val="00F95CE9"/>
    <w:rsid w:val="00F97B57"/>
    <w:rsid w:val="00FA00B8"/>
    <w:rsid w:val="00FA4142"/>
    <w:rsid w:val="00FA4F7C"/>
    <w:rsid w:val="00FB0456"/>
    <w:rsid w:val="00FB47F4"/>
    <w:rsid w:val="00FB58D9"/>
    <w:rsid w:val="00FD067B"/>
    <w:rsid w:val="00FD2B12"/>
    <w:rsid w:val="00FD2B9F"/>
    <w:rsid w:val="00FE078C"/>
    <w:rsid w:val="00FE5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360AC-7382-4FC8-8640-2A3F5737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048"/>
    <w:pPr>
      <w:spacing w:after="200" w:line="276" w:lineRule="auto"/>
    </w:pPr>
    <w:rPr>
      <w:sz w:val="22"/>
      <w:szCs w:val="22"/>
      <w:lang w:eastAsia="en-US"/>
    </w:rPr>
  </w:style>
  <w:style w:type="paragraph" w:styleId="1">
    <w:name w:val="heading 1"/>
    <w:basedOn w:val="a"/>
    <w:next w:val="a"/>
    <w:link w:val="10"/>
    <w:uiPriority w:val="9"/>
    <w:qFormat/>
    <w:rsid w:val="00625471"/>
    <w:pPr>
      <w:keepNext/>
      <w:keepLines/>
      <w:spacing w:before="480" w:after="0"/>
      <w:outlineLvl w:val="0"/>
    </w:pPr>
    <w:rPr>
      <w:rFonts w:ascii="Cambria" w:eastAsia="Times New Roman" w:hAnsi="Cambria"/>
      <w:b/>
      <w:bCs/>
      <w:color w:val="365F91"/>
      <w:sz w:val="28"/>
      <w:szCs w:val="28"/>
    </w:rPr>
  </w:style>
  <w:style w:type="paragraph" w:styleId="3">
    <w:name w:val="heading 3"/>
    <w:basedOn w:val="a"/>
    <w:next w:val="a"/>
    <w:link w:val="30"/>
    <w:qFormat/>
    <w:rsid w:val="0036288F"/>
    <w:pPr>
      <w:keepNext/>
      <w:widowControl w:val="0"/>
      <w:autoSpaceDE w:val="0"/>
      <w:autoSpaceDN w:val="0"/>
      <w:adjustRightInd w:val="0"/>
      <w:spacing w:before="240" w:after="60" w:line="300" w:lineRule="auto"/>
      <w:jc w:val="both"/>
      <w:outlineLvl w:val="2"/>
    </w:pPr>
    <w:rPr>
      <w:rFonts w:ascii="Arial" w:eastAsia="Times New Roman" w:hAnsi="Arial" w:cs="Arial"/>
      <w:b/>
      <w:bCs/>
      <w:sz w:val="26"/>
      <w:szCs w:val="26"/>
      <w:lang w:val="uk-UA" w:eastAsia="ru-RU"/>
    </w:rPr>
  </w:style>
  <w:style w:type="paragraph" w:styleId="6">
    <w:name w:val="heading 6"/>
    <w:basedOn w:val="a"/>
    <w:next w:val="a"/>
    <w:link w:val="60"/>
    <w:uiPriority w:val="9"/>
    <w:semiHidden/>
    <w:unhideWhenUsed/>
    <w:qFormat/>
    <w:rsid w:val="00CC330A"/>
    <w:pPr>
      <w:keepNext/>
      <w:keepLines/>
      <w:spacing w:before="200" w:after="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36288F"/>
    <w:rPr>
      <w:rFonts w:ascii="Arial" w:eastAsia="Times New Roman" w:hAnsi="Arial" w:cs="Arial"/>
      <w:b/>
      <w:bCs/>
      <w:sz w:val="26"/>
      <w:szCs w:val="26"/>
      <w:lang w:eastAsia="ru-RU"/>
    </w:rPr>
  </w:style>
  <w:style w:type="paragraph" w:customStyle="1" w:styleId="11">
    <w:name w:val="Звичайний1"/>
    <w:rsid w:val="0036288F"/>
    <w:pPr>
      <w:widowControl w:val="0"/>
      <w:spacing w:line="300" w:lineRule="auto"/>
      <w:ind w:firstLine="720"/>
      <w:jc w:val="both"/>
    </w:pPr>
    <w:rPr>
      <w:rFonts w:ascii="Times New Roman" w:eastAsia="Times New Roman" w:hAnsi="Times New Roman"/>
      <w:sz w:val="22"/>
    </w:rPr>
  </w:style>
  <w:style w:type="paragraph" w:styleId="a3">
    <w:name w:val="Normal (Web)"/>
    <w:aliases w:val="Обычный (Web)"/>
    <w:basedOn w:val="a"/>
    <w:uiPriority w:val="99"/>
    <w:rsid w:val="00624C1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lock Text"/>
    <w:basedOn w:val="a"/>
    <w:rsid w:val="002A591C"/>
    <w:pPr>
      <w:widowControl w:val="0"/>
      <w:autoSpaceDE w:val="0"/>
      <w:autoSpaceDN w:val="0"/>
      <w:adjustRightInd w:val="0"/>
      <w:spacing w:after="0" w:line="320" w:lineRule="auto"/>
      <w:ind w:left="5480" w:right="400"/>
      <w:jc w:val="center"/>
    </w:pPr>
    <w:rPr>
      <w:rFonts w:ascii="Times New Roman" w:eastAsia="Times New Roman" w:hAnsi="Times New Roman"/>
      <w:b/>
      <w:bCs/>
      <w:sz w:val="28"/>
      <w:szCs w:val="24"/>
      <w:lang w:val="uk-UA" w:eastAsia="ru-RU"/>
    </w:rPr>
  </w:style>
  <w:style w:type="paragraph" w:styleId="a5">
    <w:name w:val="Balloon Text"/>
    <w:basedOn w:val="a"/>
    <w:link w:val="a6"/>
    <w:uiPriority w:val="99"/>
    <w:semiHidden/>
    <w:unhideWhenUsed/>
    <w:rsid w:val="00111788"/>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111788"/>
    <w:rPr>
      <w:rFonts w:ascii="Tahoma" w:hAnsi="Tahoma" w:cs="Tahoma"/>
      <w:sz w:val="16"/>
      <w:szCs w:val="16"/>
      <w:lang w:val="ru-RU"/>
    </w:rPr>
  </w:style>
  <w:style w:type="paragraph" w:styleId="a7">
    <w:name w:val="Body Text Indent"/>
    <w:basedOn w:val="a"/>
    <w:link w:val="a8"/>
    <w:rsid w:val="005A6914"/>
    <w:pPr>
      <w:spacing w:after="120" w:line="240" w:lineRule="auto"/>
      <w:ind w:left="283"/>
    </w:pPr>
    <w:rPr>
      <w:rFonts w:ascii="Times New Roman" w:eastAsia="Times New Roman" w:hAnsi="Times New Roman"/>
      <w:sz w:val="20"/>
      <w:szCs w:val="20"/>
      <w:lang w:eastAsia="ru-RU"/>
    </w:rPr>
  </w:style>
  <w:style w:type="character" w:customStyle="1" w:styleId="a8">
    <w:name w:val="Основной текст с отступом Знак"/>
    <w:link w:val="a7"/>
    <w:rsid w:val="005A6914"/>
    <w:rPr>
      <w:rFonts w:ascii="Times New Roman" w:eastAsia="Times New Roman" w:hAnsi="Times New Roman" w:cs="Times New Roman"/>
      <w:sz w:val="20"/>
      <w:szCs w:val="20"/>
      <w:lang w:val="ru-RU" w:eastAsia="ru-RU"/>
    </w:rPr>
  </w:style>
  <w:style w:type="paragraph" w:customStyle="1" w:styleId="12">
    <w:name w:val="Основний текст1"/>
    <w:basedOn w:val="a"/>
    <w:rsid w:val="00222CA6"/>
    <w:pPr>
      <w:widowControl w:val="0"/>
      <w:spacing w:after="0" w:line="336" w:lineRule="auto"/>
      <w:jc w:val="both"/>
    </w:pPr>
    <w:rPr>
      <w:rFonts w:ascii="Times New Roman" w:eastAsia="Times New Roman" w:hAnsi="Times New Roman"/>
      <w:snapToGrid w:val="0"/>
      <w:sz w:val="28"/>
      <w:szCs w:val="20"/>
      <w:lang w:eastAsia="ru-RU"/>
    </w:rPr>
  </w:style>
  <w:style w:type="paragraph" w:styleId="a9">
    <w:name w:val="Body Text"/>
    <w:basedOn w:val="a"/>
    <w:link w:val="aa"/>
    <w:rsid w:val="00222CA6"/>
    <w:pPr>
      <w:spacing w:after="120" w:line="240" w:lineRule="auto"/>
    </w:pPr>
    <w:rPr>
      <w:rFonts w:ascii="Times New Roman" w:eastAsia="Times New Roman" w:hAnsi="Times New Roman"/>
      <w:sz w:val="20"/>
      <w:szCs w:val="20"/>
      <w:lang w:eastAsia="ru-RU"/>
    </w:rPr>
  </w:style>
  <w:style w:type="character" w:customStyle="1" w:styleId="aa">
    <w:name w:val="Основной текст Знак"/>
    <w:link w:val="a9"/>
    <w:rsid w:val="00222CA6"/>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E81A1B"/>
    <w:pPr>
      <w:ind w:left="720"/>
      <w:contextualSpacing/>
    </w:pPr>
  </w:style>
  <w:style w:type="character" w:customStyle="1" w:styleId="10">
    <w:name w:val="Заголовок 1 Знак"/>
    <w:link w:val="1"/>
    <w:uiPriority w:val="9"/>
    <w:rsid w:val="00625471"/>
    <w:rPr>
      <w:rFonts w:ascii="Cambria" w:eastAsia="Times New Roman" w:hAnsi="Cambria" w:cs="Times New Roman"/>
      <w:b/>
      <w:bCs/>
      <w:color w:val="365F91"/>
      <w:sz w:val="28"/>
      <w:szCs w:val="28"/>
      <w:lang w:val="ru-RU"/>
    </w:rPr>
  </w:style>
  <w:style w:type="character" w:customStyle="1" w:styleId="60">
    <w:name w:val="Заголовок 6 Знак"/>
    <w:link w:val="6"/>
    <w:uiPriority w:val="9"/>
    <w:semiHidden/>
    <w:rsid w:val="00CC330A"/>
    <w:rPr>
      <w:rFonts w:ascii="Cambria" w:eastAsia="Times New Roman" w:hAnsi="Cambria" w:cs="Times New Roman"/>
      <w:i/>
      <w:iCs/>
      <w:color w:val="243F60"/>
      <w:lang w:val="ru-RU"/>
    </w:rPr>
  </w:style>
  <w:style w:type="paragraph" w:customStyle="1" w:styleId="Heading6">
    <w:name w:val="Heading6"/>
    <w:basedOn w:val="a"/>
    <w:next w:val="a"/>
    <w:rsid w:val="00267567"/>
    <w:pPr>
      <w:spacing w:before="240" w:after="60" w:line="240" w:lineRule="auto"/>
      <w:outlineLvl w:val="5"/>
    </w:pPr>
    <w:rPr>
      <w:rFonts w:ascii="Times New Roman" w:eastAsia="Times New Roman" w:hAnsi="Times New Roman"/>
      <w:b/>
      <w:bCs/>
      <w:color w:val="000000"/>
      <w:lang w:val="uk-UA" w:eastAsia="ru-RU"/>
    </w:rPr>
  </w:style>
  <w:style w:type="paragraph" w:styleId="ac">
    <w:name w:val="No Spacing"/>
    <w:uiPriority w:val="1"/>
    <w:qFormat/>
    <w:rsid w:val="00761133"/>
    <w:rPr>
      <w:sz w:val="22"/>
      <w:szCs w:val="22"/>
      <w:lang w:eastAsia="en-US"/>
    </w:rPr>
  </w:style>
  <w:style w:type="paragraph" w:styleId="31">
    <w:name w:val="Body Text Indent 3"/>
    <w:basedOn w:val="a"/>
    <w:link w:val="32"/>
    <w:rsid w:val="00761133"/>
    <w:pPr>
      <w:widowControl w:val="0"/>
      <w:autoSpaceDE w:val="0"/>
      <w:autoSpaceDN w:val="0"/>
      <w:adjustRightInd w:val="0"/>
      <w:spacing w:after="120" w:line="300" w:lineRule="auto"/>
      <w:ind w:left="283"/>
      <w:jc w:val="both"/>
    </w:pPr>
    <w:rPr>
      <w:rFonts w:ascii="Times New Roman" w:eastAsia="Times New Roman" w:hAnsi="Times New Roman"/>
      <w:sz w:val="16"/>
      <w:szCs w:val="16"/>
      <w:lang w:val="uk-UA" w:eastAsia="ru-RU"/>
    </w:rPr>
  </w:style>
  <w:style w:type="character" w:customStyle="1" w:styleId="32">
    <w:name w:val="Основной текст с отступом 3 Знак"/>
    <w:link w:val="31"/>
    <w:rsid w:val="00761133"/>
    <w:rPr>
      <w:rFonts w:ascii="Times New Roman" w:eastAsia="Times New Roman" w:hAnsi="Times New Roman" w:cs="Times New Roman"/>
      <w:sz w:val="16"/>
      <w:szCs w:val="16"/>
      <w:lang w:eastAsia="ru-RU"/>
    </w:rPr>
  </w:style>
  <w:style w:type="paragraph" w:customStyle="1" w:styleId="FR2">
    <w:name w:val="FR2"/>
    <w:rsid w:val="00761133"/>
    <w:pPr>
      <w:widowControl w:val="0"/>
      <w:spacing w:line="360" w:lineRule="auto"/>
    </w:pPr>
    <w:rPr>
      <w:rFonts w:ascii="Arial" w:eastAsia="Times New Roman" w:hAnsi="Arial"/>
      <w:snapToGrid w:val="0"/>
      <w:sz w:val="24"/>
    </w:rPr>
  </w:style>
  <w:style w:type="paragraph" w:customStyle="1" w:styleId="Iauiue1">
    <w:name w:val="Iau?iue1"/>
    <w:rsid w:val="00761133"/>
    <w:rPr>
      <w:rFonts w:ascii="Times New Roman" w:eastAsia="Times New Roman" w:hAnsi="Times New Roman"/>
    </w:rPr>
  </w:style>
  <w:style w:type="paragraph" w:customStyle="1" w:styleId="2">
    <w:name w:val="Обычный2"/>
    <w:next w:val="a"/>
    <w:rsid w:val="002C10E1"/>
    <w:pPr>
      <w:widowControl w:val="0"/>
      <w:autoSpaceDE w:val="0"/>
      <w:autoSpaceDN w:val="0"/>
    </w:pPr>
    <w:rPr>
      <w:rFonts w:ascii="Times New Roman" w:eastAsia="Times New Roman" w:hAnsi="Times New Roman"/>
      <w:noProof/>
      <w:lang w:val="en-US"/>
    </w:rPr>
  </w:style>
  <w:style w:type="paragraph" w:styleId="ad">
    <w:name w:val="Subtitle"/>
    <w:basedOn w:val="a"/>
    <w:link w:val="ae"/>
    <w:qFormat/>
    <w:rsid w:val="00D46B0B"/>
    <w:pPr>
      <w:spacing w:after="0" w:line="240" w:lineRule="auto"/>
      <w:jc w:val="center"/>
    </w:pPr>
    <w:rPr>
      <w:rFonts w:ascii="Times New Roman" w:eastAsia="Times New Roman" w:hAnsi="Times New Roman"/>
      <w:b/>
      <w:sz w:val="28"/>
      <w:szCs w:val="20"/>
      <w:lang w:val="uk-UA" w:eastAsia="ru-RU"/>
    </w:rPr>
  </w:style>
  <w:style w:type="character" w:customStyle="1" w:styleId="ae">
    <w:name w:val="Подзаголовок Знак"/>
    <w:link w:val="ad"/>
    <w:rsid w:val="00D46B0B"/>
    <w:rPr>
      <w:rFonts w:ascii="Times New Roman" w:eastAsia="Times New Roman" w:hAnsi="Times New Roman" w:cs="Times New Roman"/>
      <w:b/>
      <w:sz w:val="28"/>
      <w:szCs w:val="20"/>
      <w:lang w:eastAsia="ru-RU"/>
    </w:rPr>
  </w:style>
  <w:style w:type="paragraph" w:customStyle="1" w:styleId="13">
    <w:name w:val="Обычный1"/>
    <w:rsid w:val="0041162E"/>
    <w:pPr>
      <w:widowControl w:val="0"/>
    </w:pPr>
    <w:rPr>
      <w:rFonts w:ascii="Times New Roman" w:eastAsia="Times New Roman" w:hAnsi="Times New Roman"/>
      <w:snapToGrid w:val="0"/>
    </w:rPr>
  </w:style>
  <w:style w:type="character" w:customStyle="1" w:styleId="shorttext">
    <w:name w:val="short_text"/>
    <w:rsid w:val="0041162E"/>
  </w:style>
  <w:style w:type="character" w:styleId="af">
    <w:name w:val="Hyperlink"/>
    <w:rsid w:val="00575348"/>
    <w:rPr>
      <w:color w:val="0000FF"/>
      <w:u w:val="single"/>
    </w:rPr>
  </w:style>
  <w:style w:type="paragraph" w:customStyle="1" w:styleId="msonormalmailrucssattributepostfix">
    <w:name w:val="msonormal_mailru_css_attribute_postfix"/>
    <w:basedOn w:val="a"/>
    <w:rsid w:val="00575348"/>
    <w:pPr>
      <w:spacing w:before="100" w:beforeAutospacing="1" w:after="100" w:afterAutospacing="1" w:line="240" w:lineRule="auto"/>
    </w:pPr>
    <w:rPr>
      <w:rFonts w:ascii="Times New Roman" w:hAnsi="Times New Roman"/>
      <w:sz w:val="24"/>
      <w:szCs w:val="24"/>
      <w:lang w:val="uk-UA" w:eastAsia="uk-UA"/>
    </w:rPr>
  </w:style>
  <w:style w:type="character" w:styleId="af0">
    <w:name w:val="Emphasis"/>
    <w:uiPriority w:val="20"/>
    <w:qFormat/>
    <w:rsid w:val="00575348"/>
    <w:rPr>
      <w:i/>
      <w:iCs/>
    </w:rPr>
  </w:style>
  <w:style w:type="paragraph" w:customStyle="1" w:styleId="20">
    <w:name w:val="Звичайний2"/>
    <w:rsid w:val="005A6639"/>
    <w:pPr>
      <w:widowControl w:val="0"/>
    </w:pPr>
    <w:rPr>
      <w:rFonts w:ascii="Times New Roman" w:eastAsia="Times New Roman" w:hAnsi="Times New Roman"/>
      <w:snapToGrid w:val="0"/>
    </w:rPr>
  </w:style>
  <w:style w:type="paragraph" w:styleId="af1">
    <w:name w:val="header"/>
    <w:basedOn w:val="a"/>
    <w:link w:val="af2"/>
    <w:uiPriority w:val="99"/>
    <w:unhideWhenUsed/>
    <w:rsid w:val="00D275FC"/>
    <w:pPr>
      <w:tabs>
        <w:tab w:val="center" w:pos="4677"/>
        <w:tab w:val="right" w:pos="9355"/>
      </w:tabs>
      <w:spacing w:after="0" w:line="240" w:lineRule="auto"/>
    </w:pPr>
  </w:style>
  <w:style w:type="character" w:customStyle="1" w:styleId="af2">
    <w:name w:val="Верхний колонтитул Знак"/>
    <w:link w:val="af1"/>
    <w:uiPriority w:val="99"/>
    <w:rsid w:val="00D275FC"/>
    <w:rPr>
      <w:lang w:val="ru-RU"/>
    </w:rPr>
  </w:style>
  <w:style w:type="paragraph" w:styleId="af3">
    <w:name w:val="footer"/>
    <w:basedOn w:val="a"/>
    <w:link w:val="af4"/>
    <w:uiPriority w:val="99"/>
    <w:unhideWhenUsed/>
    <w:rsid w:val="00D275FC"/>
    <w:pPr>
      <w:tabs>
        <w:tab w:val="center" w:pos="4677"/>
        <w:tab w:val="right" w:pos="9355"/>
      </w:tabs>
      <w:spacing w:after="0" w:line="240" w:lineRule="auto"/>
    </w:pPr>
  </w:style>
  <w:style w:type="character" w:customStyle="1" w:styleId="af4">
    <w:name w:val="Нижний колонтитул Знак"/>
    <w:link w:val="af3"/>
    <w:uiPriority w:val="99"/>
    <w:rsid w:val="00D275FC"/>
    <w:rPr>
      <w:lang w:val="ru-RU"/>
    </w:rPr>
  </w:style>
  <w:style w:type="paragraph" w:styleId="af5">
    <w:name w:val="Title"/>
    <w:basedOn w:val="a"/>
    <w:next w:val="a"/>
    <w:link w:val="af6"/>
    <w:uiPriority w:val="10"/>
    <w:qFormat/>
    <w:rsid w:val="00900B3C"/>
    <w:pPr>
      <w:pBdr>
        <w:bottom w:val="single" w:sz="8" w:space="4" w:color="4F81BD"/>
      </w:pBdr>
      <w:spacing w:after="300" w:line="240" w:lineRule="auto"/>
      <w:contextualSpacing/>
    </w:pPr>
    <w:rPr>
      <w:rFonts w:ascii="Consolas" w:eastAsia="Consolas" w:hAnsi="Consolas" w:cs="Consolas"/>
      <w:sz w:val="20"/>
      <w:szCs w:val="20"/>
      <w:lang w:eastAsia="ru-RU"/>
    </w:rPr>
  </w:style>
  <w:style w:type="character" w:customStyle="1" w:styleId="af6">
    <w:name w:val="Название Знак"/>
    <w:link w:val="af5"/>
    <w:uiPriority w:val="10"/>
    <w:rsid w:val="00900B3C"/>
    <w:rPr>
      <w:rFonts w:ascii="Consolas" w:eastAsia="Consolas" w:hAnsi="Consolas" w:cs="Consolas"/>
    </w:rPr>
  </w:style>
  <w:style w:type="character" w:styleId="af7">
    <w:name w:val="annotation reference"/>
    <w:uiPriority w:val="99"/>
    <w:rsid w:val="007D0E84"/>
    <w:rPr>
      <w:sz w:val="16"/>
      <w:szCs w:val="16"/>
    </w:rPr>
  </w:style>
  <w:style w:type="paragraph" w:styleId="af8">
    <w:name w:val="annotation text"/>
    <w:basedOn w:val="a"/>
    <w:link w:val="af9"/>
    <w:rsid w:val="007D0E84"/>
    <w:pPr>
      <w:spacing w:after="0" w:line="240" w:lineRule="auto"/>
    </w:pPr>
    <w:rPr>
      <w:rFonts w:ascii="Times New Roman" w:eastAsia="Times New Roman" w:hAnsi="Times New Roman" w:cs="Arial Unicode MS"/>
      <w:sz w:val="20"/>
      <w:szCs w:val="20"/>
      <w:lang w:val="en-GB" w:eastAsia="hu-HU" w:bidi="ml-IN"/>
    </w:rPr>
  </w:style>
  <w:style w:type="character" w:customStyle="1" w:styleId="af9">
    <w:name w:val="Текст примечания Знак"/>
    <w:link w:val="af8"/>
    <w:rsid w:val="007D0E84"/>
    <w:rPr>
      <w:rFonts w:ascii="Times New Roman" w:eastAsia="Times New Roman" w:hAnsi="Times New Roman" w:cs="Arial Unicode MS"/>
      <w:lang w:val="en-GB" w:eastAsia="hu-HU" w:bidi="ml-IN"/>
    </w:rPr>
  </w:style>
  <w:style w:type="paragraph" w:customStyle="1" w:styleId="Default">
    <w:name w:val="Default"/>
    <w:rsid w:val="000E01AB"/>
    <w:pPr>
      <w:autoSpaceDE w:val="0"/>
      <w:autoSpaceDN w:val="0"/>
      <w:adjustRightInd w:val="0"/>
    </w:pPr>
    <w:rPr>
      <w:rFonts w:ascii="Times New Roman" w:eastAsia="Times New Roman" w:hAnsi="Times New Roman"/>
      <w:color w:val="000000"/>
      <w:sz w:val="24"/>
      <w:szCs w:val="24"/>
      <w:lang w:eastAsia="hu-HU"/>
    </w:rPr>
  </w:style>
  <w:style w:type="paragraph" w:customStyle="1" w:styleId="ConsPlusNormal">
    <w:name w:val="ConsPlusNormal"/>
    <w:rsid w:val="002C76D7"/>
    <w:pPr>
      <w:widowControl w:val="0"/>
      <w:autoSpaceDE w:val="0"/>
      <w:autoSpaceDN w:val="0"/>
    </w:pPr>
    <w:rPr>
      <w:rFonts w:ascii="Times New Roman" w:eastAsia="Times New Roman" w:hAnsi="Times New Roman"/>
    </w:rPr>
  </w:style>
  <w:style w:type="paragraph" w:customStyle="1" w:styleId="ListParagraph1">
    <w:name w:val="List Paragraph1"/>
    <w:basedOn w:val="a"/>
    <w:rsid w:val="00D21A31"/>
    <w:pPr>
      <w:widowControl w:val="0"/>
      <w:autoSpaceDE w:val="0"/>
      <w:autoSpaceDN w:val="0"/>
      <w:spacing w:after="0" w:line="252" w:lineRule="exact"/>
      <w:ind w:left="461" w:hanging="360"/>
    </w:pPr>
    <w:rPr>
      <w:rFonts w:ascii="Times New Roman" w:hAnsi="Times New Roman"/>
      <w:lang w:val="en-US"/>
    </w:rPr>
  </w:style>
  <w:style w:type="paragraph" w:styleId="33">
    <w:name w:val="Body Text 3"/>
    <w:basedOn w:val="a"/>
    <w:link w:val="34"/>
    <w:uiPriority w:val="99"/>
    <w:semiHidden/>
    <w:unhideWhenUsed/>
    <w:rsid w:val="00DF414A"/>
    <w:pPr>
      <w:spacing w:after="120"/>
    </w:pPr>
    <w:rPr>
      <w:sz w:val="16"/>
      <w:szCs w:val="16"/>
    </w:rPr>
  </w:style>
  <w:style w:type="character" w:customStyle="1" w:styleId="34">
    <w:name w:val="Основной текст 3 Знак"/>
    <w:link w:val="33"/>
    <w:uiPriority w:val="99"/>
    <w:semiHidden/>
    <w:rsid w:val="00DF414A"/>
    <w:rPr>
      <w:sz w:val="16"/>
      <w:szCs w:val="16"/>
      <w:lang w:eastAsia="en-US"/>
    </w:rPr>
  </w:style>
  <w:style w:type="paragraph" w:customStyle="1" w:styleId="Style5">
    <w:name w:val="Style5"/>
    <w:basedOn w:val="a"/>
    <w:uiPriority w:val="99"/>
    <w:rsid w:val="00452F8B"/>
    <w:pPr>
      <w:widowControl w:val="0"/>
      <w:autoSpaceDE w:val="0"/>
      <w:autoSpaceDN w:val="0"/>
      <w:adjustRightInd w:val="0"/>
      <w:spacing w:after="0" w:line="115" w:lineRule="exact"/>
      <w:jc w:val="both"/>
    </w:pPr>
    <w:rPr>
      <w:rFonts w:ascii="Times New Roman" w:eastAsia="Times New Roman" w:hAnsi="Times New Roman"/>
      <w:sz w:val="24"/>
      <w:szCs w:val="24"/>
      <w:lang w:eastAsia="ru-RU"/>
    </w:rPr>
  </w:style>
  <w:style w:type="paragraph" w:customStyle="1" w:styleId="14">
    <w:name w:val="Обычный (веб)1"/>
    <w:basedOn w:val="a"/>
    <w:rsid w:val="002C0D21"/>
    <w:pPr>
      <w:suppressAutoHyphens/>
      <w:spacing w:before="280" w:after="75" w:line="240" w:lineRule="auto"/>
    </w:pPr>
    <w:rPr>
      <w:rFonts w:ascii="Times New Roman" w:eastAsia="Times New Roman" w:hAnsi="Times New Roman"/>
      <w:color w:val="000000"/>
      <w:sz w:val="24"/>
      <w:szCs w:val="24"/>
      <w:lang w:eastAsia="ar-SA"/>
    </w:rPr>
  </w:style>
  <w:style w:type="paragraph" w:customStyle="1" w:styleId="NormalWeb1">
    <w:name w:val="Normal (Web)1"/>
    <w:basedOn w:val="a"/>
    <w:rsid w:val="00BA0D4F"/>
    <w:pPr>
      <w:suppressAutoHyphens/>
      <w:spacing w:before="280" w:after="75" w:line="240" w:lineRule="auto"/>
    </w:pPr>
    <w:rPr>
      <w:rFonts w:ascii="Times New Roman" w:eastAsia="Times New Roman" w:hAnsi="Times New Roman"/>
      <w:color w:val="000000"/>
      <w:sz w:val="24"/>
      <w:szCs w:val="24"/>
      <w:lang w:eastAsia="ar-SA"/>
    </w:rPr>
  </w:style>
  <w:style w:type="character" w:customStyle="1" w:styleId="tlid-translation">
    <w:name w:val="tlid-translation"/>
    <w:basedOn w:val="a0"/>
    <w:rsid w:val="004C6662"/>
  </w:style>
  <w:style w:type="paragraph" w:customStyle="1" w:styleId="EMEAEnBodyText">
    <w:name w:val="EMEA En Body Text"/>
    <w:basedOn w:val="a"/>
    <w:rsid w:val="00F82E49"/>
    <w:pPr>
      <w:spacing w:before="120" w:after="120" w:line="240" w:lineRule="auto"/>
      <w:jc w:val="both"/>
    </w:pPr>
    <w:rPr>
      <w:rFonts w:ascii="Times New Roman" w:eastAsia="Times New Roman" w:hAnsi="Times New Roman"/>
      <w:noProof/>
      <w:szCs w:val="20"/>
      <w:lang w:val="en-US"/>
    </w:rPr>
  </w:style>
  <w:style w:type="paragraph" w:styleId="afa">
    <w:name w:val="annotation subject"/>
    <w:basedOn w:val="af8"/>
    <w:next w:val="af8"/>
    <w:link w:val="afb"/>
    <w:uiPriority w:val="99"/>
    <w:semiHidden/>
    <w:unhideWhenUsed/>
    <w:rsid w:val="00F500C6"/>
    <w:pPr>
      <w:spacing w:after="200"/>
    </w:pPr>
    <w:rPr>
      <w:rFonts w:asciiTheme="minorHAnsi" w:eastAsiaTheme="minorHAnsi" w:hAnsiTheme="minorHAnsi" w:cstheme="minorBidi"/>
      <w:b/>
      <w:bCs/>
      <w:lang w:val="ru-RU" w:eastAsia="en-US" w:bidi="ar-SA"/>
    </w:rPr>
  </w:style>
  <w:style w:type="character" w:customStyle="1" w:styleId="afb">
    <w:name w:val="Тема примечания Знак"/>
    <w:basedOn w:val="af9"/>
    <w:link w:val="afa"/>
    <w:uiPriority w:val="99"/>
    <w:semiHidden/>
    <w:rsid w:val="00F500C6"/>
    <w:rPr>
      <w:rFonts w:asciiTheme="minorHAnsi" w:eastAsiaTheme="minorHAnsi" w:hAnsiTheme="minorHAnsi" w:cstheme="minorBidi"/>
      <w:b/>
      <w:bCs/>
      <w:lang w:val="en-GB" w:eastAsia="en-US" w:bidi="ml-IN"/>
    </w:rPr>
  </w:style>
  <w:style w:type="paragraph" w:styleId="21">
    <w:name w:val="Body Text 2"/>
    <w:basedOn w:val="a"/>
    <w:link w:val="22"/>
    <w:uiPriority w:val="99"/>
    <w:semiHidden/>
    <w:unhideWhenUsed/>
    <w:rsid w:val="00CB19C3"/>
    <w:pPr>
      <w:spacing w:after="120" w:line="480" w:lineRule="auto"/>
    </w:pPr>
  </w:style>
  <w:style w:type="character" w:customStyle="1" w:styleId="22">
    <w:name w:val="Основной текст 2 Знак"/>
    <w:basedOn w:val="a0"/>
    <w:link w:val="21"/>
    <w:uiPriority w:val="99"/>
    <w:semiHidden/>
    <w:rsid w:val="00CB19C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da.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v@vivapharm.kz" TargetMode="External"/><Relationship Id="rId5" Type="http://schemas.openxmlformats.org/officeDocument/2006/relationships/webSettings" Target="webSettings.xml"/><Relationship Id="rId10" Type="http://schemas.openxmlformats.org/officeDocument/2006/relationships/hyperlink" Target="mailto:pv@vivapharm.kz" TargetMode="External"/><Relationship Id="rId4" Type="http://schemas.openxmlformats.org/officeDocument/2006/relationships/settings" Target="settings.xml"/><Relationship Id="rId9" Type="http://schemas.openxmlformats.org/officeDocument/2006/relationships/hyperlink" Target="mailto:pv@vivapharm.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03041-2CCA-4967-94E3-4CDD7984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12</Pages>
  <Words>3990</Words>
  <Characters>22745</Characters>
  <Application>Microsoft Office Word</Application>
  <DocSecurity>0</DocSecurity>
  <Lines>189</Lines>
  <Paragraphs>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JSC Farmak</Company>
  <LinksUpToDate>false</LinksUpToDate>
  <CharactersWithSpaces>26682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Liliia O. Ovsiannikova</dc:creator>
  <cp:lastModifiedBy>Ибрагимова Асем</cp:lastModifiedBy>
  <cp:revision>56</cp:revision>
  <cp:lastPrinted>2021-01-27T09:18:00Z</cp:lastPrinted>
  <dcterms:created xsi:type="dcterms:W3CDTF">2021-02-17T14:42:00Z</dcterms:created>
  <dcterms:modified xsi:type="dcterms:W3CDTF">2021-07-13T02:20:00Z</dcterms:modified>
</cp:coreProperties>
</file>