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283" w:type="dxa"/>
        <w:tblLayout w:type="fixed"/>
        <w:tblLook w:val="04A0" w:firstRow="1" w:lastRow="0" w:firstColumn="1" w:lastColumn="0" w:noHBand="0" w:noVBand="1"/>
      </w:tblPr>
      <w:tblGrid>
        <w:gridCol w:w="5211"/>
        <w:gridCol w:w="4536"/>
        <w:gridCol w:w="4536"/>
      </w:tblGrid>
      <w:tr w:rsidR="00523D82" w:rsidRPr="0061549F" w:rsidTr="007E1D85">
        <w:tc>
          <w:tcPr>
            <w:tcW w:w="5211" w:type="dxa"/>
            <w:hideMark/>
          </w:tcPr>
          <w:p w:rsidR="007E1D85" w:rsidRPr="0061549F" w:rsidRDefault="007E1D85" w:rsidP="00BA4ACC">
            <w:pPr>
              <w:widowControl w:val="0"/>
              <w:spacing w:after="0" w:line="240" w:lineRule="auto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536" w:type="dxa"/>
            <w:hideMark/>
          </w:tcPr>
          <w:p w:rsidR="00942858" w:rsidRPr="00942858" w:rsidRDefault="00942858" w:rsidP="009428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942858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УТВЕРЖДЕНА</w:t>
            </w:r>
          </w:p>
          <w:p w:rsidR="00942858" w:rsidRPr="00942858" w:rsidRDefault="00942858" w:rsidP="009428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942858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Приказом Председателя </w:t>
            </w:r>
          </w:p>
          <w:p w:rsidR="00942858" w:rsidRPr="00942858" w:rsidRDefault="00942858" w:rsidP="009428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942858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РГУ «Комитет медицинского и </w:t>
            </w:r>
          </w:p>
          <w:p w:rsidR="00942858" w:rsidRPr="00942858" w:rsidRDefault="00942858" w:rsidP="009428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942858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фармацевтического контроля  </w:t>
            </w:r>
          </w:p>
          <w:p w:rsidR="00942858" w:rsidRPr="00942858" w:rsidRDefault="00942858" w:rsidP="009428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942858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Министерства здравоохранения </w:t>
            </w:r>
          </w:p>
          <w:p w:rsidR="00942858" w:rsidRDefault="00942858" w:rsidP="009428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942858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Республики Казахстан»</w:t>
            </w:r>
          </w:p>
          <w:p w:rsidR="00A87C44" w:rsidRPr="000C04BA" w:rsidRDefault="004D52E6" w:rsidP="00A87C44">
            <w:pPr>
              <w:pStyle w:val="afc"/>
              <w:ind w:left="0" w:right="1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«__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="00A87C44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_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="00A87C44">
              <w:rPr>
                <w:rFonts w:ascii="Times New Roman" w:hAnsi="Times New Roman"/>
                <w:sz w:val="28"/>
                <w:szCs w:val="28"/>
                <w:lang w:val="en-US"/>
              </w:rPr>
              <w:t>__</w:t>
            </w:r>
            <w:r w:rsidR="00A87C44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="00A87C4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A87C44" w:rsidRPr="000C04BA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23D82" w:rsidRPr="0061549F" w:rsidRDefault="00A87C44" w:rsidP="004D52E6">
            <w:pPr>
              <w:widowControl w:val="0"/>
              <w:spacing w:after="0" w:line="240" w:lineRule="auto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  <w:r w:rsidRPr="00A87C44"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  <w:t>№</w:t>
            </w:r>
            <w:r w:rsidR="004D52E6"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  <w:t>_________</w:t>
            </w:r>
          </w:p>
        </w:tc>
        <w:tc>
          <w:tcPr>
            <w:tcW w:w="4536" w:type="dxa"/>
          </w:tcPr>
          <w:p w:rsidR="00523D82" w:rsidRPr="0061549F" w:rsidRDefault="00D46B0B" w:rsidP="00BA4A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61549F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23D82" w:rsidRPr="0061549F" w:rsidTr="007E1D85">
        <w:trPr>
          <w:trHeight w:val="80"/>
        </w:trPr>
        <w:tc>
          <w:tcPr>
            <w:tcW w:w="5211" w:type="dxa"/>
          </w:tcPr>
          <w:p w:rsidR="00523D82" w:rsidRPr="0061549F" w:rsidRDefault="00523D82" w:rsidP="00BA4ACC">
            <w:pPr>
              <w:widowControl w:val="0"/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523D82" w:rsidRPr="0061549F" w:rsidRDefault="00523D82" w:rsidP="00BA4AC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523D82" w:rsidRPr="0061549F" w:rsidRDefault="00523D82" w:rsidP="00BA4AC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62F1" w:rsidRPr="0061549F" w:rsidTr="003662F1">
        <w:trPr>
          <w:trHeight w:val="80"/>
        </w:trPr>
        <w:tc>
          <w:tcPr>
            <w:tcW w:w="14283" w:type="dxa"/>
            <w:gridSpan w:val="3"/>
          </w:tcPr>
          <w:p w:rsidR="003662F1" w:rsidRPr="0061549F" w:rsidRDefault="003662F1" w:rsidP="00BA4ACC">
            <w:pPr>
              <w:widowControl w:val="0"/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</w:tr>
    </w:tbl>
    <w:p w:rsidR="00D76048" w:rsidRPr="0061549F" w:rsidRDefault="00D76048" w:rsidP="00BA4AC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549F">
        <w:rPr>
          <w:rFonts w:ascii="Times New Roman" w:eastAsia="Times New Roman" w:hAnsi="Times New Roman"/>
          <w:b/>
          <w:sz w:val="28"/>
          <w:szCs w:val="28"/>
          <w:lang w:eastAsia="ru-RU"/>
        </w:rPr>
        <w:t>Инструкция по медицинскому применению</w:t>
      </w:r>
    </w:p>
    <w:p w:rsidR="00D76048" w:rsidRPr="0061549F" w:rsidRDefault="00D76048" w:rsidP="00BA4AC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54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лекарственного </w:t>
      </w:r>
      <w:r w:rsidR="007D0E84" w:rsidRPr="0061549F">
        <w:rPr>
          <w:rFonts w:ascii="Times New Roman" w:eastAsia="Times New Roman" w:hAnsi="Times New Roman"/>
          <w:b/>
          <w:sz w:val="28"/>
          <w:szCs w:val="28"/>
          <w:lang w:eastAsia="ru-RU"/>
        </w:rPr>
        <w:t>препарата</w:t>
      </w:r>
      <w:r w:rsidR="00AE7922" w:rsidRPr="006154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</w:t>
      </w:r>
      <w:r w:rsidR="002C1660" w:rsidRPr="0061549F">
        <w:rPr>
          <w:rFonts w:ascii="Times New Roman" w:eastAsia="Times New Roman" w:hAnsi="Times New Roman"/>
          <w:b/>
          <w:sz w:val="28"/>
          <w:szCs w:val="28"/>
          <w:lang w:eastAsia="ru-RU"/>
        </w:rPr>
        <w:t>Л</w:t>
      </w:r>
      <w:r w:rsidR="00AE7922" w:rsidRPr="0061549F">
        <w:rPr>
          <w:rFonts w:ascii="Times New Roman" w:eastAsia="Times New Roman" w:hAnsi="Times New Roman"/>
          <w:b/>
          <w:sz w:val="28"/>
          <w:szCs w:val="28"/>
          <w:lang w:eastAsia="ru-RU"/>
        </w:rPr>
        <w:t>исток-вкладыш)</w:t>
      </w:r>
      <w:r w:rsidR="001E14D4" w:rsidRPr="006154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2C76D7" w:rsidRPr="0061549F" w:rsidRDefault="002C76D7" w:rsidP="00BA4AC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C76D7" w:rsidRPr="0061549F" w:rsidRDefault="00D76048" w:rsidP="00BA4AC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54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Торговое </w:t>
      </w:r>
      <w:r w:rsidR="00E55D6C" w:rsidRPr="0061549F">
        <w:rPr>
          <w:rFonts w:ascii="Times New Roman" w:eastAsia="Times New Roman" w:hAnsi="Times New Roman"/>
          <w:b/>
          <w:sz w:val="28"/>
          <w:szCs w:val="28"/>
          <w:lang w:eastAsia="ru-RU"/>
        </w:rPr>
        <w:t>наименование</w:t>
      </w:r>
      <w:r w:rsidR="00AE7922" w:rsidRPr="006154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F34EE3" w:rsidRPr="0061549F" w:rsidRDefault="00CA5EB1" w:rsidP="00BA4AC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49F">
        <w:rPr>
          <w:rFonts w:ascii="Times New Roman" w:hAnsi="Times New Roman"/>
          <w:sz w:val="28"/>
          <w:szCs w:val="28"/>
        </w:rPr>
        <w:t>БоксГрипал</w:t>
      </w:r>
      <w:r w:rsidRPr="0061549F">
        <w:rPr>
          <w:rFonts w:ascii="Times New Roman" w:hAnsi="Times New Roman"/>
          <w:sz w:val="28"/>
          <w:szCs w:val="28"/>
          <w:vertAlign w:val="superscript"/>
        </w:rPr>
        <w:t>®</w:t>
      </w:r>
    </w:p>
    <w:p w:rsidR="00CA5EB1" w:rsidRPr="0061549F" w:rsidRDefault="00CA5EB1" w:rsidP="00BA4AC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C76D7" w:rsidRPr="0061549F" w:rsidRDefault="00AE7922" w:rsidP="00BA4AC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49F">
        <w:rPr>
          <w:rFonts w:ascii="Times New Roman" w:eastAsia="Times New Roman" w:hAnsi="Times New Roman"/>
          <w:b/>
          <w:sz w:val="28"/>
          <w:szCs w:val="28"/>
          <w:lang w:eastAsia="ru-RU"/>
        </w:rPr>
        <w:t>Международное непатентованное название</w:t>
      </w:r>
      <w:r w:rsidR="00C538D3" w:rsidRPr="006154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F34EE3" w:rsidRPr="0061549F" w:rsidRDefault="00CA5EB1" w:rsidP="00BA4AC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49F">
        <w:rPr>
          <w:rFonts w:ascii="Times New Roman" w:hAnsi="Times New Roman"/>
          <w:sz w:val="28"/>
          <w:szCs w:val="28"/>
        </w:rPr>
        <w:t xml:space="preserve">Нет </w:t>
      </w:r>
    </w:p>
    <w:p w:rsidR="00B21CB5" w:rsidRPr="0061549F" w:rsidRDefault="00B21CB5" w:rsidP="00BA4AC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6048" w:rsidRPr="0061549F" w:rsidRDefault="002C76D7" w:rsidP="00BA4AC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54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Лекарственная форма, </w:t>
      </w:r>
      <w:r w:rsidR="00AE7922" w:rsidRPr="006154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дозировка  </w:t>
      </w:r>
    </w:p>
    <w:p w:rsidR="00B21CB5" w:rsidRPr="0061549F" w:rsidRDefault="00CA5EB1" w:rsidP="00BA4AC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49F">
        <w:rPr>
          <w:rFonts w:ascii="Times New Roman" w:eastAsia="Times New Roman" w:hAnsi="Times New Roman"/>
          <w:sz w:val="28"/>
          <w:szCs w:val="28"/>
          <w:lang w:eastAsia="ru-RU"/>
        </w:rPr>
        <w:t>Порошок для приготовления раствора для приема внутрь</w:t>
      </w:r>
      <w:r w:rsidR="00D42EBA" w:rsidRPr="0061549F">
        <w:rPr>
          <w:rFonts w:ascii="Times New Roman" w:eastAsia="Times New Roman" w:hAnsi="Times New Roman"/>
          <w:sz w:val="28"/>
          <w:szCs w:val="28"/>
          <w:lang w:eastAsia="ru-RU"/>
        </w:rPr>
        <w:t>, 10.0 г</w:t>
      </w:r>
    </w:p>
    <w:p w:rsidR="00CA5EB1" w:rsidRPr="0061549F" w:rsidRDefault="00CA5EB1" w:rsidP="00BA4AC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1660" w:rsidRPr="0061549F" w:rsidRDefault="00AE7922" w:rsidP="00BA4A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bookmarkStart w:id="1" w:name="OCRUncertain022"/>
      <w:r w:rsidRPr="0061549F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>Фармакотерапевтическая</w:t>
      </w:r>
      <w:bookmarkEnd w:id="1"/>
      <w:r w:rsidRPr="0061549F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 группа</w:t>
      </w:r>
      <w:r w:rsidR="002C1660" w:rsidRPr="0061549F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 </w:t>
      </w:r>
    </w:p>
    <w:p w:rsidR="00CA5EB1" w:rsidRPr="0061549F" w:rsidRDefault="00EB19FC" w:rsidP="00CA5EB1">
      <w:pPr>
        <w:spacing w:after="0" w:line="240" w:lineRule="auto"/>
        <w:jc w:val="both"/>
        <w:rPr>
          <w:rFonts w:ascii="Times New Roman" w:hAnsi="Times New Roman"/>
          <w:strike/>
          <w:color w:val="FF0000"/>
          <w:sz w:val="28"/>
          <w:szCs w:val="28"/>
        </w:rPr>
      </w:pPr>
      <w:r w:rsidRPr="0061549F">
        <w:rPr>
          <w:rFonts w:ascii="Times New Roman" w:hAnsi="Times New Roman"/>
          <w:sz w:val="28"/>
          <w:szCs w:val="28"/>
        </w:rPr>
        <w:t xml:space="preserve">Нервная система. </w:t>
      </w:r>
      <w:r w:rsidR="00CA5EB1" w:rsidRPr="0061549F">
        <w:rPr>
          <w:rFonts w:ascii="Times New Roman" w:hAnsi="Times New Roman"/>
          <w:sz w:val="28"/>
          <w:szCs w:val="28"/>
        </w:rPr>
        <w:t xml:space="preserve">Анальгетики. </w:t>
      </w:r>
      <w:r w:rsidRPr="0061549F">
        <w:rPr>
          <w:rFonts w:ascii="Times New Roman" w:hAnsi="Times New Roman"/>
          <w:sz w:val="28"/>
          <w:szCs w:val="28"/>
        </w:rPr>
        <w:t xml:space="preserve">Другие </w:t>
      </w:r>
      <w:r w:rsidR="00A757A3" w:rsidRPr="0061549F">
        <w:rPr>
          <w:rFonts w:ascii="Times New Roman" w:hAnsi="Times New Roman"/>
          <w:sz w:val="28"/>
          <w:szCs w:val="28"/>
        </w:rPr>
        <w:t xml:space="preserve">анальгетики и </w:t>
      </w:r>
      <w:r w:rsidRPr="0061549F">
        <w:rPr>
          <w:rFonts w:ascii="Times New Roman" w:hAnsi="Times New Roman"/>
          <w:sz w:val="28"/>
          <w:szCs w:val="28"/>
        </w:rPr>
        <w:t>антипиретики</w:t>
      </w:r>
      <w:r w:rsidR="00CA5EB1" w:rsidRPr="0061549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CA5EB1" w:rsidRPr="0061549F">
        <w:rPr>
          <w:rFonts w:ascii="Times New Roman" w:hAnsi="Times New Roman"/>
          <w:sz w:val="28"/>
          <w:szCs w:val="28"/>
        </w:rPr>
        <w:t>Анилиды</w:t>
      </w:r>
      <w:proofErr w:type="spellEnd"/>
      <w:r w:rsidR="00CA5EB1" w:rsidRPr="0061549F">
        <w:rPr>
          <w:rFonts w:ascii="Times New Roman" w:hAnsi="Times New Roman"/>
          <w:sz w:val="28"/>
          <w:szCs w:val="28"/>
        </w:rPr>
        <w:t>.  Парацетамол</w:t>
      </w:r>
      <w:r w:rsidR="006813CD" w:rsidRPr="0061549F">
        <w:rPr>
          <w:rFonts w:ascii="Times New Roman" w:hAnsi="Times New Roman"/>
          <w:sz w:val="28"/>
          <w:szCs w:val="28"/>
        </w:rPr>
        <w:t xml:space="preserve">, </w:t>
      </w:r>
      <w:r w:rsidR="00CA5EB1" w:rsidRPr="0061549F">
        <w:rPr>
          <w:rFonts w:ascii="Times New Roman" w:hAnsi="Times New Roman"/>
          <w:sz w:val="28"/>
          <w:szCs w:val="28"/>
        </w:rPr>
        <w:t>комбинации</w:t>
      </w:r>
      <w:r w:rsidR="00A7548C" w:rsidRPr="0061549F">
        <w:rPr>
          <w:rFonts w:ascii="Times New Roman" w:hAnsi="Times New Roman"/>
          <w:sz w:val="28"/>
          <w:szCs w:val="28"/>
        </w:rPr>
        <w:t>,</w:t>
      </w:r>
      <w:r w:rsidR="00CA5EB1" w:rsidRPr="0061549F">
        <w:rPr>
          <w:rFonts w:ascii="Times New Roman" w:hAnsi="Times New Roman"/>
          <w:sz w:val="28"/>
          <w:szCs w:val="28"/>
        </w:rPr>
        <w:t xml:space="preserve"> </w:t>
      </w:r>
      <w:r w:rsidR="00A7548C" w:rsidRPr="0061549F">
        <w:rPr>
          <w:rFonts w:ascii="Times New Roman" w:hAnsi="Times New Roman"/>
          <w:sz w:val="28"/>
          <w:szCs w:val="28"/>
        </w:rPr>
        <w:t xml:space="preserve">исключая </w:t>
      </w:r>
      <w:proofErr w:type="spellStart"/>
      <w:r w:rsidR="006813CD" w:rsidRPr="0061549F">
        <w:rPr>
          <w:rFonts w:ascii="Times New Roman" w:hAnsi="Times New Roman"/>
          <w:sz w:val="28"/>
          <w:szCs w:val="28"/>
        </w:rPr>
        <w:t>психо</w:t>
      </w:r>
      <w:r w:rsidR="00A7548C" w:rsidRPr="0061549F">
        <w:rPr>
          <w:rFonts w:ascii="Times New Roman" w:hAnsi="Times New Roman"/>
          <w:sz w:val="28"/>
          <w:szCs w:val="28"/>
        </w:rPr>
        <w:t>лептики</w:t>
      </w:r>
      <w:proofErr w:type="spellEnd"/>
      <w:r w:rsidR="006813CD" w:rsidRPr="0061549F">
        <w:rPr>
          <w:rFonts w:ascii="Times New Roman" w:hAnsi="Times New Roman"/>
          <w:sz w:val="28"/>
          <w:szCs w:val="28"/>
        </w:rPr>
        <w:t>.</w:t>
      </w:r>
      <w:r w:rsidR="00CA5EB1" w:rsidRPr="0061549F">
        <w:rPr>
          <w:rFonts w:ascii="Times New Roman" w:hAnsi="Times New Roman"/>
          <w:sz w:val="28"/>
          <w:szCs w:val="28"/>
        </w:rPr>
        <w:t xml:space="preserve"> </w:t>
      </w:r>
    </w:p>
    <w:p w:rsidR="00E31D33" w:rsidRPr="0061549F" w:rsidRDefault="00CA5EB1" w:rsidP="00CA5E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49F">
        <w:rPr>
          <w:rFonts w:ascii="Times New Roman" w:hAnsi="Times New Roman"/>
          <w:sz w:val="28"/>
          <w:szCs w:val="28"/>
        </w:rPr>
        <w:t>Код АТХ N02BE51</w:t>
      </w:r>
    </w:p>
    <w:p w:rsidR="00B21CB5" w:rsidRPr="0061549F" w:rsidRDefault="00B21CB5" w:rsidP="00B21C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76D7" w:rsidRPr="0061549F" w:rsidRDefault="005444B2" w:rsidP="00E31D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49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Показания к применению</w:t>
      </w:r>
      <w:r w:rsidR="002C76D7" w:rsidRPr="0061549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70F07" w:rsidRPr="0061549F" w:rsidRDefault="00072F01" w:rsidP="009421A6">
      <w:pPr>
        <w:pStyle w:val="ab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549F">
        <w:rPr>
          <w:rFonts w:ascii="Times New Roman" w:hAnsi="Times New Roman"/>
          <w:sz w:val="28"/>
          <w:szCs w:val="28"/>
        </w:rPr>
        <w:t>в качестве проведения кратковременной симптоматической терапии при острых респираторных вирусных инфекциях, гриппе, сопровождающихся высокой температурой, ознобом, головной болью, болями в мышцах, симптомами ринита (заложенность носа, насморк, чихание)</w:t>
      </w:r>
    </w:p>
    <w:p w:rsidR="00970F07" w:rsidRPr="0061549F" w:rsidRDefault="00970F07" w:rsidP="00970F07">
      <w:pPr>
        <w:pStyle w:val="ab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B406A" w:rsidRPr="0061549F" w:rsidRDefault="00DB406A" w:rsidP="00970F07">
      <w:pPr>
        <w:pStyle w:val="ab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549F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сведений, н</w:t>
      </w:r>
      <w:r w:rsidR="00844CE8" w:rsidRPr="0061549F">
        <w:rPr>
          <w:rFonts w:ascii="Times New Roman" w:eastAsia="Times New Roman" w:hAnsi="Times New Roman"/>
          <w:b/>
          <w:sz w:val="28"/>
          <w:szCs w:val="28"/>
          <w:lang w:eastAsia="ru-RU"/>
        </w:rPr>
        <w:t>еобходимых до начала применения</w:t>
      </w:r>
    </w:p>
    <w:p w:rsidR="007D0E84" w:rsidRPr="0061549F" w:rsidRDefault="007D0E84" w:rsidP="00BA4AC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61549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Противопоказания</w:t>
      </w:r>
    </w:p>
    <w:p w:rsidR="008243C9" w:rsidRPr="0061549F" w:rsidRDefault="008243C9" w:rsidP="008243C9">
      <w:pPr>
        <w:pStyle w:val="ab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1549F">
        <w:rPr>
          <w:rFonts w:ascii="Times New Roman" w:hAnsi="Times New Roman"/>
          <w:sz w:val="28"/>
          <w:szCs w:val="28"/>
        </w:rPr>
        <w:t>повышенная чувствительность к отдельным компонентам препарата</w:t>
      </w:r>
    </w:p>
    <w:p w:rsidR="008243C9" w:rsidRPr="0061549F" w:rsidRDefault="008243C9" w:rsidP="008243C9">
      <w:pPr>
        <w:pStyle w:val="ab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1549F">
        <w:rPr>
          <w:rFonts w:ascii="Times New Roman" w:hAnsi="Times New Roman"/>
          <w:sz w:val="28"/>
          <w:szCs w:val="28"/>
        </w:rPr>
        <w:t xml:space="preserve">совместное применение с ингибиторами </w:t>
      </w:r>
      <w:proofErr w:type="spellStart"/>
      <w:r w:rsidRPr="0061549F">
        <w:rPr>
          <w:rFonts w:ascii="Times New Roman" w:hAnsi="Times New Roman"/>
          <w:sz w:val="28"/>
          <w:szCs w:val="28"/>
        </w:rPr>
        <w:t>моноаминооксидазы</w:t>
      </w:r>
      <w:proofErr w:type="spellEnd"/>
      <w:r w:rsidRPr="0061549F">
        <w:rPr>
          <w:rFonts w:ascii="Times New Roman" w:hAnsi="Times New Roman"/>
          <w:sz w:val="28"/>
          <w:szCs w:val="28"/>
        </w:rPr>
        <w:t xml:space="preserve"> (МАО) и в течение 2 недель после отмены МАО</w:t>
      </w:r>
    </w:p>
    <w:p w:rsidR="008243C9" w:rsidRPr="0061549F" w:rsidRDefault="008243C9" w:rsidP="008243C9">
      <w:pPr>
        <w:pStyle w:val="ab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1549F">
        <w:rPr>
          <w:rFonts w:ascii="Times New Roman" w:hAnsi="Times New Roman"/>
          <w:sz w:val="28"/>
          <w:szCs w:val="28"/>
        </w:rPr>
        <w:t>одновременное применение с бета-блокаторами</w:t>
      </w:r>
    </w:p>
    <w:p w:rsidR="008243C9" w:rsidRPr="0061549F" w:rsidRDefault="008243C9" w:rsidP="008243C9">
      <w:pPr>
        <w:pStyle w:val="ab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1549F">
        <w:rPr>
          <w:rFonts w:ascii="Times New Roman" w:hAnsi="Times New Roman"/>
          <w:sz w:val="28"/>
          <w:szCs w:val="28"/>
        </w:rPr>
        <w:t>серьезные заболевания системы крови</w:t>
      </w:r>
    </w:p>
    <w:p w:rsidR="008243C9" w:rsidRPr="0061549F" w:rsidRDefault="008243C9" w:rsidP="008243C9">
      <w:pPr>
        <w:pStyle w:val="ab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1549F">
        <w:rPr>
          <w:rFonts w:ascii="Times New Roman" w:hAnsi="Times New Roman"/>
          <w:sz w:val="28"/>
          <w:szCs w:val="28"/>
        </w:rPr>
        <w:t xml:space="preserve">гипертиреоз </w:t>
      </w:r>
    </w:p>
    <w:p w:rsidR="008243C9" w:rsidRPr="0061549F" w:rsidRDefault="008243C9" w:rsidP="008243C9">
      <w:pPr>
        <w:pStyle w:val="ab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1549F">
        <w:rPr>
          <w:rFonts w:ascii="Times New Roman" w:hAnsi="Times New Roman"/>
          <w:sz w:val="28"/>
          <w:szCs w:val="28"/>
        </w:rPr>
        <w:t>закрытоугольная</w:t>
      </w:r>
      <w:proofErr w:type="spellEnd"/>
      <w:r w:rsidRPr="0061549F">
        <w:rPr>
          <w:rFonts w:ascii="Times New Roman" w:hAnsi="Times New Roman"/>
          <w:sz w:val="28"/>
          <w:szCs w:val="28"/>
        </w:rPr>
        <w:t xml:space="preserve"> глаукома</w:t>
      </w:r>
    </w:p>
    <w:p w:rsidR="008243C9" w:rsidRPr="0061549F" w:rsidRDefault="008243C9" w:rsidP="008243C9">
      <w:pPr>
        <w:pStyle w:val="ab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1549F">
        <w:rPr>
          <w:rFonts w:ascii="Times New Roman" w:hAnsi="Times New Roman"/>
          <w:sz w:val="28"/>
          <w:szCs w:val="28"/>
        </w:rPr>
        <w:t>одновременное применение с трициклическими антидепрессантами</w:t>
      </w:r>
    </w:p>
    <w:p w:rsidR="008243C9" w:rsidRPr="0061549F" w:rsidRDefault="008243C9" w:rsidP="008243C9">
      <w:pPr>
        <w:pStyle w:val="ab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1549F">
        <w:rPr>
          <w:rFonts w:ascii="Times New Roman" w:hAnsi="Times New Roman"/>
          <w:sz w:val="28"/>
          <w:szCs w:val="28"/>
        </w:rPr>
        <w:t>алкоголизм</w:t>
      </w:r>
    </w:p>
    <w:p w:rsidR="008243C9" w:rsidRPr="0061549F" w:rsidRDefault="008243C9" w:rsidP="008243C9">
      <w:pPr>
        <w:pStyle w:val="ab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1549F">
        <w:rPr>
          <w:rFonts w:ascii="Times New Roman" w:hAnsi="Times New Roman"/>
          <w:sz w:val="28"/>
          <w:szCs w:val="28"/>
        </w:rPr>
        <w:lastRenderedPageBreak/>
        <w:t>артериальная гипертензия</w:t>
      </w:r>
    </w:p>
    <w:p w:rsidR="008243C9" w:rsidRPr="0061549F" w:rsidRDefault="008243C9" w:rsidP="008243C9">
      <w:pPr>
        <w:pStyle w:val="ab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1549F">
        <w:rPr>
          <w:rFonts w:ascii="Times New Roman" w:hAnsi="Times New Roman"/>
          <w:sz w:val="28"/>
          <w:szCs w:val="28"/>
        </w:rPr>
        <w:t>тяжелые заболевания печени, почек, сердечно - сосудистой системы</w:t>
      </w:r>
    </w:p>
    <w:p w:rsidR="008243C9" w:rsidRPr="0061549F" w:rsidRDefault="008243C9" w:rsidP="008243C9">
      <w:pPr>
        <w:pStyle w:val="ab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1549F">
        <w:rPr>
          <w:rFonts w:ascii="Times New Roman" w:hAnsi="Times New Roman"/>
          <w:sz w:val="28"/>
          <w:szCs w:val="28"/>
        </w:rPr>
        <w:t>гиперплазия предстательной железы с задержкой мочи</w:t>
      </w:r>
    </w:p>
    <w:p w:rsidR="008243C9" w:rsidRPr="0061549F" w:rsidRDefault="008243C9" w:rsidP="008243C9">
      <w:pPr>
        <w:pStyle w:val="ab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1549F">
        <w:rPr>
          <w:rFonts w:ascii="Times New Roman" w:hAnsi="Times New Roman"/>
          <w:sz w:val="28"/>
          <w:szCs w:val="28"/>
        </w:rPr>
        <w:t>обструкция мочевого пузыря</w:t>
      </w:r>
    </w:p>
    <w:p w:rsidR="008243C9" w:rsidRPr="0061549F" w:rsidRDefault="008243C9" w:rsidP="008243C9">
      <w:pPr>
        <w:pStyle w:val="ab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1549F">
        <w:rPr>
          <w:rFonts w:ascii="Times New Roman" w:hAnsi="Times New Roman"/>
          <w:sz w:val="28"/>
          <w:szCs w:val="28"/>
        </w:rPr>
        <w:t>непроходимость привратника желудка и двенадцатиперстной кишки (пилородуоденальная обструкция)</w:t>
      </w:r>
    </w:p>
    <w:p w:rsidR="008243C9" w:rsidRPr="0061549F" w:rsidRDefault="008243C9" w:rsidP="008243C9">
      <w:pPr>
        <w:pStyle w:val="ab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1549F">
        <w:rPr>
          <w:rFonts w:ascii="Times New Roman" w:hAnsi="Times New Roman"/>
          <w:sz w:val="28"/>
          <w:szCs w:val="28"/>
        </w:rPr>
        <w:t>сахарный диабет</w:t>
      </w:r>
    </w:p>
    <w:p w:rsidR="008243C9" w:rsidRPr="0061549F" w:rsidRDefault="008243C9" w:rsidP="008243C9">
      <w:pPr>
        <w:pStyle w:val="ab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1549F">
        <w:rPr>
          <w:rFonts w:ascii="Times New Roman" w:hAnsi="Times New Roman"/>
          <w:sz w:val="28"/>
          <w:szCs w:val="28"/>
        </w:rPr>
        <w:t>легочные заболевания, в том числе бронхиальная астма</w:t>
      </w:r>
    </w:p>
    <w:p w:rsidR="008243C9" w:rsidRPr="0061549F" w:rsidRDefault="008243C9" w:rsidP="008243C9">
      <w:pPr>
        <w:pStyle w:val="ab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1549F">
        <w:rPr>
          <w:rFonts w:ascii="Times New Roman" w:hAnsi="Times New Roman"/>
          <w:sz w:val="28"/>
          <w:szCs w:val="28"/>
        </w:rPr>
        <w:t>эпилепсия</w:t>
      </w:r>
    </w:p>
    <w:p w:rsidR="008243C9" w:rsidRPr="0061549F" w:rsidRDefault="008243C9" w:rsidP="008243C9">
      <w:pPr>
        <w:pStyle w:val="ab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1549F">
        <w:rPr>
          <w:rFonts w:ascii="Times New Roman" w:hAnsi="Times New Roman"/>
          <w:sz w:val="28"/>
          <w:szCs w:val="28"/>
        </w:rPr>
        <w:t>дефицит фермента глюкозо-6-фосфатдегидрогеназы</w:t>
      </w:r>
    </w:p>
    <w:p w:rsidR="008243C9" w:rsidRPr="0061549F" w:rsidRDefault="008243C9" w:rsidP="008243C9">
      <w:pPr>
        <w:pStyle w:val="ab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1549F">
        <w:rPr>
          <w:rFonts w:ascii="Times New Roman" w:hAnsi="Times New Roman"/>
          <w:sz w:val="28"/>
          <w:szCs w:val="28"/>
        </w:rPr>
        <w:t>наследственная непереносимость фруктозы, мальабсорбция глюкозы-галактозы или недостаточность сахаразы-</w:t>
      </w:r>
      <w:proofErr w:type="spellStart"/>
      <w:r w:rsidRPr="0061549F">
        <w:rPr>
          <w:rFonts w:ascii="Times New Roman" w:hAnsi="Times New Roman"/>
          <w:sz w:val="28"/>
          <w:szCs w:val="28"/>
        </w:rPr>
        <w:t>изомальтазы</w:t>
      </w:r>
      <w:proofErr w:type="spellEnd"/>
    </w:p>
    <w:p w:rsidR="008243C9" w:rsidRPr="0061549F" w:rsidRDefault="008243C9" w:rsidP="008243C9">
      <w:pPr>
        <w:pStyle w:val="ab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1549F">
        <w:rPr>
          <w:rFonts w:ascii="Times New Roman" w:hAnsi="Times New Roman"/>
          <w:sz w:val="28"/>
          <w:szCs w:val="28"/>
        </w:rPr>
        <w:t>беременность и период лактации</w:t>
      </w:r>
    </w:p>
    <w:p w:rsidR="008243C9" w:rsidRPr="0061549F" w:rsidRDefault="008243C9" w:rsidP="008243C9">
      <w:pPr>
        <w:pStyle w:val="ab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1549F">
        <w:rPr>
          <w:rFonts w:ascii="Times New Roman" w:hAnsi="Times New Roman"/>
          <w:sz w:val="28"/>
          <w:szCs w:val="28"/>
        </w:rPr>
        <w:t>детский возраст до 18 лет</w:t>
      </w:r>
    </w:p>
    <w:p w:rsidR="007D0E84" w:rsidRPr="0061549F" w:rsidRDefault="007D0E84" w:rsidP="00F60CB3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61549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Необходимые меры предосторожности при применении</w:t>
      </w:r>
    </w:p>
    <w:p w:rsidR="008243C9" w:rsidRPr="0061549F" w:rsidRDefault="008243C9" w:rsidP="008243C9">
      <w:pPr>
        <w:pStyle w:val="a9"/>
        <w:spacing w:after="0"/>
        <w:contextualSpacing/>
        <w:jc w:val="both"/>
        <w:rPr>
          <w:rFonts w:eastAsiaTheme="minorHAnsi" w:cstheme="minorBidi"/>
          <w:sz w:val="28"/>
          <w:szCs w:val="28"/>
        </w:rPr>
      </w:pPr>
      <w:r w:rsidRPr="0061549F">
        <w:rPr>
          <w:rFonts w:eastAsiaTheme="minorHAnsi" w:cstheme="minorBidi"/>
          <w:sz w:val="28"/>
          <w:szCs w:val="28"/>
        </w:rPr>
        <w:t xml:space="preserve">Не рекомендуется превышать рекомендуемую дозу и принимать препарат более 3 дней подряд, если симптомы не проходят, следует прекратить прием препарата и обратиться к врачу. </w:t>
      </w:r>
    </w:p>
    <w:p w:rsidR="008243C9" w:rsidRPr="0061549F" w:rsidRDefault="008243C9" w:rsidP="008243C9">
      <w:pPr>
        <w:pStyle w:val="a9"/>
        <w:spacing w:after="0"/>
        <w:contextualSpacing/>
        <w:jc w:val="both"/>
        <w:rPr>
          <w:rFonts w:eastAsiaTheme="minorHAnsi" w:cstheme="minorBidi"/>
          <w:sz w:val="28"/>
          <w:szCs w:val="28"/>
        </w:rPr>
      </w:pPr>
      <w:r w:rsidRPr="0061549F">
        <w:rPr>
          <w:rFonts w:eastAsiaTheme="minorHAnsi" w:cstheme="minorBidi"/>
          <w:sz w:val="28"/>
          <w:szCs w:val="28"/>
        </w:rPr>
        <w:t>Во избежание токсического поражения печени прием препарата не следует сочетать с применением алкогольных напитков и других препаратов, содержащих парацетамол, деконгестантами, другими препаратами для облегчения симптомов простуды и гриппа. Следует соблюдать осторожность при использовании препарата у лиц в возрасте старше 70 лет с сердечно-сосудистыми заболеваниями из-за возможного проявления сосудосуживающего эффекта фенилэфрина. Также фенилэфрин может дать ложноположительный результат при проведении допинг контроля у спортсменов.</w:t>
      </w:r>
    </w:p>
    <w:p w:rsidR="008243C9" w:rsidRPr="0061549F" w:rsidRDefault="008243C9" w:rsidP="008243C9">
      <w:pPr>
        <w:pStyle w:val="a9"/>
        <w:spacing w:after="0"/>
        <w:contextualSpacing/>
        <w:jc w:val="both"/>
        <w:rPr>
          <w:rFonts w:eastAsiaTheme="minorHAnsi" w:cstheme="minorBidi"/>
          <w:sz w:val="28"/>
          <w:szCs w:val="28"/>
        </w:rPr>
      </w:pPr>
      <w:r w:rsidRPr="0061549F">
        <w:rPr>
          <w:rFonts w:eastAsiaTheme="minorHAnsi" w:cstheme="minorBidi"/>
          <w:sz w:val="28"/>
          <w:szCs w:val="28"/>
        </w:rPr>
        <w:t>Следует соблюдать осторожность при использовании препарата у пациентов с нарушением функции печени, почек в связи с риском передозировки.</w:t>
      </w:r>
    </w:p>
    <w:p w:rsidR="008243C9" w:rsidRPr="0061549F" w:rsidRDefault="008243C9" w:rsidP="008243C9">
      <w:pPr>
        <w:pStyle w:val="a9"/>
        <w:spacing w:after="0"/>
        <w:contextualSpacing/>
        <w:jc w:val="both"/>
        <w:rPr>
          <w:rFonts w:eastAsiaTheme="minorHAnsi" w:cstheme="minorBidi"/>
          <w:sz w:val="28"/>
          <w:szCs w:val="28"/>
        </w:rPr>
      </w:pPr>
      <w:r w:rsidRPr="0061549F">
        <w:rPr>
          <w:rFonts w:eastAsiaTheme="minorHAnsi" w:cstheme="minorBidi"/>
          <w:sz w:val="28"/>
          <w:szCs w:val="28"/>
        </w:rPr>
        <w:t>Пациентам с заболеваниями сердечно-сосудистой системы, печени, почек, гипертрофией предстательной железы, лицам пожилого возраста перед применением препарата рекомендуется консультироваться с врачом.</w:t>
      </w:r>
    </w:p>
    <w:p w:rsidR="007D0E84" w:rsidRPr="0061549F" w:rsidRDefault="007D0E84" w:rsidP="008243C9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61549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Взаимодействия с другими лекарственными препаратами</w:t>
      </w:r>
    </w:p>
    <w:p w:rsidR="008243C9" w:rsidRPr="0061549F" w:rsidRDefault="008243C9" w:rsidP="008243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49F">
        <w:rPr>
          <w:rFonts w:ascii="Times New Roman" w:hAnsi="Times New Roman"/>
          <w:sz w:val="28"/>
          <w:szCs w:val="28"/>
        </w:rPr>
        <w:t xml:space="preserve">Усиливает эффекты ингибиторов МАО, седативных препаратов, этанола. </w:t>
      </w:r>
    </w:p>
    <w:p w:rsidR="008243C9" w:rsidRPr="0061549F" w:rsidRDefault="008243C9" w:rsidP="008243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49F">
        <w:rPr>
          <w:rFonts w:ascii="Times New Roman" w:hAnsi="Times New Roman"/>
          <w:sz w:val="28"/>
          <w:szCs w:val="28"/>
        </w:rPr>
        <w:t xml:space="preserve">Риск </w:t>
      </w:r>
      <w:proofErr w:type="spellStart"/>
      <w:r w:rsidRPr="0061549F">
        <w:rPr>
          <w:rFonts w:ascii="Times New Roman" w:hAnsi="Times New Roman"/>
          <w:sz w:val="28"/>
          <w:szCs w:val="28"/>
        </w:rPr>
        <w:t>гепатотоксического</w:t>
      </w:r>
      <w:proofErr w:type="spellEnd"/>
      <w:r w:rsidRPr="0061549F">
        <w:rPr>
          <w:rFonts w:ascii="Times New Roman" w:hAnsi="Times New Roman"/>
          <w:sz w:val="28"/>
          <w:szCs w:val="28"/>
        </w:rPr>
        <w:t xml:space="preserve"> действия парацетамола повышается при одновременном назначении барбитуратов, дифенина, карбамазепина, рифампицина, изониазида, зидовудина и других индукторов </w:t>
      </w:r>
      <w:proofErr w:type="spellStart"/>
      <w:r w:rsidRPr="0061549F">
        <w:rPr>
          <w:rFonts w:ascii="Times New Roman" w:hAnsi="Times New Roman"/>
          <w:sz w:val="28"/>
          <w:szCs w:val="28"/>
        </w:rPr>
        <w:t>микросомальных</w:t>
      </w:r>
      <w:proofErr w:type="spellEnd"/>
      <w:r w:rsidRPr="0061549F">
        <w:rPr>
          <w:rFonts w:ascii="Times New Roman" w:hAnsi="Times New Roman"/>
          <w:sz w:val="28"/>
          <w:szCs w:val="28"/>
        </w:rPr>
        <w:t xml:space="preserve"> ферментов печени. Антидепрессанты, </w:t>
      </w:r>
      <w:proofErr w:type="spellStart"/>
      <w:r w:rsidRPr="0061549F">
        <w:rPr>
          <w:rFonts w:ascii="Times New Roman" w:hAnsi="Times New Roman"/>
          <w:sz w:val="28"/>
          <w:szCs w:val="28"/>
        </w:rPr>
        <w:t>противопаркинсонические</w:t>
      </w:r>
      <w:proofErr w:type="spellEnd"/>
      <w:r w:rsidRPr="0061549F">
        <w:rPr>
          <w:rFonts w:ascii="Times New Roman" w:hAnsi="Times New Roman"/>
          <w:sz w:val="28"/>
          <w:szCs w:val="28"/>
        </w:rPr>
        <w:t xml:space="preserve"> средства, антипсихотические средства, </w:t>
      </w:r>
      <w:proofErr w:type="spellStart"/>
      <w:r w:rsidRPr="0061549F">
        <w:rPr>
          <w:rFonts w:ascii="Times New Roman" w:hAnsi="Times New Roman"/>
          <w:sz w:val="28"/>
          <w:szCs w:val="28"/>
        </w:rPr>
        <w:t>фенотиазиновые</w:t>
      </w:r>
      <w:proofErr w:type="spellEnd"/>
      <w:r w:rsidRPr="0061549F">
        <w:rPr>
          <w:rFonts w:ascii="Times New Roman" w:hAnsi="Times New Roman"/>
          <w:sz w:val="28"/>
          <w:szCs w:val="28"/>
        </w:rPr>
        <w:t xml:space="preserve"> производные - повышают риск развития задержки мочи, сухости во рту, запоров. Глюкокортикоиды увеличивают риск развития повышения внутриглазного давления.</w:t>
      </w:r>
    </w:p>
    <w:p w:rsidR="008243C9" w:rsidRPr="0061549F" w:rsidRDefault="008243C9" w:rsidP="008243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49F">
        <w:rPr>
          <w:rFonts w:ascii="Times New Roman" w:hAnsi="Times New Roman"/>
          <w:sz w:val="28"/>
          <w:szCs w:val="28"/>
        </w:rPr>
        <w:lastRenderedPageBreak/>
        <w:t>Одновременное применение парацетамола с нестероидными противовоспалительными препаратами (НПВП), увеличивает риск развития нежелательных реакций на почки со стороны НПВП.</w:t>
      </w:r>
    </w:p>
    <w:p w:rsidR="008243C9" w:rsidRPr="0061549F" w:rsidRDefault="008243C9" w:rsidP="008243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49F">
        <w:rPr>
          <w:rFonts w:ascii="Times New Roman" w:hAnsi="Times New Roman"/>
          <w:sz w:val="28"/>
          <w:szCs w:val="28"/>
        </w:rPr>
        <w:t xml:space="preserve">Скорость всасывания парацетамола может увеличиваться при одновременном применении с метоклопрамидом и домперидоном и уменьшается при совместном применении с </w:t>
      </w:r>
      <w:r w:rsidR="000506A5" w:rsidRPr="0061549F">
        <w:rPr>
          <w:rFonts w:ascii="Times New Roman" w:hAnsi="Times New Roman"/>
          <w:sz w:val="28"/>
          <w:szCs w:val="28"/>
        </w:rPr>
        <w:t>холестирамином</w:t>
      </w:r>
      <w:r w:rsidRPr="0061549F">
        <w:rPr>
          <w:rFonts w:ascii="Times New Roman" w:hAnsi="Times New Roman"/>
          <w:sz w:val="28"/>
          <w:szCs w:val="28"/>
        </w:rPr>
        <w:t xml:space="preserve">. При длительном регулярном применении парацетамол усиливает </w:t>
      </w:r>
      <w:proofErr w:type="spellStart"/>
      <w:r w:rsidRPr="0061549F">
        <w:rPr>
          <w:rFonts w:ascii="Times New Roman" w:hAnsi="Times New Roman"/>
          <w:sz w:val="28"/>
          <w:szCs w:val="28"/>
        </w:rPr>
        <w:t>антикоагулянтный</w:t>
      </w:r>
      <w:proofErr w:type="spellEnd"/>
      <w:r w:rsidRPr="0061549F">
        <w:rPr>
          <w:rFonts w:ascii="Times New Roman" w:hAnsi="Times New Roman"/>
          <w:sz w:val="28"/>
          <w:szCs w:val="28"/>
        </w:rPr>
        <w:t xml:space="preserve"> эффект </w:t>
      </w:r>
      <w:proofErr w:type="spellStart"/>
      <w:r w:rsidRPr="0061549F">
        <w:rPr>
          <w:rFonts w:ascii="Times New Roman" w:hAnsi="Times New Roman"/>
          <w:sz w:val="28"/>
          <w:szCs w:val="28"/>
        </w:rPr>
        <w:t>варфарина</w:t>
      </w:r>
      <w:proofErr w:type="spellEnd"/>
      <w:r w:rsidRPr="0061549F">
        <w:rPr>
          <w:rFonts w:ascii="Times New Roman" w:hAnsi="Times New Roman"/>
          <w:sz w:val="28"/>
          <w:szCs w:val="28"/>
        </w:rPr>
        <w:t xml:space="preserve"> и других кумаринов и повышает риск кровотечения, при редком применении существенного влияния не оказывает.</w:t>
      </w:r>
    </w:p>
    <w:p w:rsidR="008243C9" w:rsidRPr="0061549F" w:rsidRDefault="008243C9" w:rsidP="008243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49F">
        <w:rPr>
          <w:rFonts w:ascii="Times New Roman" w:hAnsi="Times New Roman"/>
          <w:sz w:val="28"/>
          <w:szCs w:val="28"/>
        </w:rPr>
        <w:t xml:space="preserve">Фенилэфрин может вызывать нежелательные реакции при одновременном назначении ингибиторов </w:t>
      </w:r>
      <w:proofErr w:type="spellStart"/>
      <w:r w:rsidRPr="0061549F">
        <w:rPr>
          <w:rFonts w:ascii="Times New Roman" w:hAnsi="Times New Roman"/>
          <w:sz w:val="28"/>
          <w:szCs w:val="28"/>
        </w:rPr>
        <w:t>моноаминооксидазы</w:t>
      </w:r>
      <w:proofErr w:type="spellEnd"/>
      <w:r w:rsidRPr="0061549F">
        <w:rPr>
          <w:rFonts w:ascii="Times New Roman" w:hAnsi="Times New Roman"/>
          <w:sz w:val="28"/>
          <w:szCs w:val="28"/>
        </w:rPr>
        <w:t xml:space="preserve">, альфа- и бета- блокаторов, антигистаминных средств </w:t>
      </w:r>
      <w:proofErr w:type="spellStart"/>
      <w:r w:rsidRPr="0061549F">
        <w:rPr>
          <w:rFonts w:ascii="Times New Roman" w:hAnsi="Times New Roman"/>
          <w:sz w:val="28"/>
          <w:szCs w:val="28"/>
        </w:rPr>
        <w:t>фенотиазинового</w:t>
      </w:r>
      <w:proofErr w:type="spellEnd"/>
      <w:r w:rsidRPr="0061549F">
        <w:rPr>
          <w:rFonts w:ascii="Times New Roman" w:hAnsi="Times New Roman"/>
          <w:sz w:val="28"/>
          <w:szCs w:val="28"/>
        </w:rPr>
        <w:t xml:space="preserve"> типа, </w:t>
      </w:r>
      <w:proofErr w:type="spellStart"/>
      <w:r w:rsidRPr="0061549F">
        <w:rPr>
          <w:rFonts w:ascii="Times New Roman" w:hAnsi="Times New Roman"/>
          <w:sz w:val="28"/>
          <w:szCs w:val="28"/>
        </w:rPr>
        <w:t>бронхорасширяющих</w:t>
      </w:r>
      <w:proofErr w:type="spellEnd"/>
      <w:r w:rsidRPr="0061549F">
        <w:rPr>
          <w:rFonts w:ascii="Times New Roman" w:hAnsi="Times New Roman"/>
          <w:sz w:val="28"/>
          <w:szCs w:val="28"/>
        </w:rPr>
        <w:t xml:space="preserve"> симпатомиметических средств, трициклических антидепрессантов, гуанетидина или атропина, алкалоидов группы </w:t>
      </w:r>
      <w:proofErr w:type="spellStart"/>
      <w:r w:rsidRPr="0061549F">
        <w:rPr>
          <w:rFonts w:ascii="Times New Roman" w:hAnsi="Times New Roman"/>
          <w:sz w:val="28"/>
          <w:szCs w:val="28"/>
        </w:rPr>
        <w:t>Rauwolfia</w:t>
      </w:r>
      <w:proofErr w:type="spellEnd"/>
      <w:r w:rsidRPr="0061549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61549F">
        <w:rPr>
          <w:rFonts w:ascii="Times New Roman" w:hAnsi="Times New Roman"/>
          <w:sz w:val="28"/>
          <w:szCs w:val="28"/>
        </w:rPr>
        <w:t>Digitalis</w:t>
      </w:r>
      <w:proofErr w:type="spellEnd"/>
      <w:r w:rsidRPr="0061549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1549F">
        <w:rPr>
          <w:rFonts w:ascii="Times New Roman" w:hAnsi="Times New Roman"/>
          <w:sz w:val="28"/>
          <w:szCs w:val="28"/>
        </w:rPr>
        <w:t>индометацина</w:t>
      </w:r>
      <w:proofErr w:type="spellEnd"/>
      <w:r w:rsidRPr="0061549F">
        <w:rPr>
          <w:rFonts w:ascii="Times New Roman" w:hAnsi="Times New Roman"/>
          <w:sz w:val="28"/>
          <w:szCs w:val="28"/>
        </w:rPr>
        <w:t xml:space="preserve">, метилдопы, теофиллина, других стимулирующих деятельность ЦНС средств. Сообщалось также о повышенном сосудосуживающем эффекте фенилэфрина при взаимодействии с </w:t>
      </w:r>
      <w:proofErr w:type="spellStart"/>
      <w:r w:rsidRPr="0061549F">
        <w:rPr>
          <w:rFonts w:ascii="Times New Roman" w:hAnsi="Times New Roman"/>
          <w:sz w:val="28"/>
          <w:szCs w:val="28"/>
        </w:rPr>
        <w:t>окситоксическими</w:t>
      </w:r>
      <w:proofErr w:type="spellEnd"/>
      <w:r w:rsidRPr="0061549F">
        <w:rPr>
          <w:rFonts w:ascii="Times New Roman" w:hAnsi="Times New Roman"/>
          <w:sz w:val="28"/>
          <w:szCs w:val="28"/>
        </w:rPr>
        <w:t xml:space="preserve"> препаратами, в редких случаях развитие аритмии при использовании в комбинации со средствами общей анестезии. Существует также угроза резкого повышения кровяного давления у больных, применяющих внутривенно алкалоидные препараты спорыньи.</w:t>
      </w:r>
    </w:p>
    <w:p w:rsidR="008243C9" w:rsidRPr="0061549F" w:rsidRDefault="008243C9" w:rsidP="008243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49F">
        <w:rPr>
          <w:rFonts w:ascii="Times New Roman" w:hAnsi="Times New Roman"/>
          <w:sz w:val="28"/>
          <w:szCs w:val="28"/>
        </w:rPr>
        <w:t xml:space="preserve">Фенирамин усиливает действие седативных средств, этанола, ингибиторов </w:t>
      </w:r>
      <w:proofErr w:type="spellStart"/>
      <w:r w:rsidRPr="0061549F">
        <w:rPr>
          <w:rFonts w:ascii="Times New Roman" w:hAnsi="Times New Roman"/>
          <w:sz w:val="28"/>
          <w:szCs w:val="28"/>
        </w:rPr>
        <w:t>моноаминооксидазы</w:t>
      </w:r>
      <w:proofErr w:type="spellEnd"/>
      <w:r w:rsidRPr="0061549F">
        <w:rPr>
          <w:rFonts w:ascii="Times New Roman" w:hAnsi="Times New Roman"/>
          <w:sz w:val="28"/>
          <w:szCs w:val="28"/>
        </w:rPr>
        <w:t xml:space="preserve">, трициклических антидепрессантов, барбитуратов, транквилизаторов, наркотических препаратов, средств, применяемых при болезни Паркинсона.  Фенирамин подавляет действие антикоагулянтов и взаимодействует с прогестероном, резерпином и тиазидными диуретиками. Контрацептивные препараты при применении внутрь могут снижать антигистаминный эффект фенирамина.  </w:t>
      </w:r>
    </w:p>
    <w:p w:rsidR="00D43297" w:rsidRPr="0061549F" w:rsidRDefault="00D43297" w:rsidP="008243C9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61549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Специальные предупреждения</w:t>
      </w:r>
    </w:p>
    <w:p w:rsidR="00322C56" w:rsidRPr="0061549F" w:rsidRDefault="00322C56" w:rsidP="00322C56">
      <w:pPr>
        <w:pStyle w:val="a9"/>
        <w:spacing w:after="0"/>
        <w:contextualSpacing/>
        <w:jc w:val="both"/>
        <w:rPr>
          <w:color w:val="000000"/>
          <w:spacing w:val="1"/>
          <w:sz w:val="28"/>
          <w:szCs w:val="28"/>
        </w:rPr>
      </w:pPr>
      <w:r w:rsidRPr="0061549F">
        <w:rPr>
          <w:color w:val="000000"/>
          <w:spacing w:val="1"/>
          <w:sz w:val="28"/>
          <w:szCs w:val="28"/>
        </w:rPr>
        <w:t xml:space="preserve">В состав препарата входит сахароза, в связи с чем препарат противопоказан больным сахарным диабетом, наследственной непереносимостью фруктозы и больным с мальабсорбцией глюкозы-галактозы </w:t>
      </w:r>
      <w:r w:rsidRPr="0061549F">
        <w:rPr>
          <w:sz w:val="28"/>
          <w:szCs w:val="28"/>
        </w:rPr>
        <w:t>или с недостаточностью сахаразы-</w:t>
      </w:r>
      <w:proofErr w:type="spellStart"/>
      <w:r w:rsidRPr="0061549F">
        <w:rPr>
          <w:sz w:val="28"/>
          <w:szCs w:val="28"/>
        </w:rPr>
        <w:t>изомальтазы</w:t>
      </w:r>
      <w:proofErr w:type="spellEnd"/>
      <w:r w:rsidRPr="0061549F">
        <w:rPr>
          <w:color w:val="000000"/>
          <w:spacing w:val="1"/>
          <w:sz w:val="28"/>
          <w:szCs w:val="28"/>
        </w:rPr>
        <w:t>.</w:t>
      </w:r>
    </w:p>
    <w:p w:rsidR="00322C56" w:rsidRPr="0061549F" w:rsidRDefault="00322C56" w:rsidP="00322C56">
      <w:pPr>
        <w:pStyle w:val="a9"/>
        <w:spacing w:after="0"/>
        <w:contextualSpacing/>
        <w:jc w:val="both"/>
        <w:rPr>
          <w:rFonts w:eastAsiaTheme="minorHAnsi" w:cstheme="minorBidi"/>
          <w:sz w:val="28"/>
          <w:szCs w:val="28"/>
        </w:rPr>
      </w:pPr>
      <w:r w:rsidRPr="0061549F">
        <w:rPr>
          <w:color w:val="000000"/>
          <w:spacing w:val="1"/>
          <w:sz w:val="28"/>
          <w:szCs w:val="28"/>
        </w:rPr>
        <w:t xml:space="preserve">Содержания калия в препарате менее 1 </w:t>
      </w:r>
      <w:proofErr w:type="spellStart"/>
      <w:r w:rsidRPr="0061549F">
        <w:rPr>
          <w:color w:val="000000"/>
          <w:spacing w:val="1"/>
          <w:sz w:val="28"/>
          <w:szCs w:val="28"/>
        </w:rPr>
        <w:t>ммоль</w:t>
      </w:r>
      <w:proofErr w:type="spellEnd"/>
      <w:r w:rsidRPr="0061549F">
        <w:rPr>
          <w:color w:val="000000"/>
          <w:spacing w:val="1"/>
          <w:sz w:val="28"/>
          <w:szCs w:val="28"/>
        </w:rPr>
        <w:t xml:space="preserve"> (39 мг) в разовой дозе, что считается препаратом свободным от калия.</w:t>
      </w:r>
    </w:p>
    <w:p w:rsidR="00322C56" w:rsidRPr="0061549F" w:rsidRDefault="00322C56" w:rsidP="00322C56">
      <w:pPr>
        <w:pStyle w:val="a9"/>
        <w:spacing w:after="0"/>
        <w:contextualSpacing/>
        <w:jc w:val="both"/>
        <w:rPr>
          <w:rFonts w:eastAsiaTheme="minorHAnsi" w:cstheme="minorBidi"/>
          <w:sz w:val="28"/>
          <w:szCs w:val="28"/>
        </w:rPr>
      </w:pPr>
      <w:r w:rsidRPr="0061549F">
        <w:rPr>
          <w:rFonts w:eastAsiaTheme="minorHAnsi" w:cstheme="minorBidi"/>
          <w:sz w:val="28"/>
          <w:szCs w:val="28"/>
        </w:rPr>
        <w:t>Не следует использовать препарат из поврежденных пакетиков.</w:t>
      </w:r>
    </w:p>
    <w:p w:rsidR="0038135D" w:rsidRPr="0061549F" w:rsidRDefault="0038135D" w:rsidP="00322C5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1549F">
        <w:rPr>
          <w:rFonts w:ascii="Times New Roman" w:hAnsi="Times New Roman"/>
          <w:i/>
          <w:sz w:val="28"/>
          <w:szCs w:val="28"/>
        </w:rPr>
        <w:t>Беременность и период лактации</w:t>
      </w:r>
    </w:p>
    <w:p w:rsidR="004B4FB2" w:rsidRPr="0061549F" w:rsidRDefault="004B4FB2" w:rsidP="004B4F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49F">
        <w:rPr>
          <w:rFonts w:ascii="Times New Roman" w:hAnsi="Times New Roman"/>
          <w:sz w:val="28"/>
          <w:szCs w:val="28"/>
        </w:rPr>
        <w:t>Препарат не рекомендуется в период беременности и грудного вскармливания.</w:t>
      </w:r>
    </w:p>
    <w:p w:rsidR="004B4FB2" w:rsidRPr="0061549F" w:rsidRDefault="004B4FB2" w:rsidP="004B4F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49F">
        <w:rPr>
          <w:rFonts w:ascii="Times New Roman" w:hAnsi="Times New Roman"/>
          <w:sz w:val="28"/>
          <w:szCs w:val="28"/>
        </w:rPr>
        <w:t xml:space="preserve">Специальные исследования по оценке безопасности препарата во время беременности и грудного вскармливания не проводились. </w:t>
      </w:r>
    </w:p>
    <w:p w:rsidR="0038135D" w:rsidRPr="0061549F" w:rsidRDefault="0038135D" w:rsidP="00F60CB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1549F">
        <w:rPr>
          <w:rFonts w:ascii="Times New Roman" w:hAnsi="Times New Roman"/>
          <w:i/>
          <w:sz w:val="28"/>
          <w:szCs w:val="28"/>
        </w:rPr>
        <w:t>Особенности влияния препарата на способность управлять транспортным средством или потенциально опасными механизмами</w:t>
      </w:r>
    </w:p>
    <w:p w:rsidR="00CA5EB1" w:rsidRPr="0061549F" w:rsidRDefault="00322C56" w:rsidP="00F60C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49F">
        <w:rPr>
          <w:rFonts w:ascii="Times New Roman" w:hAnsi="Times New Roman"/>
          <w:sz w:val="28"/>
          <w:szCs w:val="28"/>
        </w:rPr>
        <w:t xml:space="preserve">Препарат может вызвать сонливость. Во время лечения следует соблюдать осторожность при управлении автомобилем или другими механизмами, </w:t>
      </w:r>
      <w:r w:rsidRPr="0061549F">
        <w:rPr>
          <w:rFonts w:ascii="Times New Roman" w:hAnsi="Times New Roman"/>
          <w:sz w:val="28"/>
          <w:szCs w:val="28"/>
        </w:rPr>
        <w:lastRenderedPageBreak/>
        <w:t>требующими концентрации внимания и высокой скорости психомоторных реакций.</w:t>
      </w:r>
    </w:p>
    <w:p w:rsidR="00322C56" w:rsidRPr="0061549F" w:rsidRDefault="00322C56" w:rsidP="00F60CB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406A" w:rsidRPr="0061549F" w:rsidRDefault="00DB406A" w:rsidP="00F60CB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549F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Рекомендации по применению</w:t>
      </w:r>
    </w:p>
    <w:p w:rsidR="004C1BF1" w:rsidRPr="0061549F" w:rsidRDefault="004C1BF1" w:rsidP="00F60CB3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61549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Режим дозирования </w:t>
      </w:r>
    </w:p>
    <w:p w:rsidR="00717C93" w:rsidRPr="0061549F" w:rsidRDefault="00717C93" w:rsidP="00F60C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49F">
        <w:rPr>
          <w:rFonts w:ascii="Times New Roman" w:hAnsi="Times New Roman"/>
          <w:sz w:val="28"/>
          <w:szCs w:val="28"/>
        </w:rPr>
        <w:t xml:space="preserve">Содержимое пакетика растворяют в 1 стакане (200-250 мл) кипяченой горячей воды. Употребляют в горячем виде. Повторную дозу можно принимать через каждые 4-6 часов (не более 3 доз в течение 24 часов). </w:t>
      </w:r>
    </w:p>
    <w:p w:rsidR="00DB5DD7" w:rsidRPr="0061549F" w:rsidRDefault="003D23EF" w:rsidP="00F60C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49F">
        <w:rPr>
          <w:rFonts w:ascii="Times New Roman" w:hAnsi="Times New Roman"/>
          <w:sz w:val="28"/>
          <w:szCs w:val="28"/>
        </w:rPr>
        <w:t>БоксГрипал</w:t>
      </w:r>
      <w:r w:rsidRPr="0061549F">
        <w:rPr>
          <w:rFonts w:ascii="Times New Roman" w:hAnsi="Times New Roman"/>
          <w:sz w:val="28"/>
          <w:szCs w:val="28"/>
          <w:vertAlign w:val="superscript"/>
        </w:rPr>
        <w:t>®</w:t>
      </w:r>
      <w:r w:rsidR="00717C93" w:rsidRPr="0061549F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717C93" w:rsidRPr="0061549F">
        <w:rPr>
          <w:rFonts w:ascii="Times New Roman" w:hAnsi="Times New Roman"/>
          <w:sz w:val="28"/>
          <w:szCs w:val="28"/>
        </w:rPr>
        <w:t>можно применять в любое время суток, но наилучший эффект приносит прием препарата перед сном, на ночь. Если не наблюдается облегчения симптомов в течение 3 дней после начала приема препарата, необходимо обратиться к врачу.</w:t>
      </w:r>
      <w:r w:rsidR="00CA5EB1" w:rsidRPr="0061549F">
        <w:rPr>
          <w:rFonts w:ascii="Times New Roman" w:hAnsi="Times New Roman"/>
          <w:sz w:val="28"/>
          <w:szCs w:val="28"/>
        </w:rPr>
        <w:t xml:space="preserve"> </w:t>
      </w:r>
    </w:p>
    <w:p w:rsidR="00DB5DD7" w:rsidRPr="0061549F" w:rsidRDefault="00DB5DD7" w:rsidP="00DB5DD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1549F">
        <w:rPr>
          <w:rFonts w:ascii="Times New Roman" w:hAnsi="Times New Roman"/>
          <w:b/>
          <w:i/>
          <w:sz w:val="28"/>
          <w:szCs w:val="28"/>
        </w:rPr>
        <w:t>Метод и путь введения</w:t>
      </w:r>
      <w:r w:rsidRPr="0061549F">
        <w:rPr>
          <w:rFonts w:ascii="Times New Roman" w:hAnsi="Times New Roman"/>
          <w:i/>
          <w:sz w:val="28"/>
          <w:szCs w:val="28"/>
        </w:rPr>
        <w:t xml:space="preserve"> </w:t>
      </w:r>
    </w:p>
    <w:p w:rsidR="00DB5DD7" w:rsidRPr="0061549F" w:rsidRDefault="00DB5DD7" w:rsidP="00DB5D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49F">
        <w:rPr>
          <w:rFonts w:ascii="Times New Roman" w:hAnsi="Times New Roman"/>
          <w:sz w:val="28"/>
          <w:szCs w:val="28"/>
        </w:rPr>
        <w:t>Для приема внутрь.</w:t>
      </w:r>
    </w:p>
    <w:p w:rsidR="00F84E93" w:rsidRPr="0061549F" w:rsidRDefault="00F84E93" w:rsidP="00F60CB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1549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Меры, которые необходимо принять в случае передозировки</w:t>
      </w:r>
      <w:r w:rsidRPr="0061549F">
        <w:rPr>
          <w:rFonts w:ascii="Times New Roman" w:hAnsi="Times New Roman"/>
          <w:i/>
          <w:sz w:val="28"/>
          <w:szCs w:val="28"/>
        </w:rPr>
        <w:t xml:space="preserve"> </w:t>
      </w:r>
    </w:p>
    <w:p w:rsidR="00D66D46" w:rsidRPr="0061549F" w:rsidRDefault="00D66D46" w:rsidP="00D66D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49F">
        <w:rPr>
          <w:rFonts w:ascii="Times New Roman" w:hAnsi="Times New Roman"/>
          <w:sz w:val="28"/>
          <w:szCs w:val="28"/>
        </w:rPr>
        <w:t xml:space="preserve">Прием внутрь 7,5 – 10 г парацетамола у взрослых и 150 – 200 мг/кг массы тела у детей вызывает острое токсическое действие на клетки печени, вызывая некроз. У восприимчивых пациентов, например, при злоупотреблении алкоголем или у пациентов с пониженным содержанием </w:t>
      </w:r>
      <w:proofErr w:type="spellStart"/>
      <w:r w:rsidRPr="0061549F">
        <w:rPr>
          <w:rFonts w:ascii="Times New Roman" w:hAnsi="Times New Roman"/>
          <w:sz w:val="28"/>
          <w:szCs w:val="28"/>
        </w:rPr>
        <w:t>глутатиона</w:t>
      </w:r>
      <w:proofErr w:type="spellEnd"/>
      <w:r w:rsidRPr="0061549F">
        <w:rPr>
          <w:rFonts w:ascii="Times New Roman" w:hAnsi="Times New Roman"/>
          <w:sz w:val="28"/>
          <w:szCs w:val="28"/>
        </w:rPr>
        <w:t xml:space="preserve">, токсическое действие парацетамола возможно даже при низких дозах. Концентрации в плазме </w:t>
      </w:r>
      <w:r w:rsidRPr="0061549F">
        <w:rPr>
          <w:rFonts w:ascii="Times New Roman" w:hAnsi="Times New Roman"/>
          <w:sz w:val="28"/>
          <w:szCs w:val="28"/>
        </w:rPr>
        <w:sym w:font="Symbol" w:char="F03E"/>
      </w:r>
      <w:r w:rsidRPr="0061549F">
        <w:rPr>
          <w:rFonts w:ascii="Times New Roman" w:hAnsi="Times New Roman"/>
          <w:sz w:val="28"/>
          <w:szCs w:val="28"/>
        </w:rPr>
        <w:t xml:space="preserve">200 мкг/мл через 4 ч., </w:t>
      </w:r>
      <w:r w:rsidRPr="0061549F">
        <w:rPr>
          <w:rFonts w:ascii="Times New Roman" w:hAnsi="Times New Roman"/>
          <w:sz w:val="28"/>
          <w:szCs w:val="28"/>
        </w:rPr>
        <w:sym w:font="Symbol" w:char="F03E"/>
      </w:r>
      <w:r w:rsidRPr="0061549F">
        <w:rPr>
          <w:rFonts w:ascii="Times New Roman" w:hAnsi="Times New Roman"/>
          <w:sz w:val="28"/>
          <w:szCs w:val="28"/>
        </w:rPr>
        <w:t xml:space="preserve">100 мкг/мл через 8 ч., </w:t>
      </w:r>
      <w:r w:rsidRPr="0061549F">
        <w:rPr>
          <w:rFonts w:ascii="Times New Roman" w:hAnsi="Times New Roman"/>
          <w:sz w:val="28"/>
          <w:szCs w:val="28"/>
        </w:rPr>
        <w:sym w:font="Symbol" w:char="F03E"/>
      </w:r>
      <w:r w:rsidRPr="0061549F">
        <w:rPr>
          <w:rFonts w:ascii="Times New Roman" w:hAnsi="Times New Roman"/>
          <w:sz w:val="28"/>
          <w:szCs w:val="28"/>
        </w:rPr>
        <w:t>50 мкг/мл уже через 15 ч. приводят к повреждению печени с летальным исходом в результате печеночной комы. Гепатотоксичность напрямую связана с концентрациями в плазме.</w:t>
      </w:r>
    </w:p>
    <w:p w:rsidR="00D66D46" w:rsidRPr="0061549F" w:rsidRDefault="00D66D46" w:rsidP="00D66D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49F">
        <w:rPr>
          <w:rFonts w:ascii="Times New Roman" w:hAnsi="Times New Roman"/>
          <w:i/>
          <w:sz w:val="28"/>
          <w:szCs w:val="28"/>
        </w:rPr>
        <w:t>Симптомы</w:t>
      </w:r>
    </w:p>
    <w:p w:rsidR="00D66D46" w:rsidRPr="0061549F" w:rsidRDefault="00D66D46" w:rsidP="00D66D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49F">
        <w:rPr>
          <w:rFonts w:ascii="Times New Roman" w:hAnsi="Times New Roman"/>
          <w:i/>
          <w:sz w:val="28"/>
          <w:szCs w:val="28"/>
        </w:rPr>
        <w:t>Первая фаза:</w:t>
      </w:r>
      <w:r w:rsidRPr="0061549F">
        <w:rPr>
          <w:rFonts w:ascii="Times New Roman" w:hAnsi="Times New Roman"/>
          <w:sz w:val="28"/>
          <w:szCs w:val="28"/>
        </w:rPr>
        <w:t xml:space="preserve"> тошнота, рвота, боли в животе, анорексия, недомогание.</w:t>
      </w:r>
    </w:p>
    <w:p w:rsidR="00D66D46" w:rsidRPr="0061549F" w:rsidRDefault="00D66D46" w:rsidP="00D66D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49F">
        <w:rPr>
          <w:rFonts w:ascii="Times New Roman" w:hAnsi="Times New Roman"/>
          <w:i/>
          <w:sz w:val="28"/>
          <w:szCs w:val="28"/>
        </w:rPr>
        <w:t>Вторая фаза:</w:t>
      </w:r>
      <w:r w:rsidRPr="0061549F">
        <w:rPr>
          <w:rFonts w:ascii="Times New Roman" w:hAnsi="Times New Roman"/>
          <w:sz w:val="28"/>
          <w:szCs w:val="28"/>
        </w:rPr>
        <w:t xml:space="preserve"> субъективное улучшение, увеличение печени, повышение содержания трансаминаз, повышение уровня билирубина, увеличение </w:t>
      </w:r>
      <w:proofErr w:type="spellStart"/>
      <w:r w:rsidRPr="0061549F">
        <w:rPr>
          <w:rFonts w:ascii="Times New Roman" w:hAnsi="Times New Roman"/>
          <w:sz w:val="28"/>
          <w:szCs w:val="28"/>
        </w:rPr>
        <w:t>протромбинового</w:t>
      </w:r>
      <w:proofErr w:type="spellEnd"/>
      <w:r w:rsidRPr="0061549F">
        <w:rPr>
          <w:rFonts w:ascii="Times New Roman" w:hAnsi="Times New Roman"/>
          <w:sz w:val="28"/>
          <w:szCs w:val="28"/>
        </w:rPr>
        <w:t xml:space="preserve"> времени.</w:t>
      </w:r>
    </w:p>
    <w:p w:rsidR="00D66D46" w:rsidRPr="0061549F" w:rsidRDefault="00D66D46" w:rsidP="00D66D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49F">
        <w:rPr>
          <w:rFonts w:ascii="Times New Roman" w:hAnsi="Times New Roman"/>
          <w:i/>
          <w:sz w:val="28"/>
          <w:szCs w:val="28"/>
        </w:rPr>
        <w:t>Третья фаза</w:t>
      </w:r>
      <w:r w:rsidRPr="0061549F">
        <w:rPr>
          <w:rFonts w:ascii="Times New Roman" w:hAnsi="Times New Roman"/>
          <w:sz w:val="28"/>
          <w:szCs w:val="28"/>
        </w:rPr>
        <w:t>: значительное увеличение содержания трансаминаз, желтуха, гипогликемия, печеночная кома.</w:t>
      </w:r>
    </w:p>
    <w:p w:rsidR="00D66D46" w:rsidRPr="0061549F" w:rsidRDefault="00D66D46" w:rsidP="00D66D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49F">
        <w:rPr>
          <w:rFonts w:ascii="Times New Roman" w:hAnsi="Times New Roman"/>
          <w:i/>
          <w:sz w:val="28"/>
          <w:szCs w:val="28"/>
        </w:rPr>
        <w:t xml:space="preserve">Симптомы, обусловленные наличием фенирамина и фенилэфрина: </w:t>
      </w:r>
      <w:r w:rsidRPr="0061549F">
        <w:rPr>
          <w:rFonts w:ascii="Times New Roman" w:hAnsi="Times New Roman"/>
          <w:sz w:val="28"/>
          <w:szCs w:val="28"/>
        </w:rPr>
        <w:t>сонливость, затем возбуждение, особенно у детей, нарушение зрения, тошнота, рвота, головные боли, нарушения кровообращения, кома, судороги, артериальная гипертензия и брадикардия.</w:t>
      </w:r>
    </w:p>
    <w:p w:rsidR="00D66D46" w:rsidRPr="0061549F" w:rsidRDefault="00D66D46" w:rsidP="00D66D4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1549F">
        <w:rPr>
          <w:rFonts w:ascii="Times New Roman" w:hAnsi="Times New Roman"/>
          <w:i/>
          <w:sz w:val="28"/>
          <w:szCs w:val="28"/>
        </w:rPr>
        <w:t>Лечение</w:t>
      </w:r>
    </w:p>
    <w:p w:rsidR="00D66D46" w:rsidRPr="0061549F" w:rsidRDefault="00D66D46" w:rsidP="00D66D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49F">
        <w:rPr>
          <w:rFonts w:ascii="Times New Roman" w:hAnsi="Times New Roman"/>
          <w:sz w:val="28"/>
          <w:szCs w:val="28"/>
        </w:rPr>
        <w:t xml:space="preserve">Эффективная терапия должна быть начата незамедлительно при подозрении на отравление. Необходимо принятие следующих мер: промывание желудка в течение в течение первых часов передозировки, с последующим введением активированного угля. Пероральное введение N-ацетилцистеина. В ситуациях, когда пероральное введение антидота невозможно (например, из-за сильной рвоты, помутнения сознания), его можно вводить внутривенно. Концентрацию парацетамола в плазме следует измерять контроль не ранее чем через 4 ч после приема препарата. Следует осуществлять контроль </w:t>
      </w:r>
      <w:r w:rsidRPr="0061549F">
        <w:rPr>
          <w:rFonts w:ascii="Times New Roman" w:hAnsi="Times New Roman"/>
          <w:sz w:val="28"/>
          <w:szCs w:val="28"/>
        </w:rPr>
        <w:lastRenderedPageBreak/>
        <w:t>дыхания и кровообращения (не использовать адреналин!). При судорогах можно применять диазепам.</w:t>
      </w:r>
    </w:p>
    <w:p w:rsidR="00F84E93" w:rsidRPr="0061549F" w:rsidRDefault="00F84E93" w:rsidP="00D66D46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61549F">
        <w:rPr>
          <w:rFonts w:ascii="Times New Roman" w:hAnsi="Times New Roman"/>
          <w:b/>
          <w:i/>
          <w:color w:val="000000"/>
          <w:sz w:val="28"/>
          <w:szCs w:val="28"/>
        </w:rPr>
        <w:t>Рекомендации по обращению за консультацией к медицинскому работнику для разъяснения способа применения лекарственного препарата</w:t>
      </w:r>
    </w:p>
    <w:p w:rsidR="00BD4F0B" w:rsidRPr="0061549F" w:rsidRDefault="00BD4F0B" w:rsidP="00BD4F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49F">
        <w:rPr>
          <w:rFonts w:ascii="Times New Roman" w:hAnsi="Times New Roman"/>
          <w:sz w:val="28"/>
          <w:szCs w:val="28"/>
        </w:rPr>
        <w:t xml:space="preserve">Необходимо обратиться за консультацией к медицинскому работнику, если не понятен способ применения препарата. </w:t>
      </w:r>
    </w:p>
    <w:p w:rsidR="00A12563" w:rsidRPr="0061549F" w:rsidRDefault="00BD4F0B" w:rsidP="00F60CB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54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1937AD" w:rsidRPr="0061549F" w:rsidRDefault="001937AD" w:rsidP="00F60CB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2" w:name="2175220282"/>
      <w:r w:rsidRPr="0061549F">
        <w:rPr>
          <w:rFonts w:ascii="Times New Roman" w:eastAsia="Times New Roman" w:hAnsi="Times New Roman"/>
          <w:b/>
          <w:sz w:val="28"/>
          <w:szCs w:val="28"/>
          <w:lang w:eastAsia="ru-RU"/>
        </w:rPr>
        <w:t>Описание нежелательных реакций</w:t>
      </w:r>
      <w:r w:rsidR="005C4B12" w:rsidRPr="006154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Pr="0061549F">
        <w:rPr>
          <w:rFonts w:ascii="Times New Roman" w:hAnsi="Times New Roman"/>
          <w:b/>
          <w:color w:val="000000"/>
          <w:sz w:val="28"/>
          <w:szCs w:val="28"/>
        </w:rPr>
        <w:t>которые проявляются при стандартном применении ЛП и меры, которы</w:t>
      </w:r>
      <w:r w:rsidR="003B2B19">
        <w:rPr>
          <w:rFonts w:ascii="Times New Roman" w:hAnsi="Times New Roman"/>
          <w:b/>
          <w:color w:val="000000"/>
          <w:sz w:val="28"/>
          <w:szCs w:val="28"/>
        </w:rPr>
        <w:t>е следует принять в этом случае</w:t>
      </w:r>
    </w:p>
    <w:bookmarkEnd w:id="2"/>
    <w:p w:rsidR="00093E9D" w:rsidRPr="0061549F" w:rsidRDefault="00093E9D" w:rsidP="00A3385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1549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Определение частоты побочных явлений проводится в соответствии со следующими критериями: </w:t>
      </w:r>
      <w:r w:rsidRPr="0061549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очень часто (≥1/10), часто (≥1/100 до &lt;1/10), нечасто (≥1/1000 до &lt;1/100), редко (≥1/10000 до &lt;1/1000), очень редко (&lt;1/10000),</w:t>
      </w:r>
      <w:r w:rsidRPr="0061549F">
        <w:rPr>
          <w:rFonts w:ascii="Times New Roman" w:hAnsi="Times New Roman"/>
          <w:i/>
          <w:sz w:val="28"/>
          <w:szCs w:val="28"/>
        </w:rPr>
        <w:t xml:space="preserve"> неизвестно (невозможно оценить на основании имеющихся данных)</w:t>
      </w:r>
    </w:p>
    <w:p w:rsidR="00A33852" w:rsidRPr="0061549F" w:rsidRDefault="00C26BA8" w:rsidP="00A3385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1549F">
        <w:rPr>
          <w:rFonts w:ascii="Times New Roman" w:hAnsi="Times New Roman"/>
          <w:i/>
          <w:sz w:val="28"/>
          <w:szCs w:val="28"/>
        </w:rPr>
        <w:t>Часто</w:t>
      </w:r>
    </w:p>
    <w:p w:rsidR="00A33852" w:rsidRPr="0061549F" w:rsidRDefault="00A33852" w:rsidP="007B0979">
      <w:pPr>
        <w:pStyle w:val="ab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1549F">
        <w:rPr>
          <w:rFonts w:ascii="Times New Roman" w:hAnsi="Times New Roman"/>
          <w:sz w:val="28"/>
          <w:szCs w:val="28"/>
        </w:rPr>
        <w:t>сонливость</w:t>
      </w:r>
    </w:p>
    <w:p w:rsidR="00A33852" w:rsidRPr="0061549F" w:rsidRDefault="00A33852" w:rsidP="007B0979">
      <w:pPr>
        <w:pStyle w:val="ab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1549F">
        <w:rPr>
          <w:rFonts w:ascii="Times New Roman" w:hAnsi="Times New Roman"/>
          <w:sz w:val="28"/>
          <w:szCs w:val="28"/>
        </w:rPr>
        <w:t>тошнота, рвота</w:t>
      </w:r>
    </w:p>
    <w:p w:rsidR="00A33852" w:rsidRPr="0061549F" w:rsidRDefault="00C26BA8" w:rsidP="00A3385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1549F">
        <w:rPr>
          <w:rFonts w:ascii="Times New Roman" w:hAnsi="Times New Roman"/>
          <w:i/>
          <w:sz w:val="28"/>
          <w:szCs w:val="28"/>
        </w:rPr>
        <w:t>Редко</w:t>
      </w:r>
    </w:p>
    <w:p w:rsidR="00A33852" w:rsidRPr="0061549F" w:rsidRDefault="00A33852" w:rsidP="007B0979">
      <w:pPr>
        <w:pStyle w:val="ab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1549F">
        <w:rPr>
          <w:rFonts w:ascii="Times New Roman" w:hAnsi="Times New Roman"/>
          <w:sz w:val="28"/>
          <w:szCs w:val="28"/>
        </w:rPr>
        <w:t>головокружение, головная боль, нарушение сна</w:t>
      </w:r>
    </w:p>
    <w:p w:rsidR="00A33852" w:rsidRPr="0061549F" w:rsidRDefault="00A33852" w:rsidP="007B0979">
      <w:pPr>
        <w:pStyle w:val="ab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1549F">
        <w:rPr>
          <w:rFonts w:ascii="Times New Roman" w:hAnsi="Times New Roman"/>
          <w:sz w:val="28"/>
          <w:szCs w:val="28"/>
        </w:rPr>
        <w:t>плохое самочувствие</w:t>
      </w:r>
    </w:p>
    <w:p w:rsidR="00A33852" w:rsidRPr="0061549F" w:rsidRDefault="00A33852" w:rsidP="007B0979">
      <w:pPr>
        <w:pStyle w:val="ab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1549F">
        <w:rPr>
          <w:rFonts w:ascii="Times New Roman" w:hAnsi="Times New Roman"/>
          <w:sz w:val="28"/>
          <w:szCs w:val="28"/>
        </w:rPr>
        <w:t>повышенная возбудимость и раздражительность, бессонница</w:t>
      </w:r>
    </w:p>
    <w:p w:rsidR="00A33852" w:rsidRPr="0061549F" w:rsidRDefault="00A33852" w:rsidP="007B0979">
      <w:pPr>
        <w:pStyle w:val="ab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1549F">
        <w:rPr>
          <w:rFonts w:ascii="Times New Roman" w:hAnsi="Times New Roman"/>
          <w:sz w:val="28"/>
          <w:szCs w:val="28"/>
        </w:rPr>
        <w:t>тахикардия, повышение артериального давления, сердцебиение</w:t>
      </w:r>
    </w:p>
    <w:p w:rsidR="00A33852" w:rsidRPr="0061549F" w:rsidRDefault="00A33852" w:rsidP="007B0979">
      <w:pPr>
        <w:pStyle w:val="ab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1549F">
        <w:rPr>
          <w:rFonts w:ascii="Times New Roman" w:hAnsi="Times New Roman"/>
          <w:sz w:val="28"/>
          <w:szCs w:val="28"/>
        </w:rPr>
        <w:t>сухость во рту, запор, дискомфорт в животе, диарея</w:t>
      </w:r>
    </w:p>
    <w:p w:rsidR="00A33852" w:rsidRPr="0061549F" w:rsidRDefault="00A33852" w:rsidP="007B0979">
      <w:pPr>
        <w:pStyle w:val="ab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1549F">
        <w:rPr>
          <w:rFonts w:ascii="Times New Roman" w:hAnsi="Times New Roman"/>
          <w:sz w:val="28"/>
          <w:szCs w:val="28"/>
        </w:rPr>
        <w:t>возможны аллергические реакции (сыпь, зуд, крапивница, ангионевротический отек)</w:t>
      </w:r>
    </w:p>
    <w:p w:rsidR="00A33852" w:rsidRPr="0061549F" w:rsidRDefault="00A33852" w:rsidP="007B0979">
      <w:pPr>
        <w:pStyle w:val="ab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1549F">
        <w:rPr>
          <w:rFonts w:ascii="Times New Roman" w:hAnsi="Times New Roman"/>
          <w:sz w:val="28"/>
          <w:szCs w:val="28"/>
        </w:rPr>
        <w:t>повышение уровня ферментов печени</w:t>
      </w:r>
    </w:p>
    <w:p w:rsidR="00A33852" w:rsidRPr="0061549F" w:rsidRDefault="00C26BA8" w:rsidP="00A3385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1549F">
        <w:rPr>
          <w:rFonts w:ascii="Times New Roman" w:hAnsi="Times New Roman"/>
          <w:i/>
          <w:sz w:val="28"/>
          <w:szCs w:val="28"/>
        </w:rPr>
        <w:t>Очень редко</w:t>
      </w:r>
    </w:p>
    <w:p w:rsidR="00A33852" w:rsidRPr="0061549F" w:rsidRDefault="00A33852" w:rsidP="007B0979">
      <w:pPr>
        <w:pStyle w:val="ab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1549F">
        <w:rPr>
          <w:rFonts w:ascii="Times New Roman" w:hAnsi="Times New Roman"/>
          <w:sz w:val="28"/>
          <w:szCs w:val="28"/>
        </w:rPr>
        <w:t>серьезные кожные реакции, как синдром Стивенса-Джонсона, токсический эпидермальный некролиз</w:t>
      </w:r>
    </w:p>
    <w:p w:rsidR="00A33852" w:rsidRPr="0061549F" w:rsidRDefault="00C26BA8" w:rsidP="00A3385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1549F">
        <w:rPr>
          <w:rFonts w:ascii="Times New Roman" w:hAnsi="Times New Roman"/>
          <w:i/>
          <w:sz w:val="28"/>
          <w:szCs w:val="28"/>
        </w:rPr>
        <w:t>Неизвестно</w:t>
      </w:r>
    </w:p>
    <w:p w:rsidR="00A33852" w:rsidRPr="0061549F" w:rsidRDefault="00A33852" w:rsidP="007B0979">
      <w:pPr>
        <w:pStyle w:val="ab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61549F">
        <w:rPr>
          <w:rFonts w:ascii="Times New Roman" w:hAnsi="Times New Roman"/>
          <w:sz w:val="28"/>
          <w:szCs w:val="28"/>
        </w:rPr>
        <w:t>анафилактическая реакция</w:t>
      </w:r>
    </w:p>
    <w:p w:rsidR="00013E73" w:rsidRPr="0061549F" w:rsidRDefault="00A33852" w:rsidP="00A338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49F">
        <w:rPr>
          <w:rFonts w:ascii="Times New Roman" w:hAnsi="Times New Roman"/>
          <w:sz w:val="28"/>
          <w:szCs w:val="28"/>
        </w:rPr>
        <w:t xml:space="preserve">Учитывая наличие парацетамола: редко </w:t>
      </w:r>
      <w:r w:rsidR="00FD2421" w:rsidRPr="0061549F">
        <w:rPr>
          <w:rFonts w:ascii="Times New Roman" w:hAnsi="Times New Roman"/>
          <w:sz w:val="28"/>
          <w:szCs w:val="28"/>
        </w:rPr>
        <w:t>–</w:t>
      </w:r>
      <w:r w:rsidRPr="0061549F">
        <w:rPr>
          <w:rFonts w:ascii="Times New Roman" w:hAnsi="Times New Roman"/>
          <w:sz w:val="28"/>
          <w:szCs w:val="28"/>
        </w:rPr>
        <w:t xml:space="preserve"> нарушения</w:t>
      </w:r>
      <w:r w:rsidR="00FD2421" w:rsidRPr="0061549F">
        <w:rPr>
          <w:rFonts w:ascii="Times New Roman" w:hAnsi="Times New Roman"/>
          <w:sz w:val="28"/>
          <w:szCs w:val="28"/>
        </w:rPr>
        <w:t xml:space="preserve"> в</w:t>
      </w:r>
      <w:r w:rsidRPr="0061549F">
        <w:rPr>
          <w:rFonts w:ascii="Times New Roman" w:hAnsi="Times New Roman"/>
          <w:sz w:val="28"/>
          <w:szCs w:val="28"/>
        </w:rPr>
        <w:t xml:space="preserve"> систем</w:t>
      </w:r>
      <w:r w:rsidR="00FD2421" w:rsidRPr="0061549F">
        <w:rPr>
          <w:rFonts w:ascii="Times New Roman" w:hAnsi="Times New Roman"/>
          <w:sz w:val="28"/>
          <w:szCs w:val="28"/>
        </w:rPr>
        <w:t>е</w:t>
      </w:r>
      <w:r w:rsidR="00566BA3" w:rsidRPr="0061549F">
        <w:rPr>
          <w:rFonts w:ascii="Times New Roman" w:hAnsi="Times New Roman"/>
          <w:sz w:val="28"/>
          <w:szCs w:val="28"/>
        </w:rPr>
        <w:t xml:space="preserve"> крови (анемия (в том числе </w:t>
      </w:r>
      <w:r w:rsidRPr="0061549F">
        <w:rPr>
          <w:rFonts w:ascii="Times New Roman" w:hAnsi="Times New Roman"/>
          <w:sz w:val="28"/>
          <w:szCs w:val="28"/>
        </w:rPr>
        <w:t>гемолитическая анемия), тромбоцитопения, лейкопения, агра</w:t>
      </w:r>
      <w:r w:rsidR="00013E73" w:rsidRPr="0061549F">
        <w:rPr>
          <w:rFonts w:ascii="Times New Roman" w:hAnsi="Times New Roman"/>
          <w:sz w:val="28"/>
          <w:szCs w:val="28"/>
        </w:rPr>
        <w:t xml:space="preserve">нулоцитоз, сульфгемоглобинемия, </w:t>
      </w:r>
      <w:r w:rsidRPr="0061549F">
        <w:rPr>
          <w:rFonts w:ascii="Times New Roman" w:hAnsi="Times New Roman"/>
          <w:sz w:val="28"/>
          <w:szCs w:val="28"/>
        </w:rPr>
        <w:t>метгемоглобинемия),</w:t>
      </w:r>
      <w:r w:rsidR="00013E73" w:rsidRPr="0061549F">
        <w:rPr>
          <w:rFonts w:ascii="Times New Roman" w:hAnsi="Times New Roman"/>
          <w:sz w:val="28"/>
          <w:szCs w:val="28"/>
        </w:rPr>
        <w:t xml:space="preserve"> </w:t>
      </w:r>
      <w:r w:rsidRPr="0061549F">
        <w:rPr>
          <w:rFonts w:ascii="Times New Roman" w:hAnsi="Times New Roman"/>
          <w:sz w:val="28"/>
          <w:szCs w:val="28"/>
        </w:rPr>
        <w:t>анафилактический шок, синдром Стивенса –</w:t>
      </w:r>
      <w:r w:rsidR="00013E73" w:rsidRPr="0061549F">
        <w:rPr>
          <w:rFonts w:ascii="Times New Roman" w:hAnsi="Times New Roman"/>
          <w:sz w:val="28"/>
          <w:szCs w:val="28"/>
        </w:rPr>
        <w:t xml:space="preserve"> Джонсона, токсический некролиз </w:t>
      </w:r>
      <w:r w:rsidRPr="0061549F">
        <w:rPr>
          <w:rFonts w:ascii="Times New Roman" w:hAnsi="Times New Roman"/>
          <w:sz w:val="28"/>
          <w:szCs w:val="28"/>
        </w:rPr>
        <w:t xml:space="preserve">(синдром Лайелла); при длительном приеме высоких доз -  возможны </w:t>
      </w:r>
      <w:proofErr w:type="spellStart"/>
      <w:r w:rsidRPr="0061549F">
        <w:rPr>
          <w:rFonts w:ascii="Times New Roman" w:hAnsi="Times New Roman"/>
          <w:sz w:val="28"/>
          <w:szCs w:val="28"/>
        </w:rPr>
        <w:t>гепатотоксическое</w:t>
      </w:r>
      <w:proofErr w:type="spellEnd"/>
      <w:r w:rsidRPr="0061549F">
        <w:rPr>
          <w:rFonts w:ascii="Times New Roman" w:hAnsi="Times New Roman"/>
          <w:sz w:val="28"/>
          <w:szCs w:val="28"/>
        </w:rPr>
        <w:t xml:space="preserve"> и нефротоксическое действие, гемолитическая анемия, метгемоглобинемия, панцитопения.</w:t>
      </w:r>
      <w:r w:rsidR="00013E73" w:rsidRPr="0061549F">
        <w:rPr>
          <w:rFonts w:ascii="Times New Roman" w:hAnsi="Times New Roman"/>
          <w:sz w:val="28"/>
          <w:szCs w:val="28"/>
        </w:rPr>
        <w:t xml:space="preserve"> </w:t>
      </w:r>
    </w:p>
    <w:p w:rsidR="00A33852" w:rsidRPr="0061549F" w:rsidRDefault="00A33852" w:rsidP="00A338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49F">
        <w:rPr>
          <w:rFonts w:ascii="Times New Roman" w:hAnsi="Times New Roman"/>
          <w:sz w:val="28"/>
          <w:szCs w:val="28"/>
        </w:rPr>
        <w:t xml:space="preserve">Фенилэфрин может вызвать рефлекторную брадикардию, мидриаз. </w:t>
      </w:r>
    </w:p>
    <w:p w:rsidR="007555D1" w:rsidRPr="0061549F" w:rsidRDefault="00A33852" w:rsidP="00A33852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61549F">
        <w:rPr>
          <w:rFonts w:ascii="Times New Roman" w:hAnsi="Times New Roman"/>
          <w:sz w:val="28"/>
          <w:szCs w:val="28"/>
        </w:rPr>
        <w:t>Фенирамин вызывает затрудненное мочеиспускание, сухость глаз, со стороны центральной нервной системы возможно развитие изменение поведения, пароксизмов, дискинезий, комы.</w:t>
      </w:r>
    </w:p>
    <w:p w:rsidR="00AC0F2E" w:rsidRPr="0061549F" w:rsidRDefault="00AC0F2E" w:rsidP="00AC0F2E">
      <w:pPr>
        <w:pStyle w:val="ac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F0324" w:rsidRPr="0061549F" w:rsidRDefault="005E2CE8" w:rsidP="00C3215D">
      <w:pPr>
        <w:pStyle w:val="ac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1549F">
        <w:rPr>
          <w:rFonts w:ascii="Times New Roman" w:hAnsi="Times New Roman"/>
          <w:b/>
          <w:color w:val="000000"/>
          <w:sz w:val="28"/>
          <w:szCs w:val="28"/>
        </w:rPr>
        <w:t>При возникновении нежелательных лекарственных реакций обращаться к медицинскому работнику, фармацевтическому работнику или напрямую в информационную базу данных по нежелательным реакциям (действиям) на лекарственные препараты, включая сообщения о неэффективности лекарственных препаратов</w:t>
      </w:r>
    </w:p>
    <w:p w:rsidR="005E2CE8" w:rsidRPr="0061549F" w:rsidRDefault="00E22C7B" w:rsidP="00BE0A2F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61549F">
        <w:rPr>
          <w:rFonts w:ascii="Times New Roman" w:hAnsi="Times New Roman"/>
          <w:sz w:val="28"/>
          <w:szCs w:val="28"/>
        </w:rPr>
        <w:t>РГП на ПХВ «Национальный ц</w:t>
      </w:r>
      <w:r w:rsidR="005E2CE8" w:rsidRPr="0061549F">
        <w:rPr>
          <w:rFonts w:ascii="Times New Roman" w:hAnsi="Times New Roman"/>
          <w:sz w:val="28"/>
          <w:szCs w:val="28"/>
        </w:rPr>
        <w:t xml:space="preserve">ентр экспертизы лекарственных средств и медицинских изделий» </w:t>
      </w:r>
      <w:proofErr w:type="gramStart"/>
      <w:r w:rsidR="00BE0A2F" w:rsidRPr="00BE0A2F">
        <w:rPr>
          <w:rFonts w:ascii="Times New Roman" w:hAnsi="Times New Roman"/>
          <w:sz w:val="28"/>
          <w:szCs w:val="28"/>
        </w:rPr>
        <w:t>Комитет</w:t>
      </w:r>
      <w:r w:rsidR="00BE0A2F">
        <w:rPr>
          <w:rFonts w:ascii="Times New Roman" w:hAnsi="Times New Roman"/>
          <w:sz w:val="28"/>
          <w:szCs w:val="28"/>
        </w:rPr>
        <w:t>а</w:t>
      </w:r>
      <w:r w:rsidR="00BE0A2F" w:rsidRPr="00BE0A2F">
        <w:rPr>
          <w:rFonts w:ascii="Times New Roman" w:hAnsi="Times New Roman"/>
          <w:sz w:val="28"/>
          <w:szCs w:val="28"/>
        </w:rPr>
        <w:t xml:space="preserve">  медицинского</w:t>
      </w:r>
      <w:proofErr w:type="gramEnd"/>
      <w:r w:rsidR="00BE0A2F" w:rsidRPr="00BE0A2F">
        <w:rPr>
          <w:rFonts w:ascii="Times New Roman" w:hAnsi="Times New Roman"/>
          <w:sz w:val="28"/>
          <w:szCs w:val="28"/>
        </w:rPr>
        <w:t xml:space="preserve"> и фармацевтического контроля</w:t>
      </w:r>
      <w:r w:rsidR="00BE0A2F">
        <w:rPr>
          <w:rFonts w:ascii="Times New Roman" w:hAnsi="Times New Roman"/>
          <w:sz w:val="28"/>
          <w:szCs w:val="28"/>
        </w:rPr>
        <w:t xml:space="preserve">  Министерства здравоохранения </w:t>
      </w:r>
      <w:r w:rsidR="00BE0A2F" w:rsidRPr="00BE0A2F">
        <w:rPr>
          <w:rFonts w:ascii="Times New Roman" w:hAnsi="Times New Roman"/>
          <w:sz w:val="28"/>
          <w:szCs w:val="28"/>
        </w:rPr>
        <w:t>Республики Казахстан</w:t>
      </w:r>
    </w:p>
    <w:p w:rsidR="005E2CE8" w:rsidRPr="0061549F" w:rsidRDefault="00026B42" w:rsidP="00BA4ACC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5E2CE8" w:rsidRPr="0061549F">
          <w:rPr>
            <w:rStyle w:val="af"/>
            <w:rFonts w:ascii="Times New Roman" w:hAnsi="Times New Roman"/>
            <w:sz w:val="28"/>
            <w:szCs w:val="28"/>
          </w:rPr>
          <w:t>http://www.ndda.kz</w:t>
        </w:r>
      </w:hyperlink>
    </w:p>
    <w:p w:rsidR="00D93C80" w:rsidRPr="0061549F" w:rsidRDefault="00D93C80" w:rsidP="00BA4ACC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2C4B" w:rsidRPr="0061549F" w:rsidRDefault="000C2C4B" w:rsidP="00BA4ACC">
      <w:pPr>
        <w:pStyle w:val="ac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549F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Дополнительные сведения</w:t>
      </w:r>
    </w:p>
    <w:p w:rsidR="006B7A90" w:rsidRPr="0061549F" w:rsidRDefault="00844CE8" w:rsidP="00C3215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bookmarkStart w:id="3" w:name="2175220285"/>
      <w:r w:rsidRPr="0061549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Состав лекарственного препарата</w:t>
      </w:r>
      <w:r w:rsidR="00C379C9" w:rsidRPr="0061549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:rsidR="00AC0F2E" w:rsidRPr="0061549F" w:rsidRDefault="00AC0F2E" w:rsidP="00AC0F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4" w:name="2175220286"/>
      <w:bookmarkEnd w:id="3"/>
      <w:r w:rsidRPr="0061549F">
        <w:rPr>
          <w:rFonts w:ascii="Times New Roman" w:hAnsi="Times New Roman"/>
          <w:sz w:val="28"/>
          <w:szCs w:val="28"/>
        </w:rPr>
        <w:t>Один пакетик содержит</w:t>
      </w:r>
    </w:p>
    <w:p w:rsidR="00AC0F2E" w:rsidRPr="0061549F" w:rsidRDefault="00AC0F2E" w:rsidP="00AC0F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49F">
        <w:rPr>
          <w:rFonts w:ascii="Times New Roman" w:hAnsi="Times New Roman"/>
          <w:i/>
          <w:sz w:val="28"/>
          <w:szCs w:val="28"/>
        </w:rPr>
        <w:t>активные вещества</w:t>
      </w:r>
      <w:r w:rsidRPr="0061549F">
        <w:rPr>
          <w:rFonts w:ascii="Times New Roman" w:hAnsi="Times New Roman"/>
          <w:sz w:val="28"/>
          <w:szCs w:val="28"/>
        </w:rPr>
        <w:t>: парацетамол 3</w:t>
      </w:r>
      <w:r w:rsidR="00743BCF" w:rsidRPr="0061549F">
        <w:rPr>
          <w:rFonts w:ascii="Times New Roman" w:hAnsi="Times New Roman"/>
          <w:sz w:val="28"/>
          <w:szCs w:val="28"/>
        </w:rPr>
        <w:t xml:space="preserve">25 мг, фенирамина малеат 20 </w:t>
      </w:r>
      <w:proofErr w:type="gramStart"/>
      <w:r w:rsidR="00743BCF" w:rsidRPr="0061549F">
        <w:rPr>
          <w:rFonts w:ascii="Times New Roman" w:hAnsi="Times New Roman"/>
          <w:sz w:val="28"/>
          <w:szCs w:val="28"/>
        </w:rPr>
        <w:t xml:space="preserve">мг,   </w:t>
      </w:r>
      <w:proofErr w:type="gramEnd"/>
      <w:r w:rsidR="00743BCF" w:rsidRPr="0061549F">
        <w:rPr>
          <w:rFonts w:ascii="Times New Roman" w:hAnsi="Times New Roman"/>
          <w:sz w:val="28"/>
          <w:szCs w:val="28"/>
        </w:rPr>
        <w:t xml:space="preserve">           </w:t>
      </w:r>
      <w:r w:rsidRPr="0061549F">
        <w:rPr>
          <w:rFonts w:ascii="Times New Roman" w:hAnsi="Times New Roman"/>
          <w:sz w:val="28"/>
          <w:szCs w:val="28"/>
        </w:rPr>
        <w:t>фенилэфрина гидрохлорид  10 мг,</w:t>
      </w:r>
    </w:p>
    <w:p w:rsidR="00AC0F2E" w:rsidRPr="0061549F" w:rsidRDefault="00AC0F2E" w:rsidP="00AC0F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49F">
        <w:rPr>
          <w:rFonts w:ascii="Times New Roman" w:hAnsi="Times New Roman"/>
          <w:i/>
          <w:sz w:val="28"/>
          <w:szCs w:val="28"/>
        </w:rPr>
        <w:t>вспомогательные вещества</w:t>
      </w:r>
      <w:r w:rsidRPr="0061549F">
        <w:rPr>
          <w:rFonts w:ascii="Times New Roman" w:hAnsi="Times New Roman"/>
          <w:sz w:val="28"/>
          <w:szCs w:val="28"/>
        </w:rPr>
        <w:t xml:space="preserve">: лимонная кислота, ароматизатор лимонный, краситель хинолиновый желтый </w:t>
      </w:r>
      <w:r w:rsidR="00F6635B" w:rsidRPr="0061549F">
        <w:rPr>
          <w:rFonts w:ascii="Times New Roman" w:hAnsi="Times New Roman"/>
          <w:sz w:val="28"/>
          <w:szCs w:val="28"/>
        </w:rPr>
        <w:t>(</w:t>
      </w:r>
      <w:r w:rsidRPr="0061549F">
        <w:rPr>
          <w:rFonts w:ascii="Times New Roman" w:hAnsi="Times New Roman"/>
          <w:sz w:val="28"/>
          <w:szCs w:val="28"/>
        </w:rPr>
        <w:t>Е104</w:t>
      </w:r>
      <w:r w:rsidR="00F6635B" w:rsidRPr="0061549F">
        <w:rPr>
          <w:rFonts w:ascii="Times New Roman" w:hAnsi="Times New Roman"/>
          <w:sz w:val="28"/>
          <w:szCs w:val="28"/>
        </w:rPr>
        <w:t>)</w:t>
      </w:r>
      <w:r w:rsidRPr="0061549F">
        <w:rPr>
          <w:rFonts w:ascii="Times New Roman" w:hAnsi="Times New Roman"/>
          <w:sz w:val="28"/>
          <w:szCs w:val="28"/>
        </w:rPr>
        <w:t>, сахароза, калия ацесульфам.</w:t>
      </w:r>
    </w:p>
    <w:p w:rsidR="00ED4F3D" w:rsidRPr="0061549F" w:rsidRDefault="00ED4F3D" w:rsidP="00AC0F2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61549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Описание внешнего вида, запаха, вкуса</w:t>
      </w:r>
    </w:p>
    <w:bookmarkEnd w:id="4"/>
    <w:p w:rsidR="00AC0F2E" w:rsidRPr="0061549F" w:rsidRDefault="00AC0F2E" w:rsidP="00AC0F2E">
      <w:pPr>
        <w:pStyle w:val="ac"/>
        <w:jc w:val="both"/>
        <w:rPr>
          <w:rFonts w:ascii="Times New Roman" w:hAnsi="Times New Roman"/>
          <w:color w:val="000000"/>
          <w:sz w:val="28"/>
          <w:szCs w:val="28"/>
        </w:rPr>
      </w:pPr>
      <w:r w:rsidRPr="0061549F">
        <w:rPr>
          <w:rFonts w:ascii="Times New Roman" w:hAnsi="Times New Roman"/>
          <w:color w:val="000000"/>
          <w:sz w:val="28"/>
          <w:szCs w:val="28"/>
        </w:rPr>
        <w:t>Порошок белого или почти белого цвета c запахом лимона, допускается наличие мягких комков.</w:t>
      </w:r>
    </w:p>
    <w:p w:rsidR="00C3215D" w:rsidRPr="0061549F" w:rsidRDefault="00AC0F2E" w:rsidP="00AC0F2E">
      <w:pPr>
        <w:pStyle w:val="ac"/>
        <w:jc w:val="both"/>
        <w:rPr>
          <w:rFonts w:ascii="Times New Roman" w:hAnsi="Times New Roman"/>
          <w:color w:val="000000"/>
          <w:sz w:val="28"/>
          <w:szCs w:val="28"/>
        </w:rPr>
      </w:pPr>
      <w:r w:rsidRPr="0061549F">
        <w:rPr>
          <w:rFonts w:ascii="Times New Roman" w:hAnsi="Times New Roman"/>
          <w:i/>
          <w:color w:val="000000"/>
          <w:sz w:val="28"/>
          <w:szCs w:val="28"/>
        </w:rPr>
        <w:t>Описание приготовленного раствора</w:t>
      </w:r>
      <w:r w:rsidRPr="0061549F">
        <w:rPr>
          <w:rFonts w:ascii="Times New Roman" w:hAnsi="Times New Roman"/>
          <w:color w:val="000000"/>
          <w:sz w:val="28"/>
          <w:szCs w:val="28"/>
        </w:rPr>
        <w:t>. Бесцветный или с желтоватым оттенком прозрачный или опалесцирующий раствор с запахом лимона.</w:t>
      </w:r>
    </w:p>
    <w:p w:rsidR="00AC0F2E" w:rsidRPr="0061549F" w:rsidRDefault="00AC0F2E" w:rsidP="00AC0F2E">
      <w:pPr>
        <w:pStyle w:val="ac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308C" w:rsidRPr="0061549F" w:rsidRDefault="0051702F" w:rsidP="00BA4AC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5" w:name="2175220287"/>
      <w:r w:rsidRPr="006154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Форма </w:t>
      </w:r>
      <w:r w:rsidR="00C9308C" w:rsidRPr="0061549F">
        <w:rPr>
          <w:rFonts w:ascii="Times New Roman" w:eastAsia="Times New Roman" w:hAnsi="Times New Roman"/>
          <w:b/>
          <w:sz w:val="28"/>
          <w:szCs w:val="28"/>
          <w:lang w:eastAsia="ru-RU"/>
        </w:rPr>
        <w:t>выпуска и упаковка</w:t>
      </w:r>
    </w:p>
    <w:p w:rsidR="00AC0F2E" w:rsidRPr="0061549F" w:rsidRDefault="00AC0F2E" w:rsidP="00AC0F2E">
      <w:pPr>
        <w:spacing w:after="0" w:line="240" w:lineRule="auto"/>
        <w:jc w:val="both"/>
        <w:rPr>
          <w:rFonts w:ascii="Times New Roman" w:eastAsia="Batang" w:hAnsi="Times New Roman"/>
          <w:sz w:val="28"/>
          <w:szCs w:val="28"/>
        </w:rPr>
      </w:pPr>
      <w:r w:rsidRPr="0061549F">
        <w:rPr>
          <w:rFonts w:ascii="Times New Roman" w:eastAsia="Batang" w:hAnsi="Times New Roman"/>
          <w:sz w:val="28"/>
          <w:szCs w:val="28"/>
        </w:rPr>
        <w:t xml:space="preserve">По 10 г препарата помещают в </w:t>
      </w:r>
      <w:r w:rsidR="00DD2115" w:rsidRPr="000D788D">
        <w:rPr>
          <w:rFonts w:ascii="Times New Roman" w:eastAsia="Times New Roman" w:hAnsi="Times New Roman"/>
          <w:sz w:val="28"/>
          <w:szCs w:val="28"/>
          <w:lang w:eastAsia="ru-RU"/>
        </w:rPr>
        <w:t xml:space="preserve">пакетики </w:t>
      </w:r>
      <w:r w:rsidRPr="0061549F">
        <w:rPr>
          <w:rFonts w:ascii="Times New Roman" w:eastAsia="Batang" w:hAnsi="Times New Roman"/>
          <w:sz w:val="28"/>
          <w:szCs w:val="28"/>
        </w:rPr>
        <w:t>из многослойного ламинированного полимерного материала.</w:t>
      </w:r>
    </w:p>
    <w:p w:rsidR="00506A12" w:rsidRPr="0061549F" w:rsidRDefault="00ED308F" w:rsidP="00AC0F2E">
      <w:pPr>
        <w:spacing w:after="0" w:line="240" w:lineRule="auto"/>
        <w:jc w:val="both"/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>По 8 или 10</w:t>
      </w:r>
      <w:r w:rsidR="00AC0F2E" w:rsidRPr="0061549F">
        <w:rPr>
          <w:rFonts w:ascii="Times New Roman" w:eastAsia="Batang" w:hAnsi="Times New Roman"/>
          <w:sz w:val="28"/>
          <w:szCs w:val="28"/>
        </w:rPr>
        <w:t xml:space="preserve"> пакет</w:t>
      </w:r>
      <w:r w:rsidR="00DD2115">
        <w:rPr>
          <w:rFonts w:ascii="Times New Roman" w:eastAsia="Batang" w:hAnsi="Times New Roman"/>
          <w:sz w:val="28"/>
          <w:szCs w:val="28"/>
        </w:rPr>
        <w:t>ик</w:t>
      </w:r>
      <w:r w:rsidR="00AC0F2E" w:rsidRPr="0061549F">
        <w:rPr>
          <w:rFonts w:ascii="Times New Roman" w:eastAsia="Batang" w:hAnsi="Times New Roman"/>
          <w:sz w:val="28"/>
          <w:szCs w:val="28"/>
        </w:rPr>
        <w:t xml:space="preserve">ов вместе с инструкцией по </w:t>
      </w:r>
      <w:r w:rsidR="00743BCF" w:rsidRPr="0061549F">
        <w:rPr>
          <w:rFonts w:ascii="Times New Roman" w:eastAsia="Batang" w:hAnsi="Times New Roman"/>
          <w:sz w:val="28"/>
          <w:szCs w:val="28"/>
        </w:rPr>
        <w:t xml:space="preserve">медицинскому </w:t>
      </w:r>
      <w:r w:rsidR="00AC0F2E" w:rsidRPr="0061549F">
        <w:rPr>
          <w:rFonts w:ascii="Times New Roman" w:eastAsia="Batang" w:hAnsi="Times New Roman"/>
          <w:sz w:val="28"/>
          <w:szCs w:val="28"/>
        </w:rPr>
        <w:t>применению на казахском и русском языках помещают в картонную коробку.</w:t>
      </w:r>
    </w:p>
    <w:p w:rsidR="00AC0F2E" w:rsidRPr="0061549F" w:rsidRDefault="00AC0F2E" w:rsidP="00AC0F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4CE8" w:rsidRPr="0061549F" w:rsidRDefault="00844CE8" w:rsidP="00BA4AC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549F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="000E01AB" w:rsidRPr="006154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рок </w:t>
      </w:r>
      <w:r w:rsidR="006C6558" w:rsidRPr="0061549F">
        <w:rPr>
          <w:rFonts w:ascii="Times New Roman" w:eastAsia="Times New Roman" w:hAnsi="Times New Roman"/>
          <w:b/>
          <w:sz w:val="28"/>
          <w:szCs w:val="28"/>
          <w:lang w:eastAsia="ru-RU"/>
        </w:rPr>
        <w:t>хранения</w:t>
      </w:r>
      <w:r w:rsidR="000E01AB" w:rsidRPr="006154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D14D61" w:rsidRPr="0061549F" w:rsidRDefault="00F25EA2" w:rsidP="00BA4A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49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F414A" w:rsidRPr="0061549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0E01AB" w:rsidRPr="0061549F" w:rsidRDefault="00D14D61" w:rsidP="00BA4A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49F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="000E01AB" w:rsidRPr="0061549F">
        <w:rPr>
          <w:rFonts w:ascii="Times New Roman" w:eastAsia="Times New Roman" w:hAnsi="Times New Roman"/>
          <w:sz w:val="28"/>
          <w:szCs w:val="28"/>
          <w:lang w:eastAsia="ru-RU"/>
        </w:rPr>
        <w:t>примен</w:t>
      </w:r>
      <w:r w:rsidRPr="0061549F">
        <w:rPr>
          <w:rFonts w:ascii="Times New Roman" w:eastAsia="Times New Roman" w:hAnsi="Times New Roman"/>
          <w:sz w:val="28"/>
          <w:szCs w:val="28"/>
          <w:lang w:eastAsia="ru-RU"/>
        </w:rPr>
        <w:t xml:space="preserve">ять </w:t>
      </w:r>
      <w:r w:rsidR="000E01AB" w:rsidRPr="0061549F">
        <w:rPr>
          <w:rFonts w:ascii="Times New Roman" w:eastAsia="Times New Roman" w:hAnsi="Times New Roman"/>
          <w:sz w:val="28"/>
          <w:szCs w:val="28"/>
          <w:lang w:eastAsia="ru-RU"/>
        </w:rPr>
        <w:t>по истечении срока годности</w:t>
      </w:r>
      <w:r w:rsidR="00715BF4" w:rsidRPr="0061549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E01AB" w:rsidRPr="0061549F" w:rsidRDefault="00D14D61" w:rsidP="00BA4AC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bookmarkStart w:id="6" w:name="2175220288"/>
      <w:bookmarkEnd w:id="5"/>
      <w:r w:rsidRPr="0061549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Условия хранения</w:t>
      </w:r>
    </w:p>
    <w:p w:rsidR="00506A12" w:rsidRPr="0061549F" w:rsidRDefault="00506A12" w:rsidP="00506A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7" w:name="2175220289"/>
      <w:bookmarkEnd w:id="6"/>
      <w:r w:rsidRPr="0061549F">
        <w:rPr>
          <w:rFonts w:ascii="Times New Roman" w:hAnsi="Times New Roman"/>
          <w:sz w:val="28"/>
          <w:szCs w:val="28"/>
        </w:rPr>
        <w:t>Хранить при температуре не выше 25°С.</w:t>
      </w:r>
    </w:p>
    <w:p w:rsidR="00D14D61" w:rsidRPr="0061549F" w:rsidRDefault="00506A12" w:rsidP="00506A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49F">
        <w:rPr>
          <w:rFonts w:ascii="Times New Roman" w:hAnsi="Times New Roman"/>
          <w:sz w:val="28"/>
          <w:szCs w:val="28"/>
        </w:rPr>
        <w:t xml:space="preserve">Хранить в недоступном для детей месте! </w:t>
      </w:r>
    </w:p>
    <w:bookmarkEnd w:id="7"/>
    <w:p w:rsidR="006B7A90" w:rsidRPr="0061549F" w:rsidRDefault="006B7A90" w:rsidP="00BA4ACC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6558" w:rsidRPr="0061549F" w:rsidRDefault="006C6558" w:rsidP="00BA4AC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1549F">
        <w:rPr>
          <w:rFonts w:ascii="Times New Roman" w:hAnsi="Times New Roman"/>
          <w:b/>
          <w:color w:val="000000"/>
          <w:sz w:val="28"/>
          <w:szCs w:val="28"/>
        </w:rPr>
        <w:t xml:space="preserve">Условия отпуска из </w:t>
      </w:r>
      <w:r w:rsidR="00DF414A" w:rsidRPr="0061549F">
        <w:rPr>
          <w:rFonts w:ascii="Times New Roman" w:hAnsi="Times New Roman"/>
          <w:b/>
          <w:color w:val="000000"/>
          <w:sz w:val="28"/>
          <w:szCs w:val="28"/>
        </w:rPr>
        <w:t>аптек</w:t>
      </w:r>
    </w:p>
    <w:p w:rsidR="00DF414A" w:rsidRPr="0061549F" w:rsidRDefault="007C11B2" w:rsidP="00BA4A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49F">
        <w:rPr>
          <w:rFonts w:ascii="Times New Roman" w:eastAsia="Times New Roman" w:hAnsi="Times New Roman"/>
          <w:sz w:val="28"/>
          <w:szCs w:val="28"/>
          <w:lang w:eastAsia="ru-RU"/>
        </w:rPr>
        <w:t>Без рецепта</w:t>
      </w:r>
    </w:p>
    <w:p w:rsidR="007C11B2" w:rsidRPr="0061549F" w:rsidRDefault="007C11B2" w:rsidP="00BA4AC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A3947" w:rsidRPr="0061549F" w:rsidRDefault="00AA3947" w:rsidP="00BA4AC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549F">
        <w:rPr>
          <w:rFonts w:ascii="Times New Roman" w:eastAsia="Times New Roman" w:hAnsi="Times New Roman"/>
          <w:b/>
          <w:sz w:val="28"/>
          <w:szCs w:val="28"/>
          <w:lang w:eastAsia="ru-RU"/>
        </w:rPr>
        <w:t>Сведения о производителе</w:t>
      </w:r>
    </w:p>
    <w:p w:rsidR="00F25EA2" w:rsidRPr="0061549F" w:rsidRDefault="00F25EA2" w:rsidP="00F25E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49F">
        <w:rPr>
          <w:rFonts w:ascii="Times New Roman" w:hAnsi="Times New Roman"/>
          <w:sz w:val="28"/>
          <w:szCs w:val="28"/>
        </w:rPr>
        <w:t>ТОО «ВИВА ФАРМ», Республика Казахстан</w:t>
      </w:r>
    </w:p>
    <w:p w:rsidR="00F25EA2" w:rsidRPr="0061549F" w:rsidRDefault="00F25EA2" w:rsidP="00F25E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49F">
        <w:rPr>
          <w:rFonts w:ascii="Times New Roman" w:hAnsi="Times New Roman"/>
          <w:sz w:val="28"/>
          <w:szCs w:val="28"/>
        </w:rPr>
        <w:t>г. Алматы, ул. Дегдар, 33</w:t>
      </w:r>
    </w:p>
    <w:p w:rsidR="00F25EA2" w:rsidRPr="0061549F" w:rsidRDefault="00F25EA2" w:rsidP="00F25E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49F">
        <w:rPr>
          <w:rFonts w:ascii="Times New Roman" w:hAnsi="Times New Roman"/>
          <w:sz w:val="28"/>
          <w:szCs w:val="28"/>
        </w:rPr>
        <w:t xml:space="preserve">Тел.: +7 (727) 383 74 63, факс: +7 (727) 383 74 56 </w:t>
      </w:r>
    </w:p>
    <w:p w:rsidR="00AA3947" w:rsidRPr="0061549F" w:rsidRDefault="00F25EA2" w:rsidP="00F25EA2">
      <w:pPr>
        <w:spacing w:after="0" w:line="240" w:lineRule="auto"/>
        <w:rPr>
          <w:rStyle w:val="af"/>
          <w:rFonts w:ascii="Times New Roman" w:hAnsi="Times New Roman"/>
          <w:sz w:val="28"/>
          <w:szCs w:val="28"/>
        </w:rPr>
      </w:pPr>
      <w:r w:rsidRPr="0061549F">
        <w:rPr>
          <w:rFonts w:ascii="Times New Roman" w:eastAsia="Microsoft Sans Serif" w:hAnsi="Times New Roman"/>
          <w:sz w:val="28"/>
          <w:szCs w:val="28"/>
          <w:lang w:bidi="ru-RU"/>
        </w:rPr>
        <w:t xml:space="preserve">Электронная почта: </w:t>
      </w:r>
      <w:hyperlink r:id="rId9" w:history="1">
        <w:r w:rsidRPr="0061549F">
          <w:rPr>
            <w:rStyle w:val="af"/>
            <w:rFonts w:ascii="Times New Roman" w:hAnsi="Times New Roman"/>
            <w:sz w:val="28"/>
            <w:szCs w:val="28"/>
          </w:rPr>
          <w:t>pv</w:t>
        </w:r>
        <w:r w:rsidRPr="0061549F">
          <w:rPr>
            <w:rStyle w:val="af"/>
            <w:rFonts w:ascii="Times New Roman" w:hAnsi="Times New Roman"/>
            <w:sz w:val="28"/>
          </w:rPr>
          <w:t>@</w:t>
        </w:r>
        <w:r w:rsidRPr="0061549F">
          <w:rPr>
            <w:rStyle w:val="af"/>
            <w:rFonts w:ascii="Times New Roman" w:hAnsi="Times New Roman"/>
            <w:sz w:val="28"/>
            <w:szCs w:val="28"/>
          </w:rPr>
          <w:t>vivapharm</w:t>
        </w:r>
        <w:r w:rsidRPr="0061549F">
          <w:rPr>
            <w:rStyle w:val="af"/>
            <w:rFonts w:ascii="Times New Roman" w:hAnsi="Times New Roman"/>
            <w:sz w:val="28"/>
          </w:rPr>
          <w:t>.</w:t>
        </w:r>
        <w:r w:rsidRPr="0061549F">
          <w:rPr>
            <w:rStyle w:val="af"/>
            <w:rFonts w:ascii="Times New Roman" w:hAnsi="Times New Roman"/>
            <w:sz w:val="28"/>
            <w:szCs w:val="28"/>
          </w:rPr>
          <w:t>kz</w:t>
        </w:r>
      </w:hyperlink>
    </w:p>
    <w:p w:rsidR="00F25EA2" w:rsidRPr="0061549F" w:rsidRDefault="00F25EA2" w:rsidP="00F25EA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25EA2" w:rsidRPr="0061549F" w:rsidRDefault="00F25EA2" w:rsidP="00F25EA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549F">
        <w:rPr>
          <w:rFonts w:ascii="Times New Roman" w:eastAsia="Times New Roman" w:hAnsi="Times New Roman"/>
          <w:b/>
          <w:sz w:val="28"/>
          <w:szCs w:val="28"/>
          <w:lang w:eastAsia="ru-RU"/>
        </w:rPr>
        <w:t>Держатель регистрационного удостоверения</w:t>
      </w:r>
    </w:p>
    <w:p w:rsidR="00F25EA2" w:rsidRPr="0061549F" w:rsidRDefault="00F25EA2" w:rsidP="00F25E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49F">
        <w:rPr>
          <w:rFonts w:ascii="Times New Roman" w:hAnsi="Times New Roman"/>
          <w:sz w:val="28"/>
          <w:szCs w:val="28"/>
        </w:rPr>
        <w:t>ТОО «ВИВА ФАРМ», Республика Казахстан</w:t>
      </w:r>
    </w:p>
    <w:p w:rsidR="00F25EA2" w:rsidRPr="0061549F" w:rsidRDefault="00F25EA2" w:rsidP="00F25E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49F">
        <w:rPr>
          <w:rFonts w:ascii="Times New Roman" w:hAnsi="Times New Roman"/>
          <w:sz w:val="28"/>
          <w:szCs w:val="28"/>
        </w:rPr>
        <w:t>г. Алматы, ул. Дегдар, 33</w:t>
      </w:r>
    </w:p>
    <w:p w:rsidR="00F25EA2" w:rsidRPr="0061549F" w:rsidRDefault="00F25EA2" w:rsidP="00F25E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49F">
        <w:rPr>
          <w:rFonts w:ascii="Times New Roman" w:hAnsi="Times New Roman"/>
          <w:sz w:val="28"/>
          <w:szCs w:val="28"/>
        </w:rPr>
        <w:t xml:space="preserve">Тел.: +7 (727) 383 74 63, факс: +7 (727) 383 74 56 </w:t>
      </w:r>
    </w:p>
    <w:p w:rsidR="00AA3947" w:rsidRPr="0061549F" w:rsidRDefault="00F25EA2" w:rsidP="00F25E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49F">
        <w:rPr>
          <w:rFonts w:ascii="Times New Roman" w:eastAsia="Microsoft Sans Serif" w:hAnsi="Times New Roman"/>
          <w:sz w:val="28"/>
          <w:szCs w:val="28"/>
          <w:lang w:bidi="ru-RU"/>
        </w:rPr>
        <w:t xml:space="preserve">Электронная почта: </w:t>
      </w:r>
      <w:hyperlink r:id="rId10" w:history="1">
        <w:r w:rsidRPr="0061549F">
          <w:rPr>
            <w:rStyle w:val="af"/>
            <w:rFonts w:ascii="Times New Roman" w:hAnsi="Times New Roman"/>
            <w:sz w:val="28"/>
            <w:szCs w:val="28"/>
          </w:rPr>
          <w:t>pv</w:t>
        </w:r>
        <w:r w:rsidRPr="0061549F">
          <w:rPr>
            <w:rStyle w:val="af"/>
            <w:rFonts w:ascii="Times New Roman" w:hAnsi="Times New Roman"/>
            <w:sz w:val="28"/>
          </w:rPr>
          <w:t>@</w:t>
        </w:r>
        <w:r w:rsidRPr="0061549F">
          <w:rPr>
            <w:rStyle w:val="af"/>
            <w:rFonts w:ascii="Times New Roman" w:hAnsi="Times New Roman"/>
            <w:sz w:val="28"/>
            <w:szCs w:val="28"/>
          </w:rPr>
          <w:t>vivapharm</w:t>
        </w:r>
        <w:r w:rsidRPr="0061549F">
          <w:rPr>
            <w:rStyle w:val="af"/>
            <w:rFonts w:ascii="Times New Roman" w:hAnsi="Times New Roman"/>
            <w:sz w:val="28"/>
          </w:rPr>
          <w:t>.</w:t>
        </w:r>
        <w:r w:rsidRPr="0061549F">
          <w:rPr>
            <w:rStyle w:val="af"/>
            <w:rFonts w:ascii="Times New Roman" w:hAnsi="Times New Roman"/>
            <w:sz w:val="28"/>
            <w:szCs w:val="28"/>
          </w:rPr>
          <w:t>kz</w:t>
        </w:r>
      </w:hyperlink>
    </w:p>
    <w:p w:rsidR="00AA3947" w:rsidRPr="0061549F" w:rsidRDefault="00AA3947" w:rsidP="00BA4ACC">
      <w:pPr>
        <w:tabs>
          <w:tab w:val="left" w:pos="1029"/>
        </w:tabs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AA3947" w:rsidRPr="0061549F" w:rsidRDefault="00AA3947" w:rsidP="00BA4ACC">
      <w:pPr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8"/>
          <w:szCs w:val="28"/>
          <w:lang w:eastAsia="de-DE"/>
        </w:rPr>
      </w:pPr>
      <w:r w:rsidRPr="0061549F">
        <w:rPr>
          <w:rFonts w:ascii="Times New Roman" w:hAnsi="Times New Roman"/>
          <w:b/>
          <w:iCs/>
          <w:sz w:val="28"/>
          <w:szCs w:val="28"/>
        </w:rPr>
        <w:t>Наименова</w:t>
      </w:r>
      <w:r w:rsidR="008F508E" w:rsidRPr="0061549F">
        <w:rPr>
          <w:rFonts w:ascii="Times New Roman" w:hAnsi="Times New Roman"/>
          <w:b/>
          <w:iCs/>
          <w:sz w:val="28"/>
          <w:szCs w:val="28"/>
        </w:rPr>
        <w:t>ние, адрес и контактные данные (телефон, факс, электронная</w:t>
      </w:r>
      <w:r w:rsidRPr="0061549F">
        <w:rPr>
          <w:rFonts w:ascii="Times New Roman" w:hAnsi="Times New Roman"/>
          <w:b/>
          <w:iCs/>
          <w:sz w:val="28"/>
          <w:szCs w:val="28"/>
        </w:rPr>
        <w:t xml:space="preserve"> почта) организации</w:t>
      </w:r>
      <w:r w:rsidRPr="0061549F">
        <w:rPr>
          <w:rFonts w:ascii="Times New Roman" w:hAnsi="Times New Roman"/>
          <w:b/>
          <w:iCs/>
          <w:color w:val="000000"/>
          <w:sz w:val="28"/>
          <w:szCs w:val="28"/>
        </w:rPr>
        <w:t xml:space="preserve"> на территории Республики Казахстан, принимающей претензии (предложения) по</w:t>
      </w:r>
      <w:r w:rsidR="0068570C">
        <w:rPr>
          <w:rFonts w:ascii="Times New Roman" w:hAnsi="Times New Roman"/>
          <w:b/>
          <w:iCs/>
          <w:color w:val="000000"/>
          <w:sz w:val="28"/>
          <w:szCs w:val="28"/>
        </w:rPr>
        <w:t xml:space="preserve"> </w:t>
      </w:r>
      <w:r w:rsidR="00D35F2C">
        <w:rPr>
          <w:rFonts w:ascii="Times New Roman" w:hAnsi="Times New Roman"/>
          <w:b/>
          <w:iCs/>
          <w:color w:val="000000"/>
          <w:sz w:val="28"/>
          <w:szCs w:val="28"/>
        </w:rPr>
        <w:t xml:space="preserve">качеству </w:t>
      </w:r>
      <w:proofErr w:type="gramStart"/>
      <w:r w:rsidR="00D35F2C">
        <w:rPr>
          <w:rFonts w:ascii="Times New Roman" w:hAnsi="Times New Roman"/>
          <w:b/>
          <w:iCs/>
          <w:color w:val="000000"/>
          <w:sz w:val="28"/>
          <w:szCs w:val="28"/>
        </w:rPr>
        <w:t xml:space="preserve">лекарственных  </w:t>
      </w:r>
      <w:r w:rsidRPr="0061549F">
        <w:rPr>
          <w:rFonts w:ascii="Times New Roman" w:hAnsi="Times New Roman"/>
          <w:b/>
          <w:iCs/>
          <w:color w:val="000000"/>
          <w:sz w:val="28"/>
          <w:szCs w:val="28"/>
        </w:rPr>
        <w:t>средств</w:t>
      </w:r>
      <w:proofErr w:type="gramEnd"/>
      <w:r w:rsidRPr="0061549F">
        <w:rPr>
          <w:rFonts w:ascii="Times New Roman" w:hAnsi="Times New Roman"/>
          <w:b/>
          <w:iCs/>
          <w:color w:val="000000"/>
          <w:sz w:val="28"/>
          <w:szCs w:val="28"/>
        </w:rPr>
        <w:t xml:space="preserve">  от потребителей и  </w:t>
      </w:r>
      <w:r w:rsidRPr="0061549F">
        <w:rPr>
          <w:rFonts w:ascii="Times New Roman" w:hAnsi="Times New Roman"/>
          <w:b/>
          <w:iCs/>
          <w:color w:val="000000"/>
          <w:sz w:val="28"/>
          <w:szCs w:val="28"/>
          <w:lang w:eastAsia="de-DE"/>
        </w:rPr>
        <w:t>ответственной за пострегистрационное наблюдение за безопасностью лекарственного средства</w:t>
      </w:r>
      <w:r w:rsidR="00FA0264" w:rsidRPr="0061549F">
        <w:rPr>
          <w:rFonts w:ascii="Times New Roman" w:hAnsi="Times New Roman"/>
          <w:b/>
          <w:iCs/>
          <w:color w:val="000000"/>
          <w:sz w:val="28"/>
          <w:szCs w:val="28"/>
          <w:lang w:eastAsia="de-DE"/>
        </w:rPr>
        <w:t xml:space="preserve"> </w:t>
      </w:r>
    </w:p>
    <w:p w:rsidR="00F25EA2" w:rsidRPr="0061549F" w:rsidRDefault="00F25EA2" w:rsidP="00F25E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49F">
        <w:rPr>
          <w:rFonts w:ascii="Times New Roman" w:hAnsi="Times New Roman"/>
          <w:sz w:val="28"/>
          <w:szCs w:val="28"/>
        </w:rPr>
        <w:t>ТОО «ВИВА ФАРМ», Республика Казахстан</w:t>
      </w:r>
    </w:p>
    <w:p w:rsidR="00F25EA2" w:rsidRPr="0061549F" w:rsidRDefault="00F25EA2" w:rsidP="00F25E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49F">
        <w:rPr>
          <w:rFonts w:ascii="Times New Roman" w:hAnsi="Times New Roman"/>
          <w:sz w:val="28"/>
          <w:szCs w:val="28"/>
        </w:rPr>
        <w:t>050030, г. Алматы, ул. Дегдар, 33</w:t>
      </w:r>
    </w:p>
    <w:p w:rsidR="00F25EA2" w:rsidRPr="0061549F" w:rsidRDefault="00F25EA2" w:rsidP="00F25E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49F">
        <w:rPr>
          <w:rFonts w:ascii="Times New Roman" w:hAnsi="Times New Roman"/>
          <w:sz w:val="28"/>
          <w:szCs w:val="28"/>
        </w:rPr>
        <w:t xml:space="preserve">Тел.: +7 (727) 383 74 63, факс: +7 (727) 383 74 56 </w:t>
      </w:r>
    </w:p>
    <w:p w:rsidR="008E4156" w:rsidRPr="0061549F" w:rsidRDefault="00F25EA2" w:rsidP="00F25E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49F">
        <w:rPr>
          <w:rFonts w:ascii="Times New Roman" w:eastAsia="Microsoft Sans Serif" w:hAnsi="Times New Roman"/>
          <w:sz w:val="28"/>
          <w:szCs w:val="28"/>
          <w:lang w:bidi="ru-RU"/>
        </w:rPr>
        <w:t xml:space="preserve">Электронная почта: </w:t>
      </w:r>
      <w:hyperlink r:id="rId11" w:history="1">
        <w:r w:rsidRPr="0061549F">
          <w:rPr>
            <w:rStyle w:val="af"/>
            <w:rFonts w:ascii="Times New Roman" w:hAnsi="Times New Roman"/>
            <w:sz w:val="28"/>
            <w:szCs w:val="28"/>
          </w:rPr>
          <w:t>pv</w:t>
        </w:r>
        <w:r w:rsidRPr="0061549F">
          <w:rPr>
            <w:rStyle w:val="af"/>
            <w:rFonts w:ascii="Times New Roman" w:hAnsi="Times New Roman"/>
            <w:sz w:val="28"/>
          </w:rPr>
          <w:t>@</w:t>
        </w:r>
        <w:r w:rsidRPr="0061549F">
          <w:rPr>
            <w:rStyle w:val="af"/>
            <w:rFonts w:ascii="Times New Roman" w:hAnsi="Times New Roman"/>
            <w:sz w:val="28"/>
            <w:szCs w:val="28"/>
          </w:rPr>
          <w:t>vivapharm</w:t>
        </w:r>
        <w:r w:rsidRPr="0061549F">
          <w:rPr>
            <w:rStyle w:val="af"/>
            <w:rFonts w:ascii="Times New Roman" w:hAnsi="Times New Roman"/>
            <w:sz w:val="28"/>
          </w:rPr>
          <w:t>.</w:t>
        </w:r>
        <w:r w:rsidRPr="0061549F">
          <w:rPr>
            <w:rStyle w:val="af"/>
            <w:rFonts w:ascii="Times New Roman" w:hAnsi="Times New Roman"/>
            <w:sz w:val="28"/>
            <w:szCs w:val="28"/>
          </w:rPr>
          <w:t>kz</w:t>
        </w:r>
      </w:hyperlink>
    </w:p>
    <w:sectPr w:rsidR="008E4156" w:rsidRPr="0061549F" w:rsidSect="00C26BA8">
      <w:headerReference w:type="default" r:id="rId12"/>
      <w:footerReference w:type="even" r:id="rId13"/>
      <w:footerReference w:type="first" r:id="rId14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B42" w:rsidRDefault="00026B42" w:rsidP="00D275FC">
      <w:pPr>
        <w:spacing w:after="0" w:line="240" w:lineRule="auto"/>
      </w:pPr>
      <w:r>
        <w:separator/>
      </w:r>
    </w:p>
  </w:endnote>
  <w:endnote w:type="continuationSeparator" w:id="0">
    <w:p w:rsidR="00026B42" w:rsidRDefault="00026B42" w:rsidP="00D27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026B42"/>
  <w:p w:rsidR="002168E7" w:rsidRDefault="006B5EC6">
    <w:r>
      <w:rPr>
        <w:rFonts w:ascii="Times New Roman" w:eastAsia="Times New Roman" w:hAnsi="Times New Roman"/>
      </w:rPr>
      <w:t>Решение: N039209</w:t>
    </w:r>
    <w:r>
      <w:rPr>
        <w:rFonts w:ascii="Times New Roman" w:eastAsia="Times New Roman" w:hAnsi="Times New Roman"/>
      </w:rPr>
      <w:br/>
      <w:t>Дата решения: 21.05.2021</w:t>
    </w:r>
    <w:r>
      <w:rPr>
        <w:rFonts w:ascii="Times New Roman" w:eastAsia="Times New Roman" w:hAnsi="Times New Roman"/>
      </w:rPr>
      <w:br/>
      <w:t xml:space="preserve">Фамилия, имя, отчество (при его наличии) руководителя государственного органа (или уполномоченное лицо): </w:t>
    </w:r>
    <w:proofErr w:type="spellStart"/>
    <w:r>
      <w:rPr>
        <w:rFonts w:ascii="Times New Roman" w:eastAsia="Times New Roman" w:hAnsi="Times New Roman"/>
      </w:rPr>
      <w:t>Байсеркин</w:t>
    </w:r>
    <w:proofErr w:type="spellEnd"/>
    <w:r>
      <w:rPr>
        <w:rFonts w:ascii="Times New Roman" w:eastAsia="Times New Roman" w:hAnsi="Times New Roman"/>
      </w:rPr>
      <w:t xml:space="preserve"> Б. </w:t>
    </w:r>
    <w:proofErr w:type="gramStart"/>
    <w:r>
      <w:rPr>
        <w:rFonts w:ascii="Times New Roman" w:eastAsia="Times New Roman" w:hAnsi="Times New Roman"/>
      </w:rPr>
      <w:t>С.</w:t>
    </w:r>
    <w:r>
      <w:rPr>
        <w:rFonts w:ascii="Times New Roman" w:eastAsia="Times New Roman" w:hAnsi="Times New Roman"/>
      </w:rPr>
      <w:br/>
      <w:t>(</w:t>
    </w:r>
    <w:proofErr w:type="gramEnd"/>
    <w:r>
      <w:rPr>
        <w:rFonts w:ascii="Times New Roman" w:eastAsia="Times New Roman" w:hAnsi="Times New Roman"/>
      </w:rPr>
      <w:t>Комитет контроля качества и безопасности товаров и услуг)</w:t>
    </w:r>
    <w:r>
      <w:rPr>
        <w:rFonts w:ascii="Times New Roman" w:eastAsia="Times New Roman" w:hAnsi="Times New Roman"/>
      </w:rPr>
      <w:br/>
      <w:t>Данный документ согласно пункту 1 статьи 7 ЗРК от 7 января 2003 года «Об электронном документе и электронной цифровой подписи» равнозначен документу на бумажном носителе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026B42"/>
  <w:p w:rsidR="002168E7" w:rsidRDefault="006B5EC6">
    <w:r>
      <w:rPr>
        <w:rFonts w:ascii="Times New Roman" w:eastAsia="Times New Roman" w:hAnsi="Times New Roman"/>
      </w:rPr>
      <w:t>Решение: N039209</w:t>
    </w:r>
    <w:r>
      <w:rPr>
        <w:rFonts w:ascii="Times New Roman" w:eastAsia="Times New Roman" w:hAnsi="Times New Roman"/>
      </w:rPr>
      <w:br/>
      <w:t>Дата решения: 21.05.2021</w:t>
    </w:r>
    <w:r>
      <w:rPr>
        <w:rFonts w:ascii="Times New Roman" w:eastAsia="Times New Roman" w:hAnsi="Times New Roman"/>
      </w:rPr>
      <w:br/>
      <w:t xml:space="preserve">Фамилия, имя, отчество (при его наличии) руководителя государственного органа (или уполномоченное лицо): </w:t>
    </w:r>
    <w:proofErr w:type="spellStart"/>
    <w:r>
      <w:rPr>
        <w:rFonts w:ascii="Times New Roman" w:eastAsia="Times New Roman" w:hAnsi="Times New Roman"/>
      </w:rPr>
      <w:t>Байсеркин</w:t>
    </w:r>
    <w:proofErr w:type="spellEnd"/>
    <w:r>
      <w:rPr>
        <w:rFonts w:ascii="Times New Roman" w:eastAsia="Times New Roman" w:hAnsi="Times New Roman"/>
      </w:rPr>
      <w:t xml:space="preserve"> Б. </w:t>
    </w:r>
    <w:proofErr w:type="gramStart"/>
    <w:r>
      <w:rPr>
        <w:rFonts w:ascii="Times New Roman" w:eastAsia="Times New Roman" w:hAnsi="Times New Roman"/>
      </w:rPr>
      <w:t>С.</w:t>
    </w:r>
    <w:r>
      <w:rPr>
        <w:rFonts w:ascii="Times New Roman" w:eastAsia="Times New Roman" w:hAnsi="Times New Roman"/>
      </w:rPr>
      <w:br/>
      <w:t>(</w:t>
    </w:r>
    <w:proofErr w:type="gramEnd"/>
    <w:r>
      <w:rPr>
        <w:rFonts w:ascii="Times New Roman" w:eastAsia="Times New Roman" w:hAnsi="Times New Roman"/>
      </w:rPr>
      <w:t>Комитет контроля качества и безопасности товаров и услуг)</w:t>
    </w:r>
    <w:r>
      <w:rPr>
        <w:rFonts w:ascii="Times New Roman" w:eastAsia="Times New Roman" w:hAnsi="Times New Roman"/>
      </w:rPr>
      <w:br/>
      <w:t>Данный документ согласно пункту 1 статьи 7 ЗРК от 7 января 2003 года «Об электронном документе и электронной цифровой подписи» равнозначен документу на бумажном носителе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B42" w:rsidRDefault="00026B42" w:rsidP="00D275FC">
      <w:pPr>
        <w:spacing w:after="0" w:line="240" w:lineRule="auto"/>
      </w:pPr>
      <w:r>
        <w:separator/>
      </w:r>
    </w:p>
  </w:footnote>
  <w:footnote w:type="continuationSeparator" w:id="0">
    <w:p w:rsidR="00026B42" w:rsidRDefault="00026B42" w:rsidP="00D27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5FC" w:rsidRDefault="002A0BFE">
    <w:pPr>
      <w:pStyle w:val="af1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A0517EE" wp14:editId="6073FCAC">
              <wp:simplePos x="0" y="0"/>
              <wp:positionH relativeFrom="column">
                <wp:posOffset>6278880</wp:posOffset>
              </wp:positionH>
              <wp:positionV relativeFrom="paragraph">
                <wp:posOffset>619125</wp:posOffset>
              </wp:positionV>
              <wp:extent cx="381000" cy="374205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000" cy="3742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275FC" w:rsidRPr="00D275FC" w:rsidRDefault="00D275FC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0517EE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94.4pt;margin-top:48.75pt;width:30pt;height:29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" filled="f" stroked="f" strokeweight=".5pt">
              <v:path arrowok="t"/>
              <v:textbox style="layout-flow:vertical;mso-layout-flow-alt:bottom-to-top">
                <w:txbxContent>
                  <w:p w:rsidR="00D275FC" w:rsidRPr="00D275FC" w:rsidRDefault="00D275FC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753D9"/>
    <w:multiLevelType w:val="hybridMultilevel"/>
    <w:tmpl w:val="E6803A5E"/>
    <w:lvl w:ilvl="0" w:tplc="EB18B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D322A"/>
    <w:multiLevelType w:val="hybridMultilevel"/>
    <w:tmpl w:val="17E8A484"/>
    <w:lvl w:ilvl="0" w:tplc="EB18B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53749"/>
    <w:multiLevelType w:val="hybridMultilevel"/>
    <w:tmpl w:val="6CDCA54A"/>
    <w:lvl w:ilvl="0" w:tplc="EB18B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D602ED"/>
    <w:multiLevelType w:val="hybridMultilevel"/>
    <w:tmpl w:val="DEBA1BDC"/>
    <w:lvl w:ilvl="0" w:tplc="EB18B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CF5624"/>
    <w:multiLevelType w:val="hybridMultilevel"/>
    <w:tmpl w:val="E4BA79C4"/>
    <w:lvl w:ilvl="0" w:tplc="EB18B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9B0DFF"/>
    <w:multiLevelType w:val="hybridMultilevel"/>
    <w:tmpl w:val="4380F928"/>
    <w:lvl w:ilvl="0" w:tplc="EB18B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48"/>
    <w:rsid w:val="00001F06"/>
    <w:rsid w:val="00007B3C"/>
    <w:rsid w:val="00010371"/>
    <w:rsid w:val="00013E73"/>
    <w:rsid w:val="000244BA"/>
    <w:rsid w:val="000264BB"/>
    <w:rsid w:val="00026B42"/>
    <w:rsid w:val="000324E6"/>
    <w:rsid w:val="00033FC1"/>
    <w:rsid w:val="00042999"/>
    <w:rsid w:val="0004513C"/>
    <w:rsid w:val="000506A5"/>
    <w:rsid w:val="00053E59"/>
    <w:rsid w:val="00064FB0"/>
    <w:rsid w:val="00072F01"/>
    <w:rsid w:val="000852A1"/>
    <w:rsid w:val="00085995"/>
    <w:rsid w:val="00093E9D"/>
    <w:rsid w:val="000972E6"/>
    <w:rsid w:val="000A0D71"/>
    <w:rsid w:val="000B0B60"/>
    <w:rsid w:val="000B7267"/>
    <w:rsid w:val="000C2C4B"/>
    <w:rsid w:val="000C4C48"/>
    <w:rsid w:val="000D3F52"/>
    <w:rsid w:val="000E01AB"/>
    <w:rsid w:val="000E39FE"/>
    <w:rsid w:val="000E49F0"/>
    <w:rsid w:val="000E5D6E"/>
    <w:rsid w:val="000E6126"/>
    <w:rsid w:val="000F61A2"/>
    <w:rsid w:val="00100406"/>
    <w:rsid w:val="00107A8A"/>
    <w:rsid w:val="00111467"/>
    <w:rsid w:val="0011172B"/>
    <w:rsid w:val="00111788"/>
    <w:rsid w:val="00114BF2"/>
    <w:rsid w:val="00115BB4"/>
    <w:rsid w:val="00120270"/>
    <w:rsid w:val="00125AB5"/>
    <w:rsid w:val="00132B9A"/>
    <w:rsid w:val="001368AE"/>
    <w:rsid w:val="00140024"/>
    <w:rsid w:val="00144CCD"/>
    <w:rsid w:val="0014739A"/>
    <w:rsid w:val="0015490C"/>
    <w:rsid w:val="001573E2"/>
    <w:rsid w:val="0016278D"/>
    <w:rsid w:val="00166930"/>
    <w:rsid w:val="00181524"/>
    <w:rsid w:val="001937AD"/>
    <w:rsid w:val="001A2CB2"/>
    <w:rsid w:val="001A370E"/>
    <w:rsid w:val="001B6AEC"/>
    <w:rsid w:val="001E14D4"/>
    <w:rsid w:val="001E6F4C"/>
    <w:rsid w:val="001F06E8"/>
    <w:rsid w:val="001F16AA"/>
    <w:rsid w:val="001F4789"/>
    <w:rsid w:val="00203355"/>
    <w:rsid w:val="00211005"/>
    <w:rsid w:val="002168E7"/>
    <w:rsid w:val="00217D41"/>
    <w:rsid w:val="00222CA6"/>
    <w:rsid w:val="0022351B"/>
    <w:rsid w:val="00232642"/>
    <w:rsid w:val="0023299C"/>
    <w:rsid w:val="00237697"/>
    <w:rsid w:val="0024458A"/>
    <w:rsid w:val="00250EDB"/>
    <w:rsid w:val="00251CA2"/>
    <w:rsid w:val="00255B7B"/>
    <w:rsid w:val="00256E10"/>
    <w:rsid w:val="00260413"/>
    <w:rsid w:val="00260EBC"/>
    <w:rsid w:val="00263FCB"/>
    <w:rsid w:val="00264710"/>
    <w:rsid w:val="00265D9B"/>
    <w:rsid w:val="00267567"/>
    <w:rsid w:val="00270B0A"/>
    <w:rsid w:val="002746EB"/>
    <w:rsid w:val="00274DB7"/>
    <w:rsid w:val="00281FBE"/>
    <w:rsid w:val="00283355"/>
    <w:rsid w:val="00290D2E"/>
    <w:rsid w:val="00292715"/>
    <w:rsid w:val="002A0BFE"/>
    <w:rsid w:val="002A591C"/>
    <w:rsid w:val="002B025C"/>
    <w:rsid w:val="002C0D21"/>
    <w:rsid w:val="002C10E1"/>
    <w:rsid w:val="002C15EB"/>
    <w:rsid w:val="002C1660"/>
    <w:rsid w:val="002C24C6"/>
    <w:rsid w:val="002C35A2"/>
    <w:rsid w:val="002C5345"/>
    <w:rsid w:val="002C76D7"/>
    <w:rsid w:val="002D1513"/>
    <w:rsid w:val="002D4B14"/>
    <w:rsid w:val="002D56B7"/>
    <w:rsid w:val="002E0BAD"/>
    <w:rsid w:val="002F0DAF"/>
    <w:rsid w:val="002F3E3F"/>
    <w:rsid w:val="002F4A14"/>
    <w:rsid w:val="00302361"/>
    <w:rsid w:val="003043BF"/>
    <w:rsid w:val="00312150"/>
    <w:rsid w:val="00320073"/>
    <w:rsid w:val="00322C56"/>
    <w:rsid w:val="003262DF"/>
    <w:rsid w:val="0035656F"/>
    <w:rsid w:val="00360569"/>
    <w:rsid w:val="0036288F"/>
    <w:rsid w:val="00364A9A"/>
    <w:rsid w:val="00365B10"/>
    <w:rsid w:val="003662F1"/>
    <w:rsid w:val="00367BA7"/>
    <w:rsid w:val="003761C0"/>
    <w:rsid w:val="003812B2"/>
    <w:rsid w:val="0038135D"/>
    <w:rsid w:val="00381F4E"/>
    <w:rsid w:val="00383CDB"/>
    <w:rsid w:val="00383CE3"/>
    <w:rsid w:val="00384F08"/>
    <w:rsid w:val="00385570"/>
    <w:rsid w:val="003876B3"/>
    <w:rsid w:val="003879F9"/>
    <w:rsid w:val="00396FF1"/>
    <w:rsid w:val="003A035E"/>
    <w:rsid w:val="003A0B2D"/>
    <w:rsid w:val="003B0211"/>
    <w:rsid w:val="003B0285"/>
    <w:rsid w:val="003B2B19"/>
    <w:rsid w:val="003B601A"/>
    <w:rsid w:val="003D0BB7"/>
    <w:rsid w:val="003D23EF"/>
    <w:rsid w:val="003D4A8B"/>
    <w:rsid w:val="003D530B"/>
    <w:rsid w:val="003E13CF"/>
    <w:rsid w:val="003F0324"/>
    <w:rsid w:val="003F45A5"/>
    <w:rsid w:val="003F5344"/>
    <w:rsid w:val="003F7EDC"/>
    <w:rsid w:val="00404548"/>
    <w:rsid w:val="0041162E"/>
    <w:rsid w:val="00425B31"/>
    <w:rsid w:val="0042786D"/>
    <w:rsid w:val="00433C62"/>
    <w:rsid w:val="0045166C"/>
    <w:rsid w:val="00452F8B"/>
    <w:rsid w:val="00472EF5"/>
    <w:rsid w:val="00481712"/>
    <w:rsid w:val="00482D97"/>
    <w:rsid w:val="00483649"/>
    <w:rsid w:val="0048687C"/>
    <w:rsid w:val="00487B86"/>
    <w:rsid w:val="004A31B4"/>
    <w:rsid w:val="004A6B5A"/>
    <w:rsid w:val="004B28EE"/>
    <w:rsid w:val="004B479F"/>
    <w:rsid w:val="004B4FB2"/>
    <w:rsid w:val="004C1922"/>
    <w:rsid w:val="004C1BF1"/>
    <w:rsid w:val="004C462F"/>
    <w:rsid w:val="004C6C3F"/>
    <w:rsid w:val="004D49E9"/>
    <w:rsid w:val="004D52E6"/>
    <w:rsid w:val="004F2C9A"/>
    <w:rsid w:val="00505E7C"/>
    <w:rsid w:val="00506A12"/>
    <w:rsid w:val="005071DA"/>
    <w:rsid w:val="0051702F"/>
    <w:rsid w:val="00523D82"/>
    <w:rsid w:val="00541A00"/>
    <w:rsid w:val="005444B2"/>
    <w:rsid w:val="00552F8B"/>
    <w:rsid w:val="00553424"/>
    <w:rsid w:val="00561FE7"/>
    <w:rsid w:val="00566BA3"/>
    <w:rsid w:val="00575348"/>
    <w:rsid w:val="005869C5"/>
    <w:rsid w:val="00597CED"/>
    <w:rsid w:val="005A3C81"/>
    <w:rsid w:val="005A5680"/>
    <w:rsid w:val="005A6639"/>
    <w:rsid w:val="005A6914"/>
    <w:rsid w:val="005B3C1C"/>
    <w:rsid w:val="005B3FFE"/>
    <w:rsid w:val="005C1519"/>
    <w:rsid w:val="005C1C4E"/>
    <w:rsid w:val="005C4A16"/>
    <w:rsid w:val="005C4B12"/>
    <w:rsid w:val="005D68C6"/>
    <w:rsid w:val="005D7EE3"/>
    <w:rsid w:val="005E2CE8"/>
    <w:rsid w:val="005E36A8"/>
    <w:rsid w:val="005E38B4"/>
    <w:rsid w:val="005E50DE"/>
    <w:rsid w:val="005F2C07"/>
    <w:rsid w:val="005F7097"/>
    <w:rsid w:val="0060364A"/>
    <w:rsid w:val="00611FA2"/>
    <w:rsid w:val="0061549F"/>
    <w:rsid w:val="00617843"/>
    <w:rsid w:val="00617CC6"/>
    <w:rsid w:val="00620F34"/>
    <w:rsid w:val="00624C1B"/>
    <w:rsid w:val="00625471"/>
    <w:rsid w:val="00627853"/>
    <w:rsid w:val="00634627"/>
    <w:rsid w:val="00634D0C"/>
    <w:rsid w:val="00647314"/>
    <w:rsid w:val="00652BCE"/>
    <w:rsid w:val="00652E29"/>
    <w:rsid w:val="00653617"/>
    <w:rsid w:val="006574E2"/>
    <w:rsid w:val="00664932"/>
    <w:rsid w:val="0067136B"/>
    <w:rsid w:val="00672286"/>
    <w:rsid w:val="006813CD"/>
    <w:rsid w:val="0068570C"/>
    <w:rsid w:val="00687487"/>
    <w:rsid w:val="00687EA5"/>
    <w:rsid w:val="00691208"/>
    <w:rsid w:val="00692A0E"/>
    <w:rsid w:val="00693014"/>
    <w:rsid w:val="006A0F4B"/>
    <w:rsid w:val="006A23C4"/>
    <w:rsid w:val="006A702E"/>
    <w:rsid w:val="006B5EC6"/>
    <w:rsid w:val="006B7A90"/>
    <w:rsid w:val="006C50D0"/>
    <w:rsid w:val="006C5F38"/>
    <w:rsid w:val="006C6558"/>
    <w:rsid w:val="006D148C"/>
    <w:rsid w:val="006D7D5A"/>
    <w:rsid w:val="006E4305"/>
    <w:rsid w:val="006F5763"/>
    <w:rsid w:val="006F5CE0"/>
    <w:rsid w:val="00704BAB"/>
    <w:rsid w:val="007104D1"/>
    <w:rsid w:val="007135A6"/>
    <w:rsid w:val="00715BF4"/>
    <w:rsid w:val="00716153"/>
    <w:rsid w:val="00717C93"/>
    <w:rsid w:val="007274A0"/>
    <w:rsid w:val="00732712"/>
    <w:rsid w:val="00732F32"/>
    <w:rsid w:val="00733A73"/>
    <w:rsid w:val="00736B6C"/>
    <w:rsid w:val="007415F8"/>
    <w:rsid w:val="00743BCF"/>
    <w:rsid w:val="00746FF2"/>
    <w:rsid w:val="007555D1"/>
    <w:rsid w:val="00761133"/>
    <w:rsid w:val="00764E84"/>
    <w:rsid w:val="007762F8"/>
    <w:rsid w:val="00783520"/>
    <w:rsid w:val="00796800"/>
    <w:rsid w:val="007A02D3"/>
    <w:rsid w:val="007A18B1"/>
    <w:rsid w:val="007A29FE"/>
    <w:rsid w:val="007A333C"/>
    <w:rsid w:val="007B0979"/>
    <w:rsid w:val="007C055A"/>
    <w:rsid w:val="007C11B2"/>
    <w:rsid w:val="007C1693"/>
    <w:rsid w:val="007C7860"/>
    <w:rsid w:val="007D0E84"/>
    <w:rsid w:val="007D3F93"/>
    <w:rsid w:val="007D5668"/>
    <w:rsid w:val="007D681B"/>
    <w:rsid w:val="007D6A52"/>
    <w:rsid w:val="007D7D65"/>
    <w:rsid w:val="007E1199"/>
    <w:rsid w:val="007E1D85"/>
    <w:rsid w:val="007E4719"/>
    <w:rsid w:val="007E4D7D"/>
    <w:rsid w:val="007E58EB"/>
    <w:rsid w:val="007E702A"/>
    <w:rsid w:val="008102C7"/>
    <w:rsid w:val="0081154A"/>
    <w:rsid w:val="0082045C"/>
    <w:rsid w:val="00820B36"/>
    <w:rsid w:val="00820DDC"/>
    <w:rsid w:val="008243C9"/>
    <w:rsid w:val="008275F7"/>
    <w:rsid w:val="00827BB2"/>
    <w:rsid w:val="008329DA"/>
    <w:rsid w:val="008330E7"/>
    <w:rsid w:val="008353A4"/>
    <w:rsid w:val="00844CE8"/>
    <w:rsid w:val="00847154"/>
    <w:rsid w:val="008626E5"/>
    <w:rsid w:val="0086657B"/>
    <w:rsid w:val="00872FBD"/>
    <w:rsid w:val="00877083"/>
    <w:rsid w:val="008832E5"/>
    <w:rsid w:val="00890DF2"/>
    <w:rsid w:val="00897669"/>
    <w:rsid w:val="008C0181"/>
    <w:rsid w:val="008D4451"/>
    <w:rsid w:val="008D5EC7"/>
    <w:rsid w:val="008D62B7"/>
    <w:rsid w:val="008E4156"/>
    <w:rsid w:val="008E6895"/>
    <w:rsid w:val="008F2F7E"/>
    <w:rsid w:val="008F508E"/>
    <w:rsid w:val="00900B3C"/>
    <w:rsid w:val="00904FB5"/>
    <w:rsid w:val="0091136C"/>
    <w:rsid w:val="009121DE"/>
    <w:rsid w:val="00913D70"/>
    <w:rsid w:val="009157ED"/>
    <w:rsid w:val="00916407"/>
    <w:rsid w:val="00916E16"/>
    <w:rsid w:val="00925B80"/>
    <w:rsid w:val="00930D7D"/>
    <w:rsid w:val="00933984"/>
    <w:rsid w:val="00942858"/>
    <w:rsid w:val="0095047E"/>
    <w:rsid w:val="00956101"/>
    <w:rsid w:val="00962CD6"/>
    <w:rsid w:val="00966432"/>
    <w:rsid w:val="00970F07"/>
    <w:rsid w:val="00981043"/>
    <w:rsid w:val="009846D9"/>
    <w:rsid w:val="00993A60"/>
    <w:rsid w:val="00993EEC"/>
    <w:rsid w:val="00994FD4"/>
    <w:rsid w:val="009A220D"/>
    <w:rsid w:val="009B014E"/>
    <w:rsid w:val="009D4AFF"/>
    <w:rsid w:val="009D71D5"/>
    <w:rsid w:val="009D7E64"/>
    <w:rsid w:val="009E2887"/>
    <w:rsid w:val="009E5CB9"/>
    <w:rsid w:val="009F31F2"/>
    <w:rsid w:val="009F45A5"/>
    <w:rsid w:val="00A01C2E"/>
    <w:rsid w:val="00A02BB2"/>
    <w:rsid w:val="00A03CA6"/>
    <w:rsid w:val="00A04052"/>
    <w:rsid w:val="00A12563"/>
    <w:rsid w:val="00A17A1D"/>
    <w:rsid w:val="00A33852"/>
    <w:rsid w:val="00A43E8A"/>
    <w:rsid w:val="00A5181C"/>
    <w:rsid w:val="00A60D1E"/>
    <w:rsid w:val="00A674F1"/>
    <w:rsid w:val="00A7548C"/>
    <w:rsid w:val="00A757A3"/>
    <w:rsid w:val="00A75877"/>
    <w:rsid w:val="00A8185B"/>
    <w:rsid w:val="00A87C44"/>
    <w:rsid w:val="00AA3947"/>
    <w:rsid w:val="00AA3986"/>
    <w:rsid w:val="00AA5E2F"/>
    <w:rsid w:val="00AA7317"/>
    <w:rsid w:val="00AA73C9"/>
    <w:rsid w:val="00AA7D31"/>
    <w:rsid w:val="00AB5C98"/>
    <w:rsid w:val="00AB6D47"/>
    <w:rsid w:val="00AC0F2E"/>
    <w:rsid w:val="00AC2C0B"/>
    <w:rsid w:val="00AC4905"/>
    <w:rsid w:val="00AC73FC"/>
    <w:rsid w:val="00AD11AC"/>
    <w:rsid w:val="00AD2C70"/>
    <w:rsid w:val="00AE7922"/>
    <w:rsid w:val="00AF00D3"/>
    <w:rsid w:val="00B01011"/>
    <w:rsid w:val="00B21CB5"/>
    <w:rsid w:val="00B32B89"/>
    <w:rsid w:val="00B4612E"/>
    <w:rsid w:val="00B46F30"/>
    <w:rsid w:val="00B53AF5"/>
    <w:rsid w:val="00B6075B"/>
    <w:rsid w:val="00B608C1"/>
    <w:rsid w:val="00B60D3D"/>
    <w:rsid w:val="00B61D95"/>
    <w:rsid w:val="00B706DA"/>
    <w:rsid w:val="00B834A0"/>
    <w:rsid w:val="00B9187F"/>
    <w:rsid w:val="00B92288"/>
    <w:rsid w:val="00B96F70"/>
    <w:rsid w:val="00BA0D4F"/>
    <w:rsid w:val="00BA3E31"/>
    <w:rsid w:val="00BA4ACC"/>
    <w:rsid w:val="00BB3050"/>
    <w:rsid w:val="00BB7831"/>
    <w:rsid w:val="00BC31BC"/>
    <w:rsid w:val="00BC6167"/>
    <w:rsid w:val="00BC6ED8"/>
    <w:rsid w:val="00BD4F0B"/>
    <w:rsid w:val="00BE0A2F"/>
    <w:rsid w:val="00BE372F"/>
    <w:rsid w:val="00BE4171"/>
    <w:rsid w:val="00BE4435"/>
    <w:rsid w:val="00BE624D"/>
    <w:rsid w:val="00BE6B71"/>
    <w:rsid w:val="00C02D91"/>
    <w:rsid w:val="00C0482D"/>
    <w:rsid w:val="00C07BB3"/>
    <w:rsid w:val="00C13047"/>
    <w:rsid w:val="00C15AF4"/>
    <w:rsid w:val="00C17E35"/>
    <w:rsid w:val="00C2000E"/>
    <w:rsid w:val="00C232B5"/>
    <w:rsid w:val="00C23B42"/>
    <w:rsid w:val="00C25A30"/>
    <w:rsid w:val="00C26BA8"/>
    <w:rsid w:val="00C3215D"/>
    <w:rsid w:val="00C33AF4"/>
    <w:rsid w:val="00C379C9"/>
    <w:rsid w:val="00C422B8"/>
    <w:rsid w:val="00C52CF5"/>
    <w:rsid w:val="00C538D3"/>
    <w:rsid w:val="00C566D6"/>
    <w:rsid w:val="00C72089"/>
    <w:rsid w:val="00C839ED"/>
    <w:rsid w:val="00C84299"/>
    <w:rsid w:val="00C92F14"/>
    <w:rsid w:val="00C9308C"/>
    <w:rsid w:val="00C95A90"/>
    <w:rsid w:val="00C97365"/>
    <w:rsid w:val="00CA5EB1"/>
    <w:rsid w:val="00CA7E77"/>
    <w:rsid w:val="00CB00B2"/>
    <w:rsid w:val="00CB6713"/>
    <w:rsid w:val="00CC08BA"/>
    <w:rsid w:val="00CC330A"/>
    <w:rsid w:val="00CC5727"/>
    <w:rsid w:val="00CC6845"/>
    <w:rsid w:val="00CC7DBD"/>
    <w:rsid w:val="00CE1FD7"/>
    <w:rsid w:val="00CF088D"/>
    <w:rsid w:val="00CF0D2F"/>
    <w:rsid w:val="00CF2ADE"/>
    <w:rsid w:val="00CF3849"/>
    <w:rsid w:val="00D0233C"/>
    <w:rsid w:val="00D066FC"/>
    <w:rsid w:val="00D11462"/>
    <w:rsid w:val="00D14D61"/>
    <w:rsid w:val="00D21A31"/>
    <w:rsid w:val="00D22A47"/>
    <w:rsid w:val="00D25009"/>
    <w:rsid w:val="00D275FC"/>
    <w:rsid w:val="00D3576E"/>
    <w:rsid w:val="00D35F2C"/>
    <w:rsid w:val="00D42EBA"/>
    <w:rsid w:val="00D43297"/>
    <w:rsid w:val="00D44970"/>
    <w:rsid w:val="00D46B0B"/>
    <w:rsid w:val="00D5323C"/>
    <w:rsid w:val="00D55ED8"/>
    <w:rsid w:val="00D66D46"/>
    <w:rsid w:val="00D70DB6"/>
    <w:rsid w:val="00D738CD"/>
    <w:rsid w:val="00D76048"/>
    <w:rsid w:val="00D87B17"/>
    <w:rsid w:val="00D93C80"/>
    <w:rsid w:val="00D96A8F"/>
    <w:rsid w:val="00D9733F"/>
    <w:rsid w:val="00DA6E86"/>
    <w:rsid w:val="00DB20A7"/>
    <w:rsid w:val="00DB406A"/>
    <w:rsid w:val="00DB5DD7"/>
    <w:rsid w:val="00DD2115"/>
    <w:rsid w:val="00DD5D6F"/>
    <w:rsid w:val="00DE0099"/>
    <w:rsid w:val="00DE1B3B"/>
    <w:rsid w:val="00DE62C6"/>
    <w:rsid w:val="00DF11A7"/>
    <w:rsid w:val="00DF3107"/>
    <w:rsid w:val="00DF414A"/>
    <w:rsid w:val="00E0167D"/>
    <w:rsid w:val="00E02F66"/>
    <w:rsid w:val="00E22C7B"/>
    <w:rsid w:val="00E271CB"/>
    <w:rsid w:val="00E31D33"/>
    <w:rsid w:val="00E33D82"/>
    <w:rsid w:val="00E34FE3"/>
    <w:rsid w:val="00E355B4"/>
    <w:rsid w:val="00E53BC5"/>
    <w:rsid w:val="00E55D6C"/>
    <w:rsid w:val="00E57396"/>
    <w:rsid w:val="00E608D6"/>
    <w:rsid w:val="00E675B0"/>
    <w:rsid w:val="00E73F6A"/>
    <w:rsid w:val="00E74ACF"/>
    <w:rsid w:val="00E81A1B"/>
    <w:rsid w:val="00E81A86"/>
    <w:rsid w:val="00E8607B"/>
    <w:rsid w:val="00E91073"/>
    <w:rsid w:val="00E93541"/>
    <w:rsid w:val="00E93583"/>
    <w:rsid w:val="00E955DB"/>
    <w:rsid w:val="00EA2F86"/>
    <w:rsid w:val="00EA6D39"/>
    <w:rsid w:val="00EB19FC"/>
    <w:rsid w:val="00EB1D97"/>
    <w:rsid w:val="00EB60E7"/>
    <w:rsid w:val="00EC4B6B"/>
    <w:rsid w:val="00ED308F"/>
    <w:rsid w:val="00ED4F3D"/>
    <w:rsid w:val="00EF4278"/>
    <w:rsid w:val="00EF4C53"/>
    <w:rsid w:val="00EF58D0"/>
    <w:rsid w:val="00F006F1"/>
    <w:rsid w:val="00F07B7B"/>
    <w:rsid w:val="00F22DD8"/>
    <w:rsid w:val="00F23B95"/>
    <w:rsid w:val="00F25EA2"/>
    <w:rsid w:val="00F34EE3"/>
    <w:rsid w:val="00F40388"/>
    <w:rsid w:val="00F4106E"/>
    <w:rsid w:val="00F442EE"/>
    <w:rsid w:val="00F60CB3"/>
    <w:rsid w:val="00F63389"/>
    <w:rsid w:val="00F6635B"/>
    <w:rsid w:val="00F67A14"/>
    <w:rsid w:val="00F7287C"/>
    <w:rsid w:val="00F84E93"/>
    <w:rsid w:val="00F91977"/>
    <w:rsid w:val="00F921C5"/>
    <w:rsid w:val="00F97106"/>
    <w:rsid w:val="00F97B57"/>
    <w:rsid w:val="00FA00B8"/>
    <w:rsid w:val="00FA0264"/>
    <w:rsid w:val="00FA4F7C"/>
    <w:rsid w:val="00FB0456"/>
    <w:rsid w:val="00FB2F0C"/>
    <w:rsid w:val="00FB47F4"/>
    <w:rsid w:val="00FC0B7A"/>
    <w:rsid w:val="00FD067B"/>
    <w:rsid w:val="00FD2421"/>
    <w:rsid w:val="00FD2B12"/>
    <w:rsid w:val="00FD2B9F"/>
    <w:rsid w:val="00FE566D"/>
    <w:rsid w:val="00FF22B2"/>
    <w:rsid w:val="00FF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2620DC-7FCE-4882-AF34-37B678744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0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4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36288F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0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628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Звичайний1"/>
    <w:rsid w:val="0036288F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styleId="a3">
    <w:name w:val="Normal (Web)"/>
    <w:basedOn w:val="a"/>
    <w:uiPriority w:val="99"/>
    <w:rsid w:val="00624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lock Text"/>
    <w:basedOn w:val="a"/>
    <w:rsid w:val="002A591C"/>
    <w:pPr>
      <w:widowControl w:val="0"/>
      <w:autoSpaceDE w:val="0"/>
      <w:autoSpaceDN w:val="0"/>
      <w:adjustRightInd w:val="0"/>
      <w:spacing w:after="0" w:line="320" w:lineRule="auto"/>
      <w:ind w:left="5480" w:right="400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11788"/>
    <w:rPr>
      <w:rFonts w:ascii="Tahoma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rsid w:val="005A691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5A69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Основний текст1"/>
    <w:basedOn w:val="a"/>
    <w:rsid w:val="00222CA6"/>
    <w:pPr>
      <w:widowControl w:val="0"/>
      <w:spacing w:after="0" w:line="336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9">
    <w:name w:val="Body Text"/>
    <w:basedOn w:val="a"/>
    <w:link w:val="aa"/>
    <w:rsid w:val="00222CA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sid w:val="00222C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E81A1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25471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60">
    <w:name w:val="Заголовок 6 Знак"/>
    <w:link w:val="6"/>
    <w:uiPriority w:val="9"/>
    <w:semiHidden/>
    <w:rsid w:val="00CC330A"/>
    <w:rPr>
      <w:rFonts w:ascii="Cambria" w:eastAsia="Times New Roman" w:hAnsi="Cambria" w:cs="Times New Roman"/>
      <w:i/>
      <w:iCs/>
      <w:color w:val="243F60"/>
      <w:lang w:val="ru-RU"/>
    </w:rPr>
  </w:style>
  <w:style w:type="paragraph" w:customStyle="1" w:styleId="Heading6">
    <w:name w:val="Heading6"/>
    <w:basedOn w:val="a"/>
    <w:next w:val="a"/>
    <w:rsid w:val="0026756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val="uk-UA" w:eastAsia="ru-RU"/>
    </w:rPr>
  </w:style>
  <w:style w:type="paragraph" w:styleId="ac">
    <w:name w:val="No Spacing"/>
    <w:uiPriority w:val="1"/>
    <w:qFormat/>
    <w:rsid w:val="00761133"/>
    <w:rPr>
      <w:sz w:val="22"/>
      <w:szCs w:val="22"/>
      <w:lang w:eastAsia="en-US"/>
    </w:rPr>
  </w:style>
  <w:style w:type="paragraph" w:styleId="31">
    <w:name w:val="Body Text Indent 3"/>
    <w:basedOn w:val="a"/>
    <w:link w:val="32"/>
    <w:rsid w:val="00761133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link w:val="31"/>
    <w:rsid w:val="00761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761133"/>
    <w:pPr>
      <w:widowControl w:val="0"/>
      <w:spacing w:line="360" w:lineRule="auto"/>
    </w:pPr>
    <w:rPr>
      <w:rFonts w:ascii="Arial" w:eastAsia="Times New Roman" w:hAnsi="Arial"/>
      <w:snapToGrid w:val="0"/>
      <w:sz w:val="24"/>
    </w:rPr>
  </w:style>
  <w:style w:type="paragraph" w:customStyle="1" w:styleId="Iauiue1">
    <w:name w:val="Iau?iue1"/>
    <w:rsid w:val="00761133"/>
    <w:rPr>
      <w:rFonts w:ascii="Times New Roman" w:eastAsia="Times New Roman" w:hAnsi="Times New Roman"/>
    </w:rPr>
  </w:style>
  <w:style w:type="paragraph" w:customStyle="1" w:styleId="2">
    <w:name w:val="Обычный2"/>
    <w:next w:val="a"/>
    <w:rsid w:val="002C10E1"/>
    <w:pPr>
      <w:widowControl w:val="0"/>
      <w:autoSpaceDE w:val="0"/>
      <w:autoSpaceDN w:val="0"/>
    </w:pPr>
    <w:rPr>
      <w:rFonts w:ascii="Times New Roman" w:eastAsia="Times New Roman" w:hAnsi="Times New Roman"/>
      <w:noProof/>
      <w:lang w:val="en-US"/>
    </w:rPr>
  </w:style>
  <w:style w:type="paragraph" w:styleId="ad">
    <w:name w:val="Subtitle"/>
    <w:basedOn w:val="a"/>
    <w:link w:val="ae"/>
    <w:qFormat/>
    <w:rsid w:val="00D46B0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customStyle="1" w:styleId="ae">
    <w:name w:val="Подзаголовок Знак"/>
    <w:link w:val="ad"/>
    <w:rsid w:val="00D46B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бычный1"/>
    <w:rsid w:val="0041162E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shorttext">
    <w:name w:val="short_text"/>
    <w:rsid w:val="0041162E"/>
  </w:style>
  <w:style w:type="character" w:styleId="af">
    <w:name w:val="Hyperlink"/>
    <w:rsid w:val="00575348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57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f0">
    <w:name w:val="Emphasis"/>
    <w:uiPriority w:val="20"/>
    <w:qFormat/>
    <w:rsid w:val="00575348"/>
    <w:rPr>
      <w:i/>
      <w:iCs/>
    </w:rPr>
  </w:style>
  <w:style w:type="paragraph" w:customStyle="1" w:styleId="20">
    <w:name w:val="Звичайний2"/>
    <w:rsid w:val="005A6639"/>
    <w:pPr>
      <w:widowControl w:val="0"/>
    </w:pPr>
    <w:rPr>
      <w:rFonts w:ascii="Times New Roman" w:eastAsia="Times New Roman" w:hAnsi="Times New Roman"/>
      <w:snapToGrid w:val="0"/>
    </w:rPr>
  </w:style>
  <w:style w:type="paragraph" w:styleId="af1">
    <w:name w:val="header"/>
    <w:basedOn w:val="a"/>
    <w:link w:val="af2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link w:val="af1"/>
    <w:uiPriority w:val="99"/>
    <w:rsid w:val="00D275FC"/>
    <w:rPr>
      <w:lang w:val="ru-RU"/>
    </w:rPr>
  </w:style>
  <w:style w:type="paragraph" w:styleId="af3">
    <w:name w:val="footer"/>
    <w:basedOn w:val="a"/>
    <w:link w:val="af4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link w:val="af3"/>
    <w:uiPriority w:val="99"/>
    <w:rsid w:val="00D275FC"/>
    <w:rPr>
      <w:lang w:val="ru-RU"/>
    </w:rPr>
  </w:style>
  <w:style w:type="paragraph" w:styleId="af5">
    <w:name w:val="Title"/>
    <w:basedOn w:val="a"/>
    <w:next w:val="a"/>
    <w:link w:val="af6"/>
    <w:uiPriority w:val="10"/>
    <w:qFormat/>
    <w:rsid w:val="00900B3C"/>
    <w:pPr>
      <w:pBdr>
        <w:bottom w:val="single" w:sz="8" w:space="4" w:color="4F81BD"/>
      </w:pBdr>
      <w:spacing w:after="300" w:line="240" w:lineRule="auto"/>
      <w:contextualSpacing/>
    </w:pPr>
    <w:rPr>
      <w:rFonts w:ascii="Consolas" w:eastAsia="Consolas" w:hAnsi="Consolas" w:cs="Consolas"/>
      <w:sz w:val="20"/>
      <w:szCs w:val="20"/>
      <w:lang w:eastAsia="ru-RU"/>
    </w:rPr>
  </w:style>
  <w:style w:type="character" w:customStyle="1" w:styleId="af6">
    <w:name w:val="Название Знак"/>
    <w:link w:val="af5"/>
    <w:uiPriority w:val="10"/>
    <w:rsid w:val="00900B3C"/>
    <w:rPr>
      <w:rFonts w:ascii="Consolas" w:eastAsia="Consolas" w:hAnsi="Consolas" w:cs="Consolas"/>
    </w:rPr>
  </w:style>
  <w:style w:type="character" w:styleId="af7">
    <w:name w:val="annotation reference"/>
    <w:rsid w:val="007D0E84"/>
    <w:rPr>
      <w:sz w:val="16"/>
      <w:szCs w:val="16"/>
    </w:rPr>
  </w:style>
  <w:style w:type="paragraph" w:styleId="af8">
    <w:name w:val="annotation text"/>
    <w:basedOn w:val="a"/>
    <w:link w:val="af9"/>
    <w:rsid w:val="007D0E84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f9">
    <w:name w:val="Текст примечания Знак"/>
    <w:link w:val="af8"/>
    <w:rsid w:val="007D0E84"/>
    <w:rPr>
      <w:rFonts w:ascii="Times New Roman" w:eastAsia="Times New Roman" w:hAnsi="Times New Roman" w:cs="Arial Unicode MS"/>
      <w:lang w:val="en-GB" w:eastAsia="hu-HU" w:bidi="ml-IN"/>
    </w:rPr>
  </w:style>
  <w:style w:type="paragraph" w:customStyle="1" w:styleId="Default">
    <w:name w:val="Default"/>
    <w:rsid w:val="000E01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ConsPlusNormal">
    <w:name w:val="ConsPlusNormal"/>
    <w:rsid w:val="002C76D7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ListParagraph1">
    <w:name w:val="List Paragraph1"/>
    <w:basedOn w:val="a"/>
    <w:rsid w:val="00D21A31"/>
    <w:pPr>
      <w:widowControl w:val="0"/>
      <w:autoSpaceDE w:val="0"/>
      <w:autoSpaceDN w:val="0"/>
      <w:spacing w:after="0" w:line="252" w:lineRule="exact"/>
      <w:ind w:left="461" w:hanging="360"/>
    </w:pPr>
    <w:rPr>
      <w:rFonts w:ascii="Times New Roman" w:hAnsi="Times New Roman"/>
      <w:lang w:val="en-US"/>
    </w:rPr>
  </w:style>
  <w:style w:type="paragraph" w:styleId="33">
    <w:name w:val="Body Text 3"/>
    <w:basedOn w:val="a"/>
    <w:link w:val="34"/>
    <w:uiPriority w:val="99"/>
    <w:semiHidden/>
    <w:unhideWhenUsed/>
    <w:rsid w:val="00DF414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rsid w:val="00DF414A"/>
    <w:rPr>
      <w:sz w:val="16"/>
      <w:szCs w:val="16"/>
      <w:lang w:eastAsia="en-US"/>
    </w:rPr>
  </w:style>
  <w:style w:type="paragraph" w:customStyle="1" w:styleId="Style5">
    <w:name w:val="Style5"/>
    <w:basedOn w:val="a"/>
    <w:uiPriority w:val="99"/>
    <w:rsid w:val="00452F8B"/>
    <w:pPr>
      <w:widowControl w:val="0"/>
      <w:autoSpaceDE w:val="0"/>
      <w:autoSpaceDN w:val="0"/>
      <w:adjustRightInd w:val="0"/>
      <w:spacing w:after="0" w:line="11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Обычный (веб)1"/>
    <w:basedOn w:val="a"/>
    <w:rsid w:val="002C0D21"/>
    <w:pPr>
      <w:suppressAutoHyphens/>
      <w:spacing w:before="280" w:after="75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NormalWeb1">
    <w:name w:val="Normal (Web)1"/>
    <w:basedOn w:val="a"/>
    <w:rsid w:val="00BA0D4F"/>
    <w:pPr>
      <w:suppressAutoHyphens/>
      <w:spacing w:before="280" w:after="75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D42EBA"/>
    <w:pPr>
      <w:spacing w:after="200"/>
    </w:pPr>
    <w:rPr>
      <w:rFonts w:ascii="Calibri" w:eastAsia="Calibri" w:hAnsi="Calibri" w:cs="Times New Roman"/>
      <w:b/>
      <w:bCs/>
      <w:lang w:val="ru-RU" w:eastAsia="en-US" w:bidi="ar-SA"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D42EBA"/>
    <w:rPr>
      <w:rFonts w:ascii="Times New Roman" w:eastAsia="Times New Roman" w:hAnsi="Times New Roman" w:cs="Arial Unicode MS"/>
      <w:b/>
      <w:bCs/>
      <w:lang w:val="en-GB" w:eastAsia="en-US" w:bidi="ml-IN"/>
    </w:rPr>
  </w:style>
  <w:style w:type="paragraph" w:customStyle="1" w:styleId="afc">
    <w:name w:val="Утверждаю"/>
    <w:basedOn w:val="a"/>
    <w:rsid w:val="00A87C44"/>
    <w:pPr>
      <w:suppressAutoHyphens/>
      <w:spacing w:after="0" w:line="240" w:lineRule="auto"/>
      <w:ind w:left="4395" w:right="-74"/>
    </w:pPr>
    <w:rPr>
      <w:rFonts w:ascii="Arial" w:eastAsia="Times New Roman" w:hAnsi="Arial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1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dda.k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v@vivapharm.k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v@vivapharm.k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v@vivapharm.k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23EE5-4848-4E9D-90D2-673843884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1943</Words>
  <Characters>11079</Characters>
  <Application>Microsoft Office Word</Application>
  <DocSecurity>0</DocSecurity>
  <Lines>92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JSC Farmak</Company>
  <LinksUpToDate>false</LinksUpToDate>
  <CharactersWithSpaces>12997</CharactersWithSpaces>
  <SharedDoc>false</SharedDoc>
  <HLinks>
    <vt:vector size="24" baseType="variant">
      <vt:variant>
        <vt:i4>1310763</vt:i4>
      </vt:variant>
      <vt:variant>
        <vt:i4>9</vt:i4>
      </vt:variant>
      <vt:variant>
        <vt:i4>0</vt:i4>
      </vt:variant>
      <vt:variant>
        <vt:i4>5</vt:i4>
      </vt:variant>
      <vt:variant>
        <vt:lpwstr>mailto:pv@vivapharm.kz</vt:lpwstr>
      </vt:variant>
      <vt:variant>
        <vt:lpwstr/>
      </vt:variant>
      <vt:variant>
        <vt:i4>1310763</vt:i4>
      </vt:variant>
      <vt:variant>
        <vt:i4>6</vt:i4>
      </vt:variant>
      <vt:variant>
        <vt:i4>0</vt:i4>
      </vt:variant>
      <vt:variant>
        <vt:i4>5</vt:i4>
      </vt:variant>
      <vt:variant>
        <vt:lpwstr>mailto:pv@vivapharm.kz</vt:lpwstr>
      </vt:variant>
      <vt:variant>
        <vt:lpwstr/>
      </vt:variant>
      <vt:variant>
        <vt:i4>1310763</vt:i4>
      </vt:variant>
      <vt:variant>
        <vt:i4>3</vt:i4>
      </vt:variant>
      <vt:variant>
        <vt:i4>0</vt:i4>
      </vt:variant>
      <vt:variant>
        <vt:i4>5</vt:i4>
      </vt:variant>
      <vt:variant>
        <vt:lpwstr>mailto:pv@vivapharm.kz</vt:lpwstr>
      </vt:variant>
      <vt:variant>
        <vt:lpwstr/>
      </vt:variant>
      <vt:variant>
        <vt:i4>7667774</vt:i4>
      </vt:variant>
      <vt:variant>
        <vt:i4>0</vt:i4>
      </vt:variant>
      <vt:variant>
        <vt:i4>0</vt:i4>
      </vt:variant>
      <vt:variant>
        <vt:i4>5</vt:i4>
      </vt:variant>
      <vt:variant>
        <vt:lpwstr>http://www.ndda.kz/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Liliia O. Ovsiannikova</dc:creator>
  <cp:lastModifiedBy>Жаныл Демесинова</cp:lastModifiedBy>
  <cp:revision>2</cp:revision>
  <cp:lastPrinted>2020-02-12T07:07:00Z</cp:lastPrinted>
  <dcterms:created xsi:type="dcterms:W3CDTF">2022-01-26T06:56:00Z</dcterms:created>
  <dcterms:modified xsi:type="dcterms:W3CDTF">2022-01-26T06:56:00Z</dcterms:modified>
</cp:coreProperties>
</file>