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787"/>
        <w:gridCol w:w="4500"/>
      </w:tblGrid>
      <w:tr w:rsidR="003C02EC" w:rsidRPr="0075739F" w:rsidTr="003B15DD">
        <w:tc>
          <w:tcPr>
            <w:tcW w:w="2577" w:type="pct"/>
            <w:hideMark/>
          </w:tcPr>
          <w:p w:rsidR="003B15DD" w:rsidRPr="0006745E" w:rsidRDefault="003B15DD" w:rsidP="00C566D6">
            <w:pPr>
              <w:widowControl w:val="0"/>
              <w:spacing w:after="0" w:line="240" w:lineRule="auto"/>
              <w:rPr>
                <w:rFonts w:ascii="Times New Roman" w:eastAsia="Batang" w:hAnsi="Times New Roman"/>
                <w:snapToGrid w:val="0"/>
                <w:sz w:val="28"/>
                <w:szCs w:val="28"/>
                <w:lang w:val="kk-KZ" w:eastAsia="ru-RU"/>
              </w:rPr>
            </w:pPr>
          </w:p>
        </w:tc>
        <w:tc>
          <w:tcPr>
            <w:tcW w:w="2423" w:type="pct"/>
            <w:hideMark/>
          </w:tcPr>
          <w:p w:rsidR="00176A45" w:rsidRPr="0075739F" w:rsidRDefault="00176A45" w:rsidP="00176A45">
            <w:pPr>
              <w:widowControl w:val="0"/>
              <w:spacing w:after="0" w:line="240" w:lineRule="auto"/>
              <w:rPr>
                <w:rFonts w:ascii="Times New Roman" w:eastAsia="Times New Roman" w:hAnsi="Times New Roman"/>
                <w:snapToGrid w:val="0"/>
                <w:sz w:val="28"/>
                <w:szCs w:val="28"/>
                <w:lang w:val="kk-KZ" w:eastAsia="ru-RU"/>
              </w:rPr>
            </w:pPr>
            <w:r w:rsidRPr="0075739F">
              <w:rPr>
                <w:rFonts w:ascii="Times New Roman" w:eastAsia="Times New Roman" w:hAnsi="Times New Roman"/>
                <w:snapToGrid w:val="0"/>
                <w:sz w:val="28"/>
                <w:szCs w:val="28"/>
                <w:lang w:val="kk-KZ" w:eastAsia="ru-RU"/>
              </w:rPr>
              <w:t>«Қазақстан Республикасы</w:t>
            </w:r>
          </w:p>
          <w:p w:rsidR="00176A45" w:rsidRPr="0075739F" w:rsidRDefault="00176A45" w:rsidP="00176A45">
            <w:pPr>
              <w:widowControl w:val="0"/>
              <w:spacing w:after="0" w:line="240" w:lineRule="auto"/>
              <w:rPr>
                <w:rFonts w:ascii="Times New Roman" w:eastAsia="Times New Roman" w:hAnsi="Times New Roman"/>
                <w:snapToGrid w:val="0"/>
                <w:sz w:val="28"/>
                <w:szCs w:val="28"/>
                <w:lang w:val="kk-KZ" w:eastAsia="ru-RU"/>
              </w:rPr>
            </w:pPr>
            <w:r w:rsidRPr="0075739F">
              <w:rPr>
                <w:rFonts w:ascii="Times New Roman" w:eastAsia="Times New Roman" w:hAnsi="Times New Roman"/>
                <w:snapToGrid w:val="0"/>
                <w:sz w:val="28"/>
                <w:szCs w:val="28"/>
                <w:lang w:val="kk-KZ" w:eastAsia="ru-RU"/>
              </w:rPr>
              <w:t>Денсаулық сақтау министрлігі</w:t>
            </w:r>
          </w:p>
          <w:p w:rsidR="00176A45" w:rsidRPr="0075739F" w:rsidRDefault="00176A45" w:rsidP="00176A45">
            <w:pPr>
              <w:widowControl w:val="0"/>
              <w:spacing w:after="0" w:line="240" w:lineRule="auto"/>
              <w:rPr>
                <w:rFonts w:ascii="Times New Roman" w:eastAsia="Times New Roman" w:hAnsi="Times New Roman"/>
                <w:snapToGrid w:val="0"/>
                <w:sz w:val="28"/>
                <w:szCs w:val="28"/>
                <w:lang w:val="kk-KZ" w:eastAsia="ru-RU"/>
              </w:rPr>
            </w:pPr>
            <w:r w:rsidRPr="0075739F">
              <w:rPr>
                <w:rFonts w:ascii="Times New Roman" w:eastAsia="Times New Roman" w:hAnsi="Times New Roman"/>
                <w:snapToGrid w:val="0"/>
                <w:sz w:val="28"/>
                <w:szCs w:val="28"/>
                <w:lang w:val="kk-KZ" w:eastAsia="ru-RU"/>
              </w:rPr>
              <w:t>Медициналық және фармацевтикалық бақылау комитеті» РММ төрағасының</w:t>
            </w:r>
          </w:p>
          <w:p w:rsidR="00176A45" w:rsidRPr="0075739F" w:rsidRDefault="00176A45" w:rsidP="00176A45">
            <w:pPr>
              <w:widowControl w:val="0"/>
              <w:spacing w:after="0" w:line="240" w:lineRule="auto"/>
              <w:rPr>
                <w:rFonts w:ascii="Times New Roman" w:eastAsia="Times New Roman" w:hAnsi="Times New Roman"/>
                <w:snapToGrid w:val="0"/>
                <w:sz w:val="28"/>
                <w:szCs w:val="28"/>
                <w:lang w:val="kk-KZ" w:eastAsia="ru-RU"/>
              </w:rPr>
            </w:pPr>
            <w:r w:rsidRPr="0075739F">
              <w:rPr>
                <w:rFonts w:ascii="Times New Roman" w:eastAsia="Times New Roman" w:hAnsi="Times New Roman"/>
                <w:snapToGrid w:val="0"/>
                <w:sz w:val="28"/>
                <w:szCs w:val="28"/>
                <w:lang w:val="kk-KZ" w:eastAsia="ru-RU"/>
              </w:rPr>
              <w:t>20</w:t>
            </w:r>
            <w:r w:rsidR="00597054">
              <w:rPr>
                <w:rFonts w:ascii="Times New Roman" w:eastAsia="Times New Roman" w:hAnsi="Times New Roman"/>
                <w:snapToGrid w:val="0"/>
                <w:sz w:val="28"/>
                <w:szCs w:val="28"/>
                <w:lang w:val="kk-KZ" w:eastAsia="ru-RU"/>
              </w:rPr>
              <w:t>22 жылғы «16</w:t>
            </w:r>
            <w:r w:rsidRPr="0075739F">
              <w:rPr>
                <w:rFonts w:ascii="Times New Roman" w:eastAsia="Times New Roman" w:hAnsi="Times New Roman"/>
                <w:snapToGrid w:val="0"/>
                <w:sz w:val="28"/>
                <w:szCs w:val="28"/>
                <w:lang w:val="kk-KZ" w:eastAsia="ru-RU"/>
              </w:rPr>
              <w:t>»</w:t>
            </w:r>
            <w:r w:rsidR="00597054">
              <w:rPr>
                <w:rFonts w:ascii="Times New Roman" w:eastAsia="Times New Roman" w:hAnsi="Times New Roman"/>
                <w:snapToGrid w:val="0"/>
                <w:sz w:val="28"/>
                <w:szCs w:val="28"/>
                <w:lang w:val="kk-KZ" w:eastAsia="ru-RU"/>
              </w:rPr>
              <w:t>__06__</w:t>
            </w:r>
          </w:p>
          <w:p w:rsidR="00176A45" w:rsidRPr="0075739F" w:rsidRDefault="00597054" w:rsidP="00176A45">
            <w:pPr>
              <w:widowControl w:val="0"/>
              <w:spacing w:after="0" w:line="240" w:lineRule="auto"/>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w:t>
            </w:r>
            <w:r w:rsidRPr="00597054">
              <w:rPr>
                <w:rFonts w:ascii="Times New Roman" w:eastAsia="Times New Roman" w:hAnsi="Times New Roman"/>
                <w:snapToGrid w:val="0"/>
                <w:sz w:val="28"/>
                <w:szCs w:val="28"/>
                <w:lang w:val="kk-KZ" w:eastAsia="ru-RU"/>
              </w:rPr>
              <w:t>N053396</w:t>
            </w:r>
            <w:r>
              <w:rPr>
                <w:rFonts w:ascii="Times New Roman" w:eastAsia="Times New Roman" w:hAnsi="Times New Roman"/>
                <w:snapToGrid w:val="0"/>
                <w:sz w:val="28"/>
                <w:szCs w:val="28"/>
                <w:lang w:val="kk-KZ" w:eastAsia="ru-RU"/>
              </w:rPr>
              <w:t xml:space="preserve"> </w:t>
            </w:r>
            <w:r w:rsidR="00176A45" w:rsidRPr="0075739F">
              <w:rPr>
                <w:rFonts w:ascii="Times New Roman" w:eastAsia="Times New Roman" w:hAnsi="Times New Roman"/>
                <w:snapToGrid w:val="0"/>
                <w:sz w:val="28"/>
                <w:szCs w:val="28"/>
                <w:lang w:val="kk-KZ" w:eastAsia="ru-RU"/>
              </w:rPr>
              <w:t>бұйрығымен</w:t>
            </w:r>
          </w:p>
          <w:p w:rsidR="003B15DD" w:rsidRPr="0075739F" w:rsidRDefault="007224BA" w:rsidP="00176A45">
            <w:pPr>
              <w:widowControl w:val="0"/>
              <w:spacing w:after="0" w:line="240" w:lineRule="auto"/>
              <w:rPr>
                <w:rFonts w:ascii="Times New Roman" w:eastAsia="Batang" w:hAnsi="Times New Roman"/>
                <w:snapToGrid w:val="0"/>
                <w:sz w:val="28"/>
                <w:szCs w:val="28"/>
                <w:lang w:val="kk-KZ" w:eastAsia="ru-RU"/>
              </w:rPr>
            </w:pPr>
            <w:r w:rsidRPr="0075739F">
              <w:rPr>
                <w:rFonts w:ascii="Times New Roman" w:eastAsia="Times New Roman" w:hAnsi="Times New Roman"/>
                <w:b/>
                <w:snapToGrid w:val="0"/>
                <w:sz w:val="28"/>
                <w:szCs w:val="28"/>
                <w:lang w:val="kk-KZ" w:eastAsia="ru-RU"/>
              </w:rPr>
              <w:t>БЕКІТІЛГЕН</w:t>
            </w:r>
            <w:r w:rsidRPr="0075739F">
              <w:rPr>
                <w:rFonts w:ascii="Times New Roman" w:eastAsia="Times New Roman" w:hAnsi="Times New Roman"/>
                <w:snapToGrid w:val="0"/>
                <w:sz w:val="28"/>
                <w:szCs w:val="28"/>
                <w:lang w:val="kk-KZ" w:eastAsia="ru-RU"/>
              </w:rPr>
              <w:t xml:space="preserve">  </w:t>
            </w:r>
          </w:p>
          <w:p w:rsidR="003B15DD" w:rsidRPr="0075739F" w:rsidRDefault="007224BA" w:rsidP="00C566D6">
            <w:pPr>
              <w:widowControl w:val="0"/>
              <w:spacing w:after="0" w:line="240" w:lineRule="auto"/>
              <w:jc w:val="center"/>
              <w:rPr>
                <w:rFonts w:ascii="Times New Roman" w:eastAsia="Times New Roman" w:hAnsi="Times New Roman"/>
                <w:b/>
                <w:snapToGrid w:val="0"/>
                <w:sz w:val="28"/>
                <w:szCs w:val="28"/>
                <w:lang w:val="kk-KZ" w:eastAsia="ru-RU"/>
              </w:rPr>
            </w:pPr>
            <w:r w:rsidRPr="0075739F">
              <w:rPr>
                <w:rFonts w:ascii="Times New Roman" w:eastAsia="Times New Roman" w:hAnsi="Times New Roman"/>
                <w:b/>
                <w:snapToGrid w:val="0"/>
                <w:sz w:val="28"/>
                <w:szCs w:val="28"/>
                <w:lang w:val="kk-KZ" w:eastAsia="ru-RU"/>
              </w:rPr>
              <w:t xml:space="preserve"> </w:t>
            </w:r>
          </w:p>
        </w:tc>
      </w:tr>
    </w:tbl>
    <w:p w:rsidR="00D76048" w:rsidRPr="0075739F" w:rsidRDefault="007224BA" w:rsidP="00C566D6">
      <w:pPr>
        <w:autoSpaceDE w:val="0"/>
        <w:autoSpaceDN w:val="0"/>
        <w:spacing w:after="0" w:line="240" w:lineRule="auto"/>
        <w:jc w:val="center"/>
        <w:rPr>
          <w:rFonts w:ascii="Times New Roman" w:eastAsia="Times New Roman" w:hAnsi="Times New Roman"/>
          <w:b/>
          <w:sz w:val="28"/>
          <w:szCs w:val="28"/>
          <w:lang w:val="kk-KZ" w:eastAsia="ru-RU"/>
        </w:rPr>
      </w:pPr>
      <w:r w:rsidRPr="0075739F">
        <w:rPr>
          <w:rFonts w:ascii="Times New Roman" w:eastAsia="Times New Roman" w:hAnsi="Times New Roman"/>
          <w:b/>
          <w:sz w:val="28"/>
          <w:szCs w:val="28"/>
          <w:lang w:val="kk-KZ" w:eastAsia="ru-RU"/>
        </w:rPr>
        <w:t xml:space="preserve">Дәрілік препаратты медициналық </w:t>
      </w:r>
    </w:p>
    <w:p w:rsidR="00D76048" w:rsidRPr="0075739F" w:rsidRDefault="007224BA" w:rsidP="00C566D6">
      <w:pPr>
        <w:autoSpaceDE w:val="0"/>
        <w:autoSpaceDN w:val="0"/>
        <w:spacing w:after="0" w:line="240" w:lineRule="auto"/>
        <w:jc w:val="center"/>
        <w:rPr>
          <w:rFonts w:ascii="Times New Roman" w:eastAsia="Times New Roman" w:hAnsi="Times New Roman"/>
          <w:b/>
          <w:sz w:val="28"/>
          <w:szCs w:val="28"/>
          <w:lang w:val="kk-KZ" w:eastAsia="ru-RU"/>
        </w:rPr>
      </w:pPr>
      <w:r w:rsidRPr="0075739F">
        <w:rPr>
          <w:rFonts w:ascii="Times New Roman" w:eastAsia="Times New Roman" w:hAnsi="Times New Roman"/>
          <w:b/>
          <w:sz w:val="28"/>
          <w:szCs w:val="28"/>
          <w:lang w:val="kk-KZ" w:eastAsia="ru-RU"/>
        </w:rPr>
        <w:t>қолдану жөніндегі нұсқаулық  (Қосымша парақ)</w:t>
      </w:r>
    </w:p>
    <w:p w:rsidR="002C76D7" w:rsidRPr="0075739F" w:rsidRDefault="002C76D7" w:rsidP="00C566D6">
      <w:pPr>
        <w:autoSpaceDE w:val="0"/>
        <w:autoSpaceDN w:val="0"/>
        <w:spacing w:after="0" w:line="240" w:lineRule="auto"/>
        <w:jc w:val="center"/>
        <w:rPr>
          <w:rFonts w:ascii="Times New Roman" w:eastAsia="Times New Roman" w:hAnsi="Times New Roman"/>
          <w:b/>
          <w:sz w:val="28"/>
          <w:szCs w:val="28"/>
          <w:lang w:val="kk-KZ" w:eastAsia="ru-RU"/>
        </w:rPr>
      </w:pPr>
    </w:p>
    <w:p w:rsidR="002C76D7" w:rsidRPr="0075739F" w:rsidRDefault="007224BA" w:rsidP="00844CE8">
      <w:pPr>
        <w:autoSpaceDE w:val="0"/>
        <w:autoSpaceDN w:val="0"/>
        <w:spacing w:after="0" w:line="240" w:lineRule="auto"/>
        <w:jc w:val="both"/>
        <w:rPr>
          <w:rFonts w:ascii="Times New Roman" w:eastAsia="Times New Roman" w:hAnsi="Times New Roman"/>
          <w:b/>
          <w:sz w:val="28"/>
          <w:szCs w:val="28"/>
          <w:lang w:val="kk-KZ" w:eastAsia="ru-RU"/>
        </w:rPr>
      </w:pPr>
      <w:r w:rsidRPr="0075739F">
        <w:rPr>
          <w:rFonts w:ascii="Times New Roman" w:eastAsia="Times New Roman" w:hAnsi="Times New Roman"/>
          <w:b/>
          <w:sz w:val="28"/>
          <w:szCs w:val="28"/>
          <w:lang w:val="kk-KZ" w:eastAsia="ru-RU"/>
        </w:rPr>
        <w:t xml:space="preserve">Саудалық атауы </w:t>
      </w:r>
    </w:p>
    <w:p w:rsidR="002C76D7" w:rsidRPr="0075739F" w:rsidRDefault="00BD43ED" w:rsidP="00844CE8">
      <w:pPr>
        <w:autoSpaceDE w:val="0"/>
        <w:autoSpaceDN w:val="0"/>
        <w:spacing w:after="0" w:line="240" w:lineRule="auto"/>
        <w:jc w:val="both"/>
        <w:rPr>
          <w:rFonts w:ascii="Times New Roman" w:eastAsia="Times New Roman" w:hAnsi="Times New Roman"/>
          <w:bCs/>
          <w:sz w:val="28"/>
          <w:szCs w:val="28"/>
          <w:lang w:val="kk-KZ" w:eastAsia="ru-RU"/>
        </w:rPr>
      </w:pPr>
      <w:r w:rsidRPr="0075739F">
        <w:rPr>
          <w:rFonts w:ascii="Times New Roman" w:eastAsia="Times New Roman" w:hAnsi="Times New Roman"/>
          <w:bCs/>
          <w:sz w:val="28"/>
          <w:szCs w:val="28"/>
          <w:lang w:val="kk-KZ" w:eastAsia="ru-RU"/>
        </w:rPr>
        <w:t>Оланзапин Вива Фарм</w:t>
      </w:r>
    </w:p>
    <w:p w:rsidR="002C76D7" w:rsidRPr="0075739F" w:rsidRDefault="007224BA" w:rsidP="00BE48D9">
      <w:pPr>
        <w:autoSpaceDE w:val="0"/>
        <w:autoSpaceDN w:val="0"/>
        <w:spacing w:before="240" w:after="0" w:line="240" w:lineRule="auto"/>
        <w:jc w:val="both"/>
        <w:rPr>
          <w:rFonts w:ascii="Times New Roman" w:eastAsia="Times New Roman" w:hAnsi="Times New Roman"/>
          <w:sz w:val="28"/>
          <w:szCs w:val="28"/>
          <w:lang w:val="kk-KZ" w:eastAsia="ru-RU"/>
        </w:rPr>
      </w:pPr>
      <w:r w:rsidRPr="0075739F">
        <w:rPr>
          <w:rFonts w:ascii="Times New Roman" w:eastAsia="Times New Roman" w:hAnsi="Times New Roman"/>
          <w:b/>
          <w:sz w:val="28"/>
          <w:szCs w:val="28"/>
          <w:lang w:val="kk-KZ" w:eastAsia="ru-RU"/>
        </w:rPr>
        <w:t>Халықаралық патенттелмеген атауы</w:t>
      </w:r>
    </w:p>
    <w:p w:rsidR="002C76D7" w:rsidRPr="0075739F" w:rsidRDefault="007224BA" w:rsidP="00844CE8">
      <w:pPr>
        <w:autoSpaceDE w:val="0"/>
        <w:autoSpaceDN w:val="0"/>
        <w:spacing w:after="0" w:line="240" w:lineRule="auto"/>
        <w:jc w:val="both"/>
        <w:rPr>
          <w:rFonts w:ascii="Times New Roman" w:eastAsia="Times New Roman" w:hAnsi="Times New Roman"/>
          <w:bCs/>
          <w:sz w:val="28"/>
          <w:szCs w:val="28"/>
          <w:lang w:val="kk-KZ" w:eastAsia="ru-RU"/>
        </w:rPr>
      </w:pPr>
      <w:r w:rsidRPr="0075739F">
        <w:rPr>
          <w:rFonts w:ascii="Times New Roman" w:eastAsia="Times New Roman" w:hAnsi="Times New Roman"/>
          <w:bCs/>
          <w:sz w:val="28"/>
          <w:szCs w:val="28"/>
          <w:lang w:val="kk-KZ" w:eastAsia="ru-RU"/>
        </w:rPr>
        <w:t>Оланзапин</w:t>
      </w:r>
    </w:p>
    <w:p w:rsidR="00D76048" w:rsidRPr="0075739F" w:rsidRDefault="007224BA" w:rsidP="00BE48D9">
      <w:pPr>
        <w:autoSpaceDE w:val="0"/>
        <w:autoSpaceDN w:val="0"/>
        <w:spacing w:before="240" w:after="0" w:line="240" w:lineRule="auto"/>
        <w:jc w:val="both"/>
        <w:rPr>
          <w:rFonts w:ascii="Times New Roman" w:eastAsia="Times New Roman" w:hAnsi="Times New Roman"/>
          <w:b/>
          <w:sz w:val="28"/>
          <w:szCs w:val="28"/>
          <w:lang w:val="kk-KZ" w:eastAsia="ru-RU"/>
        </w:rPr>
      </w:pPr>
      <w:r w:rsidRPr="0075739F">
        <w:rPr>
          <w:rFonts w:ascii="Times New Roman" w:eastAsia="Times New Roman" w:hAnsi="Times New Roman"/>
          <w:b/>
          <w:sz w:val="28"/>
          <w:szCs w:val="28"/>
          <w:lang w:val="kk-KZ" w:eastAsia="ru-RU"/>
        </w:rPr>
        <w:t>Дәрілік түрі, дозасы</w:t>
      </w:r>
    </w:p>
    <w:p w:rsidR="00BE48D9" w:rsidRPr="0075739F" w:rsidRDefault="003F7619" w:rsidP="00BE48D9">
      <w:pPr>
        <w:pStyle w:val="a9"/>
        <w:spacing w:after="0"/>
        <w:rPr>
          <w:sz w:val="28"/>
          <w:szCs w:val="28"/>
          <w:lang w:val="kk-KZ"/>
        </w:rPr>
      </w:pPr>
      <w:r w:rsidRPr="0075739F">
        <w:rPr>
          <w:sz w:val="28"/>
          <w:szCs w:val="28"/>
          <w:lang w:val="kk-KZ"/>
        </w:rPr>
        <w:t>Үлбірлі қ</w:t>
      </w:r>
      <w:r w:rsidR="007224BA" w:rsidRPr="0075739F">
        <w:rPr>
          <w:sz w:val="28"/>
          <w:szCs w:val="28"/>
          <w:lang w:val="kk-KZ"/>
        </w:rPr>
        <w:t>абықпен</w:t>
      </w:r>
      <w:r w:rsidR="00BD43ED" w:rsidRPr="0075739F">
        <w:rPr>
          <w:sz w:val="28"/>
          <w:szCs w:val="28"/>
          <w:lang w:val="kk-KZ"/>
        </w:rPr>
        <w:t xml:space="preserve"> </w:t>
      </w:r>
      <w:r w:rsidR="007224BA" w:rsidRPr="0075739F">
        <w:rPr>
          <w:sz w:val="28"/>
          <w:szCs w:val="28"/>
          <w:lang w:val="kk-KZ"/>
        </w:rPr>
        <w:t>қапталған таблеткалар, 10 мг</w:t>
      </w:r>
    </w:p>
    <w:p w:rsidR="002C76D7" w:rsidRPr="0075739F" w:rsidRDefault="007224BA" w:rsidP="00BE48D9">
      <w:pPr>
        <w:widowControl w:val="0"/>
        <w:autoSpaceDE w:val="0"/>
        <w:autoSpaceDN w:val="0"/>
        <w:spacing w:before="240" w:after="0" w:line="240" w:lineRule="auto"/>
        <w:jc w:val="both"/>
        <w:rPr>
          <w:rFonts w:ascii="Times New Roman" w:eastAsia="Times New Roman" w:hAnsi="Times New Roman"/>
          <w:b/>
          <w:bCs/>
          <w:snapToGrid w:val="0"/>
          <w:sz w:val="28"/>
          <w:szCs w:val="28"/>
          <w:lang w:val="kk-KZ" w:eastAsia="ru-RU"/>
        </w:rPr>
      </w:pPr>
      <w:bookmarkStart w:id="0" w:name="OCRUncertain022"/>
      <w:r w:rsidRPr="0075739F">
        <w:rPr>
          <w:rFonts w:ascii="Times New Roman" w:eastAsia="Times New Roman" w:hAnsi="Times New Roman"/>
          <w:b/>
          <w:bCs/>
          <w:snapToGrid w:val="0"/>
          <w:sz w:val="28"/>
          <w:szCs w:val="28"/>
          <w:lang w:val="kk-KZ" w:eastAsia="ru-RU"/>
        </w:rPr>
        <w:t xml:space="preserve">Фармакотерапиялық </w:t>
      </w:r>
      <w:bookmarkEnd w:id="0"/>
      <w:r w:rsidRPr="0075739F">
        <w:rPr>
          <w:rFonts w:ascii="Times New Roman" w:eastAsia="Times New Roman" w:hAnsi="Times New Roman"/>
          <w:b/>
          <w:bCs/>
          <w:snapToGrid w:val="0"/>
          <w:sz w:val="28"/>
          <w:szCs w:val="28"/>
          <w:lang w:val="kk-KZ" w:eastAsia="ru-RU"/>
        </w:rPr>
        <w:t>тобы</w:t>
      </w:r>
    </w:p>
    <w:p w:rsidR="00BE48D9" w:rsidRPr="0075739F" w:rsidRDefault="007224BA" w:rsidP="00BE48D9">
      <w:pPr>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Жүйке жүйесі. Психолептиктер. Антипсихотиктер. Дибензодиазепиндер және олардың туындылары. Оланзапин.</w:t>
      </w:r>
    </w:p>
    <w:p w:rsidR="00BE48D9" w:rsidRPr="0075739F" w:rsidRDefault="007224BA" w:rsidP="00BE48D9">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75739F">
        <w:rPr>
          <w:rFonts w:ascii="Times New Roman" w:hAnsi="Times New Roman"/>
          <w:sz w:val="28"/>
          <w:szCs w:val="28"/>
          <w:lang w:val="kk-KZ"/>
        </w:rPr>
        <w:t>АТХ коды N05AH03</w:t>
      </w:r>
    </w:p>
    <w:p w:rsidR="00516BCC" w:rsidRPr="0075739F" w:rsidRDefault="007224BA" w:rsidP="00182FCA">
      <w:pPr>
        <w:spacing w:before="240" w:after="0"/>
        <w:rPr>
          <w:rFonts w:ascii="Times New Roman" w:hAnsi="Times New Roman"/>
          <w:b/>
          <w:bCs/>
          <w:sz w:val="28"/>
          <w:szCs w:val="28"/>
          <w:lang w:val="kk-KZ" w:eastAsia="ru-RU"/>
        </w:rPr>
      </w:pPr>
      <w:r w:rsidRPr="0075739F">
        <w:rPr>
          <w:rFonts w:ascii="Times New Roman" w:hAnsi="Times New Roman"/>
          <w:b/>
          <w:bCs/>
          <w:sz w:val="28"/>
          <w:szCs w:val="28"/>
          <w:lang w:val="kk-KZ" w:eastAsia="ru-RU"/>
        </w:rPr>
        <w:t>Қолданылуы</w:t>
      </w:r>
    </w:p>
    <w:p w:rsidR="00E56F75" w:rsidRPr="0075739F" w:rsidRDefault="007224BA" w:rsidP="0006745E">
      <w:pPr>
        <w:numPr>
          <w:ilvl w:val="0"/>
          <w:numId w:val="35"/>
        </w:numPr>
        <w:spacing w:after="0" w:line="240" w:lineRule="auto"/>
        <w:ind w:left="284" w:hanging="284"/>
        <w:jc w:val="both"/>
        <w:rPr>
          <w:rFonts w:ascii="Times New Roman" w:hAnsi="Times New Roman"/>
          <w:sz w:val="28"/>
          <w:szCs w:val="28"/>
          <w:lang w:val="kk-KZ"/>
        </w:rPr>
      </w:pPr>
      <w:r w:rsidRPr="0075739F">
        <w:rPr>
          <w:rFonts w:ascii="Times New Roman" w:eastAsia="Times New Roman" w:hAnsi="Times New Roman"/>
          <w:sz w:val="28"/>
          <w:szCs w:val="28"/>
          <w:lang w:val="kk-KZ" w:eastAsia="ru-RU"/>
        </w:rPr>
        <w:t>шизофренияны емдеу үшін</w:t>
      </w:r>
    </w:p>
    <w:p w:rsidR="00E56F75" w:rsidRPr="0075739F" w:rsidRDefault="007224BA" w:rsidP="0006745E">
      <w:pPr>
        <w:numPr>
          <w:ilvl w:val="0"/>
          <w:numId w:val="35"/>
        </w:numPr>
        <w:spacing w:after="0" w:line="240" w:lineRule="auto"/>
        <w:ind w:left="284" w:hanging="284"/>
        <w:jc w:val="both"/>
        <w:rPr>
          <w:rFonts w:ascii="Times New Roman" w:hAnsi="Times New Roman"/>
          <w:sz w:val="28"/>
          <w:szCs w:val="28"/>
          <w:lang w:val="kk-KZ"/>
        </w:rPr>
      </w:pPr>
      <w:r w:rsidRPr="0075739F">
        <w:rPr>
          <w:rFonts w:ascii="Times New Roman" w:hAnsi="Times New Roman"/>
          <w:sz w:val="28"/>
          <w:szCs w:val="28"/>
          <w:lang w:val="kk-KZ"/>
        </w:rPr>
        <w:t>бастапқы кезеңде препаратқа сезімтал пациенттерге демеуші ем жүргізу үшін</w:t>
      </w:r>
    </w:p>
    <w:p w:rsidR="00E56F75" w:rsidRPr="0075739F" w:rsidRDefault="007224BA" w:rsidP="0006745E">
      <w:pPr>
        <w:numPr>
          <w:ilvl w:val="0"/>
          <w:numId w:val="35"/>
        </w:numPr>
        <w:spacing w:after="0" w:line="256" w:lineRule="auto"/>
        <w:ind w:left="284" w:hanging="284"/>
        <w:contextualSpacing/>
        <w:rPr>
          <w:rFonts w:ascii="Times New Roman" w:hAnsi="Times New Roman"/>
          <w:sz w:val="28"/>
          <w:szCs w:val="28"/>
          <w:lang w:val="kk-KZ"/>
        </w:rPr>
      </w:pPr>
      <w:r w:rsidRPr="0075739F">
        <w:rPr>
          <w:rFonts w:ascii="Times New Roman" w:hAnsi="Times New Roman"/>
          <w:sz w:val="28"/>
          <w:szCs w:val="28"/>
          <w:lang w:val="kk-KZ"/>
        </w:rPr>
        <w:t>орташа және ауыр дәрежедегі маниакалдық эпизодтарды емдеу үшін</w:t>
      </w:r>
    </w:p>
    <w:p w:rsidR="00E56F75" w:rsidRPr="0075739F" w:rsidRDefault="007224BA" w:rsidP="0006745E">
      <w:pPr>
        <w:numPr>
          <w:ilvl w:val="0"/>
          <w:numId w:val="35"/>
        </w:numPr>
        <w:spacing w:after="0" w:line="240" w:lineRule="auto"/>
        <w:ind w:left="284" w:hanging="284"/>
        <w:jc w:val="both"/>
        <w:rPr>
          <w:rFonts w:ascii="Times New Roman" w:hAnsi="Times New Roman"/>
          <w:sz w:val="28"/>
          <w:szCs w:val="28"/>
          <w:lang w:val="kk-KZ"/>
        </w:rPr>
      </w:pPr>
      <w:r w:rsidRPr="0075739F">
        <w:rPr>
          <w:rFonts w:ascii="Times New Roman" w:hAnsi="Times New Roman"/>
          <w:sz w:val="28"/>
          <w:szCs w:val="28"/>
          <w:lang w:val="kk-KZ"/>
        </w:rPr>
        <w:t>маниакалдық эпизодты емдеуде оланзапинді қолдану</w:t>
      </w:r>
      <w:r w:rsidR="00E41EFC" w:rsidRPr="0075739F">
        <w:rPr>
          <w:rFonts w:ascii="Times New Roman" w:hAnsi="Times New Roman"/>
          <w:sz w:val="28"/>
          <w:szCs w:val="28"/>
          <w:lang w:val="kk-KZ"/>
        </w:rPr>
        <w:t xml:space="preserve"> тиімділігі байқалған, </w:t>
      </w:r>
      <w:r w:rsidR="00E41EFC" w:rsidRPr="0075739F">
        <w:rPr>
          <w:rFonts w:ascii="Times New Roman" w:hAnsi="Times New Roman"/>
          <w:vanish/>
          <w:sz w:val="28"/>
          <w:szCs w:val="28"/>
          <w:lang w:val="kk-KZ"/>
        </w:rPr>
        <w:t xml:space="preserve">иімділігі байқалған </w:t>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00E41EFC" w:rsidRPr="0075739F">
        <w:rPr>
          <w:rFonts w:ascii="Times New Roman" w:hAnsi="Times New Roman"/>
          <w:vanish/>
          <w:sz w:val="28"/>
          <w:szCs w:val="28"/>
          <w:lang w:val="kk-KZ"/>
        </w:rPr>
        <w:pgNum/>
      </w:r>
      <w:r w:rsidRPr="0075739F">
        <w:rPr>
          <w:rFonts w:ascii="Times New Roman" w:hAnsi="Times New Roman"/>
          <w:sz w:val="28"/>
          <w:szCs w:val="28"/>
          <w:lang w:val="kk-KZ"/>
        </w:rPr>
        <w:t>биполярлық бұзылысы бар пациенттерде ре</w:t>
      </w:r>
      <w:r w:rsidR="00B11B06" w:rsidRPr="0075739F">
        <w:rPr>
          <w:rFonts w:ascii="Times New Roman" w:hAnsi="Times New Roman"/>
          <w:sz w:val="28"/>
          <w:szCs w:val="28"/>
          <w:lang w:val="kk-KZ"/>
        </w:rPr>
        <w:t>цидивтердің профилактикасы үшін</w:t>
      </w:r>
    </w:p>
    <w:p w:rsidR="00DB406A" w:rsidRPr="0075739F" w:rsidRDefault="007224BA" w:rsidP="00182FCA">
      <w:pPr>
        <w:spacing w:before="240" w:after="0" w:line="240" w:lineRule="auto"/>
        <w:jc w:val="both"/>
        <w:rPr>
          <w:rFonts w:ascii="Times New Roman" w:eastAsia="Times New Roman" w:hAnsi="Times New Roman"/>
          <w:b/>
          <w:sz w:val="28"/>
          <w:szCs w:val="28"/>
          <w:lang w:val="kk-KZ" w:eastAsia="ru-RU"/>
        </w:rPr>
      </w:pPr>
      <w:r w:rsidRPr="0075739F">
        <w:rPr>
          <w:rFonts w:ascii="Times New Roman" w:eastAsia="Times New Roman" w:hAnsi="Times New Roman"/>
          <w:b/>
          <w:sz w:val="28"/>
          <w:szCs w:val="28"/>
          <w:lang w:val="kk-KZ" w:eastAsia="ru-RU"/>
        </w:rPr>
        <w:t>Қолданудың басталуына дейін қажетті мәліметтер тізбесі</w:t>
      </w:r>
    </w:p>
    <w:p w:rsidR="007D0E84" w:rsidRPr="0075739F" w:rsidRDefault="007224BA" w:rsidP="00844CE8">
      <w:pPr>
        <w:spacing w:after="0" w:line="240" w:lineRule="auto"/>
        <w:jc w:val="both"/>
        <w:rPr>
          <w:rFonts w:ascii="Times New Roman" w:eastAsia="Times New Roman" w:hAnsi="Times New Roman"/>
          <w:b/>
          <w:i/>
          <w:sz w:val="28"/>
          <w:szCs w:val="28"/>
          <w:lang w:val="kk-KZ" w:eastAsia="ru-RU"/>
        </w:rPr>
      </w:pPr>
      <w:r w:rsidRPr="0075739F">
        <w:rPr>
          <w:rFonts w:ascii="Times New Roman" w:eastAsia="Times New Roman" w:hAnsi="Times New Roman"/>
          <w:b/>
          <w:i/>
          <w:sz w:val="28"/>
          <w:szCs w:val="28"/>
          <w:lang w:val="kk-KZ" w:eastAsia="ru-RU"/>
        </w:rPr>
        <w:t>Қолдануға болмайтын жағдайлар</w:t>
      </w:r>
    </w:p>
    <w:p w:rsidR="00182FCA" w:rsidRPr="0075739F" w:rsidRDefault="007224BA" w:rsidP="00715230">
      <w:pPr>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8"/>
          <w:szCs w:val="28"/>
          <w:lang w:val="kk-KZ"/>
        </w:rPr>
      </w:pPr>
      <w:r w:rsidRPr="0075739F">
        <w:rPr>
          <w:rFonts w:ascii="Times New Roman" w:hAnsi="Times New Roman"/>
          <w:sz w:val="28"/>
          <w:szCs w:val="28"/>
          <w:lang w:val="kk-KZ"/>
        </w:rPr>
        <w:t>әсер</w:t>
      </w:r>
      <w:r w:rsidR="00715230" w:rsidRPr="0075739F">
        <w:rPr>
          <w:rFonts w:ascii="Times New Roman" w:hAnsi="Times New Roman"/>
          <w:sz w:val="28"/>
          <w:szCs w:val="28"/>
          <w:lang w:val="kk-KZ"/>
        </w:rPr>
        <w:t xml:space="preserve"> етуші затқа немесе </w:t>
      </w:r>
      <w:r w:rsidRPr="0075739F">
        <w:rPr>
          <w:rFonts w:ascii="Times New Roman" w:hAnsi="Times New Roman"/>
          <w:sz w:val="28"/>
          <w:szCs w:val="28"/>
          <w:lang w:val="kk-KZ"/>
        </w:rPr>
        <w:t>қосымша заттардың к</w:t>
      </w:r>
      <w:r w:rsidR="00715230" w:rsidRPr="0075739F">
        <w:rPr>
          <w:rFonts w:ascii="Times New Roman" w:hAnsi="Times New Roman"/>
          <w:sz w:val="28"/>
          <w:szCs w:val="28"/>
          <w:lang w:val="kk-KZ"/>
        </w:rPr>
        <w:t>ез келгеніне жоғары сезімталдық</w:t>
      </w:r>
    </w:p>
    <w:p w:rsidR="004F3F88" w:rsidRPr="0075739F" w:rsidRDefault="007224BA" w:rsidP="004F3F88">
      <w:pPr>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8"/>
          <w:szCs w:val="28"/>
          <w:lang w:val="kk-KZ"/>
        </w:rPr>
      </w:pPr>
      <w:r w:rsidRPr="0075739F">
        <w:rPr>
          <w:rFonts w:ascii="Times New Roman" w:hAnsi="Times New Roman"/>
          <w:sz w:val="28"/>
          <w:szCs w:val="28"/>
          <w:lang w:val="kk-KZ"/>
        </w:rPr>
        <w:t>жабықбұрышты глаукоманың даму қаупі бар пациенттерге</w:t>
      </w:r>
    </w:p>
    <w:p w:rsidR="000716F3" w:rsidRPr="0075739F" w:rsidRDefault="007224BA" w:rsidP="004F3F88">
      <w:pPr>
        <w:numPr>
          <w:ilvl w:val="0"/>
          <w:numId w:val="36"/>
        </w:numPr>
        <w:overflowPunct w:val="0"/>
        <w:autoSpaceDE w:val="0"/>
        <w:autoSpaceDN w:val="0"/>
        <w:adjustRightInd w:val="0"/>
        <w:spacing w:after="0" w:line="240" w:lineRule="auto"/>
        <w:ind w:left="284" w:hanging="284"/>
        <w:jc w:val="both"/>
        <w:textAlignment w:val="baseline"/>
        <w:rPr>
          <w:rFonts w:ascii="Times New Roman" w:hAnsi="Times New Roman"/>
          <w:sz w:val="28"/>
          <w:szCs w:val="28"/>
          <w:lang w:val="kk-KZ"/>
        </w:rPr>
      </w:pPr>
      <w:r w:rsidRPr="0075739F">
        <w:rPr>
          <w:rFonts w:ascii="Times New Roman" w:hAnsi="Times New Roman"/>
          <w:sz w:val="28"/>
          <w:szCs w:val="28"/>
          <w:lang w:val="kk-KZ"/>
        </w:rPr>
        <w:t xml:space="preserve">тұқым </w:t>
      </w:r>
      <w:r w:rsidR="00715230" w:rsidRPr="0075739F">
        <w:rPr>
          <w:rFonts w:ascii="Times New Roman" w:hAnsi="Times New Roman"/>
          <w:sz w:val="28"/>
          <w:szCs w:val="28"/>
          <w:lang w:val="kk-KZ"/>
        </w:rPr>
        <w:t>қуалайтын галактоза жақпаушылығы, Lapp (ЛАПП)-лактаза ферментінің тапшылығы, глюкоза-галактоза мальабсорбциясы бар пациенттерге</w:t>
      </w:r>
    </w:p>
    <w:p w:rsidR="007D0E84" w:rsidRPr="0075739F" w:rsidRDefault="007224BA" w:rsidP="00844CE8">
      <w:pPr>
        <w:spacing w:after="0" w:line="240" w:lineRule="auto"/>
        <w:jc w:val="both"/>
        <w:rPr>
          <w:rFonts w:ascii="Times New Roman" w:eastAsia="Times New Roman" w:hAnsi="Times New Roman"/>
          <w:b/>
          <w:i/>
          <w:sz w:val="28"/>
          <w:szCs w:val="28"/>
          <w:lang w:val="kk-KZ" w:eastAsia="ru-RU"/>
        </w:rPr>
      </w:pPr>
      <w:r w:rsidRPr="0075739F">
        <w:rPr>
          <w:rFonts w:ascii="Times New Roman" w:eastAsia="Times New Roman" w:hAnsi="Times New Roman"/>
          <w:b/>
          <w:i/>
          <w:sz w:val="28"/>
          <w:szCs w:val="28"/>
          <w:lang w:val="kk-KZ" w:eastAsia="ru-RU"/>
        </w:rPr>
        <w:t>Қолдану кезінде қажетті сақтандыру шаралары</w:t>
      </w:r>
    </w:p>
    <w:p w:rsidR="00E56F75" w:rsidRPr="0075739F" w:rsidRDefault="00E67920" w:rsidP="00E56F75">
      <w:pPr>
        <w:overflowPunct w:val="0"/>
        <w:autoSpaceDE w:val="0"/>
        <w:autoSpaceDN w:val="0"/>
        <w:adjustRightInd w:val="0"/>
        <w:spacing w:after="0" w:line="240" w:lineRule="auto"/>
        <w:jc w:val="both"/>
        <w:rPr>
          <w:rFonts w:ascii="Times New Roman" w:eastAsia="Times New Roman" w:hAnsi="Times New Roman"/>
          <w:sz w:val="28"/>
          <w:szCs w:val="28"/>
          <w:lang w:val="kk-KZ"/>
        </w:rPr>
      </w:pPr>
      <w:bookmarkStart w:id="1" w:name="_Hlk39047174"/>
      <w:r w:rsidRPr="0075739F">
        <w:rPr>
          <w:rFonts w:ascii="Times New Roman" w:eastAsia="Times New Roman" w:hAnsi="Times New Roman"/>
          <w:sz w:val="24"/>
          <w:szCs w:val="24"/>
          <w:lang w:val="kk-KZ"/>
        </w:rPr>
        <w:lastRenderedPageBreak/>
        <w:t>А</w:t>
      </w:r>
      <w:r w:rsidR="007224BA" w:rsidRPr="0075739F">
        <w:rPr>
          <w:rFonts w:ascii="Times New Roman" w:eastAsia="Times New Roman" w:hAnsi="Times New Roman"/>
          <w:sz w:val="28"/>
          <w:szCs w:val="28"/>
          <w:lang w:val="kk-KZ"/>
        </w:rPr>
        <w:t xml:space="preserve">нтипсихоздық </w:t>
      </w:r>
      <w:r w:rsidR="00023993" w:rsidRPr="0075739F">
        <w:rPr>
          <w:rFonts w:ascii="Times New Roman" w:eastAsia="Times New Roman" w:hAnsi="Times New Roman"/>
          <w:sz w:val="28"/>
          <w:szCs w:val="28"/>
          <w:lang w:val="kk-KZ"/>
        </w:rPr>
        <w:t xml:space="preserve">препараттармен </w:t>
      </w:r>
      <w:r w:rsidR="007224BA" w:rsidRPr="0075739F">
        <w:rPr>
          <w:rFonts w:ascii="Times New Roman" w:eastAsia="Times New Roman" w:hAnsi="Times New Roman"/>
          <w:sz w:val="28"/>
          <w:szCs w:val="28"/>
          <w:lang w:val="kk-KZ"/>
        </w:rPr>
        <w:t>ем</w:t>
      </w:r>
      <w:r w:rsidR="00023993" w:rsidRPr="0075739F">
        <w:rPr>
          <w:rFonts w:ascii="Times New Roman" w:eastAsia="Times New Roman" w:hAnsi="Times New Roman"/>
          <w:sz w:val="28"/>
          <w:szCs w:val="28"/>
          <w:lang w:val="kk-KZ"/>
        </w:rPr>
        <w:t>деу</w:t>
      </w:r>
      <w:r w:rsidR="007224BA" w:rsidRPr="0075739F">
        <w:rPr>
          <w:rFonts w:ascii="Times New Roman" w:eastAsia="Times New Roman" w:hAnsi="Times New Roman"/>
          <w:sz w:val="28"/>
          <w:szCs w:val="28"/>
          <w:lang w:val="kk-KZ"/>
        </w:rPr>
        <w:t xml:space="preserve"> кезінде пациенттің клиникалық жағдайын жақсарту үшін бірнеше күннен бірнеше аптаға дейін уақыт кетуі мүмкін. Осы кезеңде пациенттерді</w:t>
      </w:r>
      <w:r w:rsidR="006B71F6" w:rsidRPr="0075739F">
        <w:rPr>
          <w:rFonts w:ascii="Times New Roman" w:eastAsia="Times New Roman" w:hAnsi="Times New Roman"/>
          <w:sz w:val="28"/>
          <w:szCs w:val="28"/>
          <w:lang w:val="kk-KZ"/>
        </w:rPr>
        <w:t>ң жағдайын мұқият бақылау қажет.</w:t>
      </w:r>
    </w:p>
    <w:p w:rsidR="00E56F75" w:rsidRPr="0075739F" w:rsidRDefault="00E67920" w:rsidP="008D2CF6">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 өлім-жітімнің және ми қанайналымының жедел бұзылу қаупінің артуына байланысты </w:t>
      </w:r>
      <w:r w:rsidR="007224BA" w:rsidRPr="0075739F">
        <w:rPr>
          <w:rFonts w:ascii="Times New Roman" w:hAnsi="Times New Roman"/>
          <w:i/>
          <w:iCs/>
          <w:sz w:val="28"/>
          <w:szCs w:val="28"/>
          <w:lang w:val="kk-KZ" w:eastAsia="ru-RU" w:bidi="ru-RU"/>
        </w:rPr>
        <w:t>деменция аясында</w:t>
      </w:r>
      <w:r w:rsidR="007224BA" w:rsidRPr="0075739F">
        <w:rPr>
          <w:rFonts w:ascii="Times New Roman" w:eastAsia="Times New Roman" w:hAnsi="Times New Roman"/>
          <w:sz w:val="28"/>
          <w:szCs w:val="28"/>
          <w:lang w:val="kk-KZ" w:eastAsia="ru-RU" w:bidi="ru-RU"/>
        </w:rPr>
        <w:t xml:space="preserve"> </w:t>
      </w:r>
      <w:r w:rsidR="007224BA" w:rsidRPr="0075739F">
        <w:rPr>
          <w:rFonts w:ascii="Times New Roman" w:hAnsi="Times New Roman"/>
          <w:i/>
          <w:iCs/>
          <w:sz w:val="28"/>
          <w:szCs w:val="28"/>
          <w:lang w:val="kk-KZ" w:eastAsia="ru-RU" w:bidi="ru-RU"/>
        </w:rPr>
        <w:t xml:space="preserve">психозы </w:t>
      </w:r>
      <w:r w:rsidR="007224BA" w:rsidRPr="0075739F">
        <w:rPr>
          <w:rFonts w:ascii="Times New Roman" w:eastAsia="Times New Roman" w:hAnsi="Times New Roman"/>
          <w:sz w:val="28"/>
          <w:szCs w:val="28"/>
          <w:lang w:val="kk-KZ" w:eastAsia="ru-RU" w:bidi="ru-RU"/>
        </w:rPr>
        <w:t xml:space="preserve">және (немесе) мінез-құлқы бұзылған пациенттерге қолдануға ұсынылмайды. Осы топтағы пациенттер арасындағы өлім-жітімнің жоғарылауына әкелуі мүмкін қауіп факторларына 65 жастан асқан жас, дисфагия, седативті әсер, дұрыс тамақтанбау және </w:t>
      </w:r>
      <w:r w:rsidR="00023993" w:rsidRPr="0075739F">
        <w:rPr>
          <w:rFonts w:ascii="Times New Roman" w:eastAsia="Times New Roman" w:hAnsi="Times New Roman"/>
          <w:sz w:val="28"/>
          <w:szCs w:val="28"/>
          <w:lang w:val="kk-KZ" w:eastAsia="ru-RU" w:bidi="ru-RU"/>
        </w:rPr>
        <w:t>сусыздану</w:t>
      </w:r>
      <w:r w:rsidR="007224BA" w:rsidRPr="0075739F">
        <w:rPr>
          <w:rFonts w:ascii="Times New Roman" w:eastAsia="Times New Roman" w:hAnsi="Times New Roman"/>
          <w:sz w:val="28"/>
          <w:szCs w:val="28"/>
          <w:lang w:val="kk-KZ" w:eastAsia="ru-RU" w:bidi="ru-RU"/>
        </w:rPr>
        <w:t>, өкпе патологиясы (мысалы, аспирация болған кезде немесе онсыз байқалатын пневмония) немесе бензодиазепиндермен қатарлас қолдану жатады. Цереброваскулярлық жағымсыз әсерлер (ЦЖӘ, мысалы, инсульт, транзиторлық ишемиялық шабуылдар), оның ішінде өліммен аяқталған жағдайлар тіркелген. 75 жастан асқан жас және тамырлық/аралас деменция оланзапинді қабылдауға байланысты ЦЖӘ қауіп факторлары ретінде анықталды.</w:t>
      </w:r>
    </w:p>
    <w:p w:rsidR="00E56F75" w:rsidRPr="0075739F" w:rsidRDefault="007224BA" w:rsidP="008D2CF6">
      <w:pPr>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hAnsi="Times New Roman"/>
          <w:i/>
          <w:iCs/>
          <w:sz w:val="28"/>
          <w:szCs w:val="28"/>
          <w:lang w:val="kk-KZ" w:eastAsia="ru-RU" w:bidi="ru-RU"/>
        </w:rPr>
        <w:t>Паркинсон ауруы</w:t>
      </w:r>
      <w:r w:rsidRPr="0075739F">
        <w:rPr>
          <w:rFonts w:ascii="Times New Roman" w:hAnsi="Times New Roman"/>
          <w:sz w:val="28"/>
          <w:szCs w:val="28"/>
          <w:lang w:val="kk-KZ" w:eastAsia="ru-RU" w:bidi="ru-RU"/>
        </w:rPr>
        <w:t xml:space="preserve"> бар пациенттерге дофаминдік агонистермен астасқан психоздарды емдеу үшін оланзапин тағайындау ұсынылмайды.</w:t>
      </w:r>
    </w:p>
    <w:p w:rsidR="00E56F75" w:rsidRPr="0075739F" w:rsidRDefault="0073400E" w:rsidP="00E56F7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z w:val="28"/>
          <w:szCs w:val="28"/>
          <w:lang w:val="kk-KZ" w:eastAsia="ru-RU" w:bidi="ru-RU"/>
        </w:rPr>
      </w:pPr>
      <w:r w:rsidRPr="0075739F">
        <w:rPr>
          <w:rFonts w:ascii="Times New Roman" w:eastAsia="Times New Roman" w:hAnsi="Times New Roman"/>
          <w:i/>
          <w:sz w:val="28"/>
          <w:szCs w:val="28"/>
          <w:lang w:val="kk-KZ"/>
        </w:rPr>
        <w:t>Қ</w:t>
      </w:r>
      <w:r w:rsidR="007224BA" w:rsidRPr="0075739F">
        <w:rPr>
          <w:rFonts w:ascii="Times New Roman" w:eastAsia="Times New Roman" w:hAnsi="Times New Roman"/>
          <w:i/>
          <w:sz w:val="28"/>
          <w:szCs w:val="28"/>
          <w:lang w:val="kk-KZ"/>
        </w:rPr>
        <w:t>атерлі нейролептикалық синдром (ҚНС)</w:t>
      </w:r>
      <w:r w:rsidR="007224BA" w:rsidRPr="0075739F">
        <w:rPr>
          <w:rFonts w:ascii="Times New Roman" w:eastAsia="Times New Roman" w:hAnsi="Times New Roman"/>
          <w:iCs/>
          <w:sz w:val="28"/>
          <w:szCs w:val="28"/>
          <w:lang w:val="kk-KZ"/>
        </w:rPr>
        <w:t xml:space="preserve"> – бұл антипсихотиктерді қабылдаумен байланысты өмірге қауіпті жағдай. Оланзапинмен емдеу кезінде ҚНС дамуының сирек жағдайлары туралы да хабарланды. ҚНС клиникалық көріністеріне дене температурасының едәуір жоғарылауы, бұлшықеттің сіресуі, психикалық статустың өзгеруі және вегетативтік бұзылулар (ретсіз пульс немесе тұрақсыз АҚ, тахикардия, аса тершеңдік, аритмия) жатады. Қосымша белгілері креатинфосфокиназа деңгейінің жоғарылауын, миоглобинурияны (рабдомиолиз) және бүйрек функциясының жеткіліксіздігін қамтуы мүмкін. ҚНС-ның клиникалық көріністері немесе ҚНС-ның басқа белгілерінсіз дене температурасының түсініксіз елеулі жоғарылауы барлық нейролептиктерді, оның ішінде оланзапинді қабылдауды тоқтатуды талап етеді.</w:t>
      </w:r>
    </w:p>
    <w:p w:rsidR="00510A35" w:rsidRPr="0075739F" w:rsidRDefault="0073400E"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К</w:t>
      </w:r>
      <w:r w:rsidR="007224BA" w:rsidRPr="0075739F">
        <w:rPr>
          <w:rFonts w:ascii="Times New Roman" w:eastAsia="Times New Roman" w:hAnsi="Times New Roman"/>
          <w:sz w:val="28"/>
          <w:szCs w:val="28"/>
          <w:lang w:val="kk-KZ" w:eastAsia="ru-RU" w:bidi="ru-RU"/>
        </w:rPr>
        <w:t xml:space="preserve">етоацидозбен немесе диабеттік комамен астасқан </w:t>
      </w:r>
      <w:r w:rsidR="007224BA" w:rsidRPr="0075739F">
        <w:rPr>
          <w:rFonts w:ascii="Times New Roman" w:eastAsia="Times New Roman" w:hAnsi="Times New Roman"/>
          <w:i/>
          <w:iCs/>
          <w:sz w:val="28"/>
          <w:szCs w:val="28"/>
          <w:lang w:val="kk-KZ" w:eastAsia="ru-RU" w:bidi="ru-RU"/>
        </w:rPr>
        <w:t xml:space="preserve">гипергликемия </w:t>
      </w:r>
      <w:r w:rsidR="007224BA" w:rsidRPr="0075739F">
        <w:rPr>
          <w:rFonts w:ascii="Times New Roman" w:eastAsia="Times New Roman" w:hAnsi="Times New Roman"/>
          <w:sz w:val="28"/>
          <w:szCs w:val="28"/>
          <w:lang w:val="kk-KZ" w:eastAsia="ru-RU" w:bidi="ru-RU"/>
        </w:rPr>
        <w:t xml:space="preserve">және/немесе </w:t>
      </w:r>
      <w:r w:rsidR="007224BA" w:rsidRPr="0075739F">
        <w:rPr>
          <w:rFonts w:ascii="Times New Roman" w:eastAsia="Times New Roman" w:hAnsi="Times New Roman"/>
          <w:i/>
          <w:iCs/>
          <w:sz w:val="28"/>
          <w:szCs w:val="28"/>
          <w:lang w:val="kk-KZ" w:eastAsia="ru-RU" w:bidi="ru-RU"/>
        </w:rPr>
        <w:t xml:space="preserve">қант диабетінің </w:t>
      </w:r>
      <w:r w:rsidR="007224BA" w:rsidRPr="0075739F">
        <w:rPr>
          <w:rFonts w:ascii="Times New Roman" w:eastAsia="Times New Roman" w:hAnsi="Times New Roman"/>
          <w:sz w:val="28"/>
          <w:szCs w:val="28"/>
          <w:lang w:val="kk-KZ" w:eastAsia="ru-RU" w:bidi="ru-RU"/>
        </w:rPr>
        <w:t xml:space="preserve">дамуы немесе өршуі, өліммен аяқталатын жағдайларды қоса, </w:t>
      </w:r>
      <w:r w:rsidR="00071EB1" w:rsidRPr="0075739F">
        <w:rPr>
          <w:rFonts w:ascii="Times New Roman" w:eastAsia="Times New Roman" w:hAnsi="Times New Roman"/>
          <w:sz w:val="28"/>
          <w:szCs w:val="28"/>
          <w:lang w:val="kk-KZ" w:eastAsia="ru-RU" w:bidi="ru-RU"/>
        </w:rPr>
        <w:t xml:space="preserve">пациенттерде </w:t>
      </w:r>
      <w:r w:rsidR="00023993" w:rsidRPr="0075739F">
        <w:rPr>
          <w:rFonts w:ascii="Times New Roman" w:eastAsia="Times New Roman" w:hAnsi="Times New Roman"/>
          <w:sz w:val="28"/>
          <w:szCs w:val="28"/>
          <w:lang w:val="kk-KZ" w:eastAsia="ru-RU" w:bidi="ru-RU"/>
        </w:rPr>
        <w:t>жиі емес</w:t>
      </w:r>
      <w:r w:rsidR="007224BA" w:rsidRPr="0075739F">
        <w:rPr>
          <w:rFonts w:ascii="Times New Roman" w:eastAsia="Times New Roman" w:hAnsi="Times New Roman"/>
          <w:sz w:val="28"/>
          <w:szCs w:val="28"/>
          <w:lang w:val="kk-KZ" w:eastAsia="ru-RU" w:bidi="ru-RU"/>
        </w:rPr>
        <w:t xml:space="preserve"> анықталады. Кейбір жағдайларда алдымен дене салмағы артады, бұл </w:t>
      </w:r>
      <w:r w:rsidR="00023993" w:rsidRPr="0075739F">
        <w:rPr>
          <w:rFonts w:ascii="Times New Roman" w:eastAsia="Times New Roman" w:hAnsi="Times New Roman"/>
          <w:sz w:val="28"/>
          <w:szCs w:val="28"/>
          <w:lang w:val="kk-KZ" w:eastAsia="ru-RU" w:bidi="ru-RU"/>
        </w:rPr>
        <w:t>бейімдеуші фактор</w:t>
      </w:r>
      <w:r w:rsidR="007224BA" w:rsidRPr="0075739F">
        <w:rPr>
          <w:rFonts w:ascii="Times New Roman" w:eastAsia="Times New Roman" w:hAnsi="Times New Roman"/>
          <w:sz w:val="28"/>
          <w:szCs w:val="28"/>
          <w:lang w:val="kk-KZ" w:eastAsia="ru-RU" w:bidi="ru-RU"/>
        </w:rPr>
        <w:t xml:space="preserve"> болуы мүмкін.</w:t>
      </w:r>
    </w:p>
    <w:p w:rsidR="00510A35" w:rsidRPr="0075739F" w:rsidRDefault="007224BA"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 xml:space="preserve">Нейролептиктерді қолдану қағидаттары </w:t>
      </w:r>
      <w:r w:rsidR="00023993" w:rsidRPr="0075739F">
        <w:rPr>
          <w:rFonts w:ascii="Times New Roman" w:eastAsia="Times New Roman" w:hAnsi="Times New Roman"/>
          <w:sz w:val="28"/>
          <w:szCs w:val="28"/>
          <w:lang w:val="kk-KZ" w:eastAsia="ru-RU" w:bidi="ru-RU"/>
        </w:rPr>
        <w:t>бойынша</w:t>
      </w:r>
      <w:r w:rsidRPr="0075739F">
        <w:rPr>
          <w:rFonts w:ascii="Times New Roman" w:eastAsia="Times New Roman" w:hAnsi="Times New Roman"/>
          <w:sz w:val="28"/>
          <w:szCs w:val="28"/>
          <w:lang w:val="kk-KZ" w:eastAsia="ru-RU" w:bidi="ru-RU"/>
        </w:rPr>
        <w:t xml:space="preserve"> нұсқаулыққа сәйкес тиісті клиникалық мониторинг жүргізу, мысалы, емдеу басталғанға дейін, оланзапинмен емдеу басталғаннан кейін 12 аптадан кейін және одан кейін жыл сайын қандағы глюкоза деңгейін өлшеу ұсынылады. Кез келген нейролептиктерді, оның ішінде </w:t>
      </w:r>
      <w:r w:rsidR="00BD43ED" w:rsidRPr="0075739F">
        <w:rPr>
          <w:rFonts w:ascii="Times New Roman" w:eastAsia="Times New Roman" w:hAnsi="Times New Roman"/>
          <w:sz w:val="28"/>
          <w:szCs w:val="28"/>
          <w:lang w:val="kk-KZ" w:eastAsia="ru-RU" w:bidi="ru-RU"/>
        </w:rPr>
        <w:t>оланзапин</w:t>
      </w:r>
      <w:r w:rsidRPr="0075739F">
        <w:rPr>
          <w:rFonts w:ascii="Times New Roman" w:eastAsia="Times New Roman" w:hAnsi="Times New Roman"/>
          <w:sz w:val="28"/>
          <w:szCs w:val="28"/>
          <w:lang w:val="kk-KZ" w:eastAsia="ru-RU" w:bidi="ru-RU"/>
        </w:rPr>
        <w:t xml:space="preserve"> препаратын қабылдайтын пациенттерге гипергликемияның белгілері мен симптомдарын (полидипсия, полиурия, полифагия және әлсіздік сияқты) анықтау тұрғысынан мұқият бақылау ұсынылады, ал қант диабеті бар пациенттерге және қант диабетінің даму қаупі факторлары бар </w:t>
      </w:r>
      <w:r w:rsidR="00071EB1" w:rsidRPr="0075739F">
        <w:rPr>
          <w:rFonts w:ascii="Times New Roman" w:eastAsia="Times New Roman" w:hAnsi="Times New Roman"/>
          <w:sz w:val="28"/>
          <w:szCs w:val="28"/>
          <w:lang w:val="kk-KZ" w:eastAsia="ru-RU" w:bidi="ru-RU"/>
        </w:rPr>
        <w:t xml:space="preserve">пациенттерге </w:t>
      </w:r>
      <w:r w:rsidRPr="0075739F">
        <w:rPr>
          <w:rFonts w:ascii="Times New Roman" w:eastAsia="Times New Roman" w:hAnsi="Times New Roman"/>
          <w:sz w:val="28"/>
          <w:szCs w:val="28"/>
          <w:lang w:val="kk-KZ" w:eastAsia="ru-RU" w:bidi="ru-RU"/>
        </w:rPr>
        <w:t xml:space="preserve">глюкозаны бақылаудың нашарлау белгілерін анықтау мақсатында тұрақты мониторинг көрсетілген. Пациенттердің салмағын, мысалы, емдеуді </w:t>
      </w:r>
      <w:r w:rsidRPr="0075739F">
        <w:rPr>
          <w:rFonts w:ascii="Times New Roman" w:eastAsia="Times New Roman" w:hAnsi="Times New Roman"/>
          <w:sz w:val="28"/>
          <w:szCs w:val="28"/>
          <w:lang w:val="kk-KZ" w:eastAsia="ru-RU" w:bidi="ru-RU"/>
        </w:rPr>
        <w:lastRenderedPageBreak/>
        <w:t>бастағанға дейін, оланзапинмен емдеуді бастағаннан кейін 4, 8 және 12 аптадан соң, содан кейін тоқсан сайын</w:t>
      </w:r>
      <w:r w:rsidR="006B71F6" w:rsidRPr="0075739F">
        <w:rPr>
          <w:rFonts w:ascii="Times New Roman" w:eastAsia="Times New Roman" w:hAnsi="Times New Roman"/>
          <w:sz w:val="28"/>
          <w:szCs w:val="28"/>
          <w:lang w:val="kk-KZ" w:eastAsia="ru-RU" w:bidi="ru-RU"/>
        </w:rPr>
        <w:t xml:space="preserve"> ұдайы бақылап отыру керек.</w:t>
      </w:r>
    </w:p>
    <w:p w:rsidR="00510A35" w:rsidRPr="0075739F" w:rsidRDefault="0073400E"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 қабылдаған пациенттерде </w:t>
      </w:r>
      <w:r w:rsidR="007224BA" w:rsidRPr="0075739F">
        <w:rPr>
          <w:rFonts w:ascii="Times New Roman" w:eastAsia="Times New Roman" w:hAnsi="Times New Roman"/>
          <w:i/>
          <w:iCs/>
          <w:sz w:val="28"/>
          <w:szCs w:val="28"/>
          <w:lang w:val="kk-KZ" w:eastAsia="ru-RU" w:bidi="ru-RU"/>
        </w:rPr>
        <w:t xml:space="preserve">липидтік алмасу </w:t>
      </w:r>
      <w:r w:rsidR="007224BA" w:rsidRPr="0075739F">
        <w:rPr>
          <w:rFonts w:ascii="Times New Roman" w:eastAsia="Times New Roman" w:hAnsi="Times New Roman"/>
          <w:sz w:val="28"/>
          <w:szCs w:val="28"/>
          <w:lang w:val="kk-KZ" w:eastAsia="ru-RU" w:bidi="ru-RU"/>
        </w:rPr>
        <w:t xml:space="preserve">көрсеткіштерінің жағымсыз өзгерістері байқалды. Дислипидемиясы бар немесе дислипидемияның даму қаупі жоғары пациенттерде липидтер көрсеткіштерінің өзгеруі тиісті клиникалық әрекеттермен түзетілуі тиіс. Нейролептиктерді қолдану қағидаттарына сәйкес кез келген антипсихоздық дәрілерді, оның ішінде </w:t>
      </w:r>
      <w:r w:rsidR="00BD43ED" w:rsidRPr="0075739F">
        <w:rPr>
          <w:rFonts w:ascii="Times New Roman" w:eastAsia="Times New Roman" w:hAnsi="Times New Roman"/>
          <w:sz w:val="28"/>
          <w:szCs w:val="28"/>
          <w:lang w:val="kk-KZ" w:eastAsia="ru-RU" w:bidi="ru-RU"/>
        </w:rPr>
        <w:t xml:space="preserve">оланзапин </w:t>
      </w:r>
      <w:r w:rsidR="007224BA" w:rsidRPr="0075739F">
        <w:rPr>
          <w:rFonts w:ascii="Times New Roman" w:eastAsia="Times New Roman" w:hAnsi="Times New Roman"/>
          <w:sz w:val="28"/>
          <w:szCs w:val="28"/>
          <w:lang w:val="kk-KZ" w:eastAsia="ru-RU" w:bidi="ru-RU"/>
        </w:rPr>
        <w:t>препаратын қабылдайтын пациенттердің липидтік бейінін, мысалы, емдеу басталғанға дейін, оланзапинмен емдеу басталғаннан кейін 12 аптадан соң және одан әрі әрбір 5 жыл сайын жүйелі түрде анықтап отыру қажет.</w:t>
      </w:r>
    </w:p>
    <w:p w:rsidR="00510A35" w:rsidRPr="0075739F" w:rsidRDefault="0073400E"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ланзапиннің </w:t>
      </w:r>
      <w:r w:rsidR="007224BA" w:rsidRPr="0075739F">
        <w:rPr>
          <w:rFonts w:ascii="Times New Roman" w:eastAsia="Times New Roman" w:hAnsi="Times New Roman"/>
          <w:i/>
          <w:iCs/>
          <w:sz w:val="28"/>
          <w:szCs w:val="28"/>
          <w:lang w:val="kk-KZ" w:eastAsia="ru-RU" w:bidi="ru-RU"/>
        </w:rPr>
        <w:t>антихолинергиялық белсенділігімен</w:t>
      </w:r>
      <w:r w:rsidR="007224BA" w:rsidRPr="0075739F">
        <w:rPr>
          <w:rFonts w:ascii="Times New Roman" w:eastAsia="Times New Roman" w:hAnsi="Times New Roman"/>
          <w:sz w:val="28"/>
          <w:szCs w:val="28"/>
          <w:lang w:val="kk-KZ" w:eastAsia="ru-RU" w:bidi="ru-RU"/>
        </w:rPr>
        <w:t xml:space="preserve"> байланысты жағымсыз реакциялар туындау жиілігінің төмен болғаны байқалды. Алайда, қатар жүретін аурулары бар </w:t>
      </w:r>
      <w:r w:rsidR="00071EB1" w:rsidRPr="0075739F">
        <w:rPr>
          <w:rFonts w:ascii="Times New Roman" w:eastAsia="Times New Roman" w:hAnsi="Times New Roman"/>
          <w:sz w:val="28"/>
          <w:szCs w:val="28"/>
          <w:lang w:val="kk-KZ" w:eastAsia="ru-RU" w:bidi="ru-RU"/>
        </w:rPr>
        <w:t xml:space="preserve">пациенттерге </w:t>
      </w:r>
      <w:r w:rsidR="007224BA" w:rsidRPr="0075739F">
        <w:rPr>
          <w:rFonts w:ascii="Times New Roman" w:eastAsia="Times New Roman" w:hAnsi="Times New Roman"/>
          <w:sz w:val="28"/>
          <w:szCs w:val="28"/>
          <w:lang w:val="kk-KZ" w:eastAsia="ru-RU" w:bidi="ru-RU"/>
        </w:rPr>
        <w:t xml:space="preserve">оланзапинді қолданудың тәжірибесі шектеулі болғандықтан, оны қуықастыбездің клиникалық маңызы бар гипертрофиясы немесе ішектің </w:t>
      </w:r>
      <w:r w:rsidR="00023993" w:rsidRPr="0075739F">
        <w:rPr>
          <w:rFonts w:ascii="Times New Roman" w:eastAsia="Times New Roman" w:hAnsi="Times New Roman"/>
          <w:sz w:val="28"/>
          <w:szCs w:val="28"/>
          <w:lang w:val="kk-KZ" w:eastAsia="ru-RU" w:bidi="ru-RU"/>
        </w:rPr>
        <w:t>салдану</w:t>
      </w:r>
      <w:r w:rsidR="007224BA" w:rsidRPr="0075739F">
        <w:rPr>
          <w:rFonts w:ascii="Times New Roman" w:eastAsia="Times New Roman" w:hAnsi="Times New Roman"/>
          <w:sz w:val="28"/>
          <w:szCs w:val="28"/>
          <w:lang w:val="kk-KZ" w:eastAsia="ru-RU" w:bidi="ru-RU"/>
        </w:rPr>
        <w:t xml:space="preserve"> бітелісі бар және осыған ұқсас жағдайлары бар пациенттерге та</w:t>
      </w:r>
      <w:r w:rsidR="006B71F6" w:rsidRPr="0075739F">
        <w:rPr>
          <w:rFonts w:ascii="Times New Roman" w:eastAsia="Times New Roman" w:hAnsi="Times New Roman"/>
          <w:sz w:val="28"/>
          <w:szCs w:val="28"/>
          <w:lang w:val="kk-KZ" w:eastAsia="ru-RU" w:bidi="ru-RU"/>
        </w:rPr>
        <w:t>ғайындағанда сақ болу ұсынылады.</w:t>
      </w:r>
      <w:r w:rsidR="00023993" w:rsidRPr="0075739F">
        <w:rPr>
          <w:rFonts w:ascii="Times New Roman" w:eastAsia="Times New Roman" w:hAnsi="Times New Roman"/>
          <w:sz w:val="28"/>
          <w:szCs w:val="28"/>
          <w:lang w:val="kk-KZ" w:eastAsia="ru-RU" w:bidi="ru-RU"/>
        </w:rPr>
        <w:t xml:space="preserve"> </w:t>
      </w:r>
    </w:p>
    <w:p w:rsidR="00510A35" w:rsidRPr="0075739F" w:rsidRDefault="0073400E"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Е</w:t>
      </w:r>
      <w:r w:rsidR="007224BA" w:rsidRPr="0075739F">
        <w:rPr>
          <w:rFonts w:ascii="Times New Roman" w:eastAsia="Times New Roman" w:hAnsi="Times New Roman"/>
          <w:sz w:val="28"/>
          <w:szCs w:val="28"/>
          <w:lang w:val="kk-KZ" w:eastAsia="ru-RU" w:bidi="ru-RU"/>
        </w:rPr>
        <w:t xml:space="preserve">мнің ерте кезеңдерінде препаратты қабылдау бауыр трансаминазалары (АСТ және АЛТ) деңгейінің өтпелі, симптомсыз жоғарылауымен қатар жүрді. </w:t>
      </w:r>
      <w:r w:rsidR="007224BA" w:rsidRPr="0075739F">
        <w:rPr>
          <w:rFonts w:ascii="Times New Roman" w:eastAsia="Times New Roman" w:hAnsi="Times New Roman"/>
          <w:i/>
          <w:iCs/>
          <w:sz w:val="28"/>
          <w:szCs w:val="28"/>
          <w:lang w:val="kk-KZ" w:eastAsia="ru-RU" w:bidi="ru-RU"/>
        </w:rPr>
        <w:t>Бауыр функциясының жеткіліксіздігі бар,</w:t>
      </w:r>
      <w:r w:rsidR="007224BA" w:rsidRPr="0075739F">
        <w:rPr>
          <w:rFonts w:ascii="Times New Roman" w:eastAsia="Times New Roman" w:hAnsi="Times New Roman"/>
          <w:sz w:val="28"/>
          <w:szCs w:val="28"/>
          <w:lang w:val="kk-KZ" w:eastAsia="ru-RU" w:bidi="ru-RU"/>
        </w:rPr>
        <w:t xml:space="preserve"> бауырдың функциялық резерві шектеулі пациенттерде немесе ықтимал гепатоуытты препараттар қабылдайтын пациенттерде АСТ және/немесе АЛТ деңгейінің жоғарылауы кезінде ерекше сақтық қажет. Гепатит (оның ішінде гепатоцеллюлярлық, холестаздық немесе бауырдың аралас зақымдануы) диагнозы қойылған жағдайларда ола</w:t>
      </w:r>
      <w:r w:rsidR="006B71F6" w:rsidRPr="0075739F">
        <w:rPr>
          <w:rFonts w:ascii="Times New Roman" w:eastAsia="Times New Roman" w:hAnsi="Times New Roman"/>
          <w:sz w:val="28"/>
          <w:szCs w:val="28"/>
          <w:lang w:val="kk-KZ" w:eastAsia="ru-RU" w:bidi="ru-RU"/>
        </w:rPr>
        <w:t>нзапинмен емдеу тоқтатылуы тиіс.</w:t>
      </w:r>
    </w:p>
    <w:p w:rsidR="00510A35" w:rsidRPr="0075739F" w:rsidRDefault="0073400E" w:rsidP="00510A35">
      <w:pPr>
        <w:overflowPunct w:val="0"/>
        <w:autoSpaceDE w:val="0"/>
        <w:autoSpaceDN w:val="0"/>
        <w:adjustRightInd w:val="0"/>
        <w:spacing w:after="0" w:line="240" w:lineRule="auto"/>
        <w:jc w:val="both"/>
        <w:rPr>
          <w:rFonts w:ascii="Times New Roman" w:eastAsia="Times New Roman" w:hAnsi="Times New Roman"/>
          <w:sz w:val="28"/>
          <w:szCs w:val="28"/>
          <w:lang w:val="kk-KZ"/>
        </w:rPr>
      </w:pPr>
      <w:r w:rsidRPr="0075739F">
        <w:rPr>
          <w:rFonts w:ascii="Times New Roman" w:eastAsia="Times New Roman" w:hAnsi="Times New Roman"/>
          <w:sz w:val="28"/>
          <w:szCs w:val="28"/>
          <w:lang w:val="kk-KZ"/>
        </w:rPr>
        <w:t>Қ</w:t>
      </w:r>
      <w:r w:rsidR="007224BA" w:rsidRPr="0075739F">
        <w:rPr>
          <w:rFonts w:ascii="Times New Roman" w:eastAsia="Times New Roman" w:hAnsi="Times New Roman"/>
          <w:sz w:val="28"/>
          <w:szCs w:val="28"/>
          <w:lang w:val="kk-KZ"/>
        </w:rPr>
        <w:t xml:space="preserve">ұрамында лейкоциттері және/немесе нейтрофилдері төмен пациенттерге кез келген себептерге, оның ішінде нейтропения туындататын дәрілік препараттарды қабылдауға, қатар жүретін ауруларға, анамнезіндегі сәулелік немесе химиотерапияға, сондай-ақ гиперэозинофилияға немесе миелопролиферативті ауруға байланысты сүйек кемігі функциясының тежелуіне байланысты сақтық танытқан жөн. Сирек жағдайларда </w:t>
      </w:r>
      <w:r w:rsidR="007224BA" w:rsidRPr="0075739F">
        <w:rPr>
          <w:rFonts w:ascii="Times New Roman" w:eastAsia="Times New Roman" w:hAnsi="Times New Roman"/>
          <w:i/>
          <w:iCs/>
          <w:sz w:val="28"/>
          <w:szCs w:val="28"/>
          <w:lang w:val="kk-KZ"/>
        </w:rPr>
        <w:t xml:space="preserve">нейтропения </w:t>
      </w:r>
      <w:r w:rsidR="007224BA" w:rsidRPr="0075739F">
        <w:rPr>
          <w:rFonts w:ascii="Times New Roman" w:eastAsia="Times New Roman" w:hAnsi="Times New Roman"/>
          <w:sz w:val="28"/>
          <w:szCs w:val="28"/>
          <w:lang w:val="kk-KZ"/>
        </w:rPr>
        <w:t>оланзапин мен вальпроатты бір мезгілде қолданғанда тіркелді.</w:t>
      </w:r>
    </w:p>
    <w:p w:rsidR="00510A35" w:rsidRPr="0075739F" w:rsidRDefault="006B71F6" w:rsidP="00510A35">
      <w:pPr>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ланзапинмен емдеуді күрт </w:t>
      </w:r>
      <w:r w:rsidR="007224BA" w:rsidRPr="0075739F">
        <w:rPr>
          <w:rFonts w:ascii="Times New Roman" w:eastAsia="Times New Roman" w:hAnsi="Times New Roman"/>
          <w:i/>
          <w:iCs/>
          <w:sz w:val="28"/>
          <w:szCs w:val="28"/>
          <w:lang w:val="kk-KZ" w:eastAsia="ru-RU" w:bidi="ru-RU"/>
        </w:rPr>
        <w:t xml:space="preserve">тоқтатқан </w:t>
      </w:r>
      <w:r w:rsidR="007224BA" w:rsidRPr="0075739F">
        <w:rPr>
          <w:rFonts w:ascii="Times New Roman" w:eastAsia="Times New Roman" w:hAnsi="Times New Roman"/>
          <w:sz w:val="28"/>
          <w:szCs w:val="28"/>
          <w:lang w:val="kk-KZ" w:eastAsia="ru-RU" w:bidi="ru-RU"/>
        </w:rPr>
        <w:t>кезде сирек жағдайларда мынадай симптомдар дамиды: тершеңдік, ұйқысыздық, тремор, үрей, жүрек айну немесе құсу</w:t>
      </w:r>
      <w:r w:rsidR="00A96561">
        <w:rPr>
          <w:rFonts w:ascii="Times New Roman" w:eastAsia="Times New Roman" w:hAnsi="Times New Roman"/>
          <w:sz w:val="28"/>
          <w:szCs w:val="28"/>
          <w:lang w:val="kk-KZ" w:eastAsia="ru-RU" w:bidi="ru-RU"/>
        </w:rPr>
        <w:t xml:space="preserve"> (</w:t>
      </w:r>
      <w:r w:rsidR="00A96561" w:rsidRPr="00A96561">
        <w:rPr>
          <w:rFonts w:ascii="Times New Roman" w:eastAsia="Times New Roman" w:hAnsi="Times New Roman"/>
          <w:sz w:val="28"/>
          <w:szCs w:val="28"/>
          <w:lang w:val="kk-KZ" w:eastAsia="ru-RU" w:bidi="ru-RU"/>
        </w:rPr>
        <w:t>≥</w:t>
      </w:r>
      <w:r w:rsidR="007224BA" w:rsidRPr="0075739F">
        <w:rPr>
          <w:rFonts w:ascii="Times New Roman" w:eastAsia="Times New Roman" w:hAnsi="Times New Roman"/>
          <w:sz w:val="28"/>
          <w:szCs w:val="28"/>
          <w:lang w:val="kk-KZ" w:eastAsia="ru-RU" w:bidi="ru-RU"/>
        </w:rPr>
        <w:t>0,01% және &lt;0,1%).</w:t>
      </w:r>
    </w:p>
    <w:p w:rsidR="00510A35" w:rsidRPr="0075739F" w:rsidRDefault="006B71F6" w:rsidP="00510A35">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П</w:t>
      </w:r>
      <w:r w:rsidR="007224BA" w:rsidRPr="0075739F">
        <w:rPr>
          <w:rFonts w:ascii="Times New Roman" w:eastAsia="Times New Roman" w:hAnsi="Times New Roman"/>
          <w:sz w:val="28"/>
          <w:szCs w:val="28"/>
          <w:lang w:val="kk-KZ" w:eastAsia="ru-RU" w:bidi="ru-RU"/>
        </w:rPr>
        <w:t xml:space="preserve">репаратты пероральді қолданған кезде </w:t>
      </w:r>
      <w:r w:rsidR="007224BA" w:rsidRPr="0075739F">
        <w:rPr>
          <w:rFonts w:ascii="Times New Roman" w:eastAsia="Times New Roman" w:hAnsi="Times New Roman"/>
          <w:i/>
          <w:iCs/>
          <w:sz w:val="28"/>
          <w:szCs w:val="28"/>
          <w:lang w:val="kk-KZ" w:eastAsia="ru-RU" w:bidi="ru-RU"/>
        </w:rPr>
        <w:t xml:space="preserve">QT аралығының клиникалық мәнді артуы </w:t>
      </w:r>
      <w:r w:rsidR="007224BA" w:rsidRPr="0075739F">
        <w:rPr>
          <w:rFonts w:ascii="Times New Roman" w:eastAsia="Times New Roman" w:hAnsi="Times New Roman"/>
          <w:sz w:val="28"/>
          <w:szCs w:val="28"/>
          <w:lang w:val="kk-KZ" w:eastAsia="ru-RU" w:bidi="ru-RU"/>
        </w:rPr>
        <w:t xml:space="preserve">(Фридерик [QTcF] формуласы бойынша QT аралығын түзету ≥500 миллисекунд [мсек] бастапқы QTcF &lt;500 мсек бар пациенттерде емдеу басталғаннан кейін кез келген уақытта) сирек байқалды. Дегенмен, QT аралығының ұзаруын анық туындататын басқа препараттармен біріктірілген емдеу кезінде оланзапинді сақтықпен, әсіресе егде жастағы пациенттерге, ұзартылған QT аралығының туа біткен синдромы бар пациенттерге, жүрек функциясының созылмалы жеткіліксіздігі бар, жүрек бұлшықетінің гипертрофиясы, гипокалиемиясы немесе гипомагнемиясы </w:t>
      </w:r>
      <w:r w:rsidR="007224BA" w:rsidRPr="0075739F">
        <w:rPr>
          <w:rFonts w:ascii="Times New Roman" w:eastAsia="Times New Roman" w:hAnsi="Times New Roman"/>
          <w:sz w:val="28"/>
          <w:szCs w:val="28"/>
          <w:lang w:val="kk-KZ" w:eastAsia="ru-RU" w:bidi="ru-RU"/>
        </w:rPr>
        <w:lastRenderedPageBreak/>
        <w:t>ба</w:t>
      </w:r>
      <w:r w:rsidRPr="0075739F">
        <w:rPr>
          <w:rFonts w:ascii="Times New Roman" w:eastAsia="Times New Roman" w:hAnsi="Times New Roman"/>
          <w:sz w:val="28"/>
          <w:szCs w:val="28"/>
          <w:lang w:val="kk-KZ" w:eastAsia="ru-RU" w:bidi="ru-RU"/>
        </w:rPr>
        <w:t>р пациенттерге тағайындау керек.</w:t>
      </w:r>
    </w:p>
    <w:p w:rsidR="00510A35" w:rsidRPr="0075739F" w:rsidRDefault="006B71F6"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С</w:t>
      </w:r>
      <w:r w:rsidR="007224BA" w:rsidRPr="0075739F">
        <w:rPr>
          <w:rFonts w:ascii="Times New Roman" w:eastAsia="Times New Roman" w:hAnsi="Times New Roman"/>
          <w:sz w:val="28"/>
          <w:szCs w:val="28"/>
          <w:lang w:val="kk-KZ" w:eastAsia="ru-RU" w:bidi="ru-RU"/>
        </w:rPr>
        <w:t xml:space="preserve">ирек жағдайларда оланзапин терапиясы мен </w:t>
      </w:r>
      <w:r w:rsidR="00750528">
        <w:rPr>
          <w:rFonts w:ascii="Times New Roman" w:eastAsia="Times New Roman" w:hAnsi="Times New Roman"/>
          <w:sz w:val="28"/>
          <w:szCs w:val="28"/>
          <w:lang w:val="kk-KZ" w:eastAsia="ru-RU" w:bidi="ru-RU"/>
        </w:rPr>
        <w:t>веноздық тромбоздың туындауы (&gt;</w:t>
      </w:r>
      <w:r w:rsidR="007224BA" w:rsidRPr="0075739F">
        <w:rPr>
          <w:rFonts w:ascii="Times New Roman" w:eastAsia="Times New Roman" w:hAnsi="Times New Roman"/>
          <w:sz w:val="28"/>
          <w:szCs w:val="28"/>
          <w:lang w:val="kk-KZ" w:eastAsia="ru-RU" w:bidi="ru-RU"/>
        </w:rPr>
        <w:t xml:space="preserve">0,1% және &lt;1%) арасындағы уақыт бойынша байланыс туралы хабарланды. </w:t>
      </w:r>
      <w:r w:rsidR="007224BA" w:rsidRPr="0075739F">
        <w:rPr>
          <w:rFonts w:ascii="Times New Roman" w:eastAsia="Times New Roman" w:hAnsi="Times New Roman"/>
          <w:i/>
          <w:iCs/>
          <w:sz w:val="28"/>
          <w:szCs w:val="28"/>
          <w:lang w:val="kk-KZ" w:eastAsia="ru-RU" w:bidi="ru-RU"/>
        </w:rPr>
        <w:t xml:space="preserve">Веноздық тромбоэмболияның </w:t>
      </w:r>
      <w:r w:rsidR="007224BA" w:rsidRPr="0075739F">
        <w:rPr>
          <w:rFonts w:ascii="Times New Roman" w:eastAsia="Times New Roman" w:hAnsi="Times New Roman"/>
          <w:sz w:val="28"/>
          <w:szCs w:val="28"/>
          <w:lang w:val="kk-KZ" w:eastAsia="ru-RU" w:bidi="ru-RU"/>
        </w:rPr>
        <w:t>дамуы мен оланзапинді қабылдау арасындағы себеп-салдарлық байланыс анықталған жоқ. Шизофрениямен ауыратын пациенттер веноздық тромбоэмболияның дамуына бейім, осыған байланысты веноздық тромбоэмболияның барлық ықтимал қауіп факторлары туындауының алдын алу үшін алдын алу шараларын анықтау және қабылдау қажет, олардың қатарына, мысалы, пациенттердің иммобилизациясы (қоз</w:t>
      </w:r>
      <w:r w:rsidRPr="0075739F">
        <w:rPr>
          <w:rFonts w:ascii="Times New Roman" w:eastAsia="Times New Roman" w:hAnsi="Times New Roman"/>
          <w:sz w:val="28"/>
          <w:szCs w:val="28"/>
          <w:lang w:val="kk-KZ" w:eastAsia="ru-RU" w:bidi="ru-RU"/>
        </w:rPr>
        <w:t>ғалмауы) жатады.</w:t>
      </w:r>
    </w:p>
    <w:p w:rsidR="00510A35" w:rsidRPr="0075739F" w:rsidRDefault="006B71F6"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 негізінен </w:t>
      </w:r>
      <w:r w:rsidR="007224BA" w:rsidRPr="0075739F">
        <w:rPr>
          <w:rFonts w:ascii="Times New Roman" w:eastAsia="Times New Roman" w:hAnsi="Times New Roman"/>
          <w:i/>
          <w:iCs/>
          <w:sz w:val="28"/>
          <w:szCs w:val="28"/>
          <w:lang w:val="kk-KZ" w:eastAsia="ru-RU" w:bidi="ru-RU"/>
        </w:rPr>
        <w:t xml:space="preserve">ОЖЖ-ға әсер ететіндігін </w:t>
      </w:r>
      <w:r w:rsidR="007224BA" w:rsidRPr="0075739F">
        <w:rPr>
          <w:rFonts w:ascii="Times New Roman" w:eastAsia="Times New Roman" w:hAnsi="Times New Roman"/>
          <w:sz w:val="28"/>
          <w:szCs w:val="28"/>
          <w:lang w:val="kk-KZ" w:eastAsia="ru-RU" w:bidi="ru-RU"/>
        </w:rPr>
        <w:t xml:space="preserve">ескере отырып, оланзапинді ОЖЖ-ға және алкогольге әсер ететін басқа препараттармен бірге қолданғанда сақ болу керек. </w:t>
      </w:r>
      <w:r w:rsidR="007224BA" w:rsidRPr="0075739F">
        <w:rPr>
          <w:rFonts w:ascii="Times New Roman" w:eastAsia="Times New Roman" w:hAnsi="Times New Roman"/>
          <w:i/>
          <w:sz w:val="28"/>
          <w:szCs w:val="28"/>
          <w:lang w:val="kk-KZ" w:eastAsia="ru-RU" w:bidi="ru-RU"/>
        </w:rPr>
        <w:t>In vitro</w:t>
      </w:r>
      <w:r w:rsidR="007224BA" w:rsidRPr="0075739F">
        <w:rPr>
          <w:rFonts w:ascii="Times New Roman" w:eastAsia="Times New Roman" w:hAnsi="Times New Roman"/>
          <w:sz w:val="28"/>
          <w:szCs w:val="28"/>
          <w:lang w:val="kk-KZ" w:eastAsia="ru-RU" w:bidi="ru-RU"/>
        </w:rPr>
        <w:t xml:space="preserve"> жағдайында оланзапин дофаминдік рецепторларға қатысты антагонизмді көрсететіндіктен, ол дофаминдік рецепторлардың тікелей және жанама агонис</w:t>
      </w:r>
      <w:r w:rsidRPr="0075739F">
        <w:rPr>
          <w:rFonts w:ascii="Times New Roman" w:eastAsia="Times New Roman" w:hAnsi="Times New Roman"/>
          <w:sz w:val="28"/>
          <w:szCs w:val="28"/>
          <w:lang w:val="kk-KZ" w:eastAsia="ru-RU" w:bidi="ru-RU"/>
        </w:rPr>
        <w:t>терінің әсерін әлсіретуі мүмкін.</w:t>
      </w:r>
    </w:p>
    <w:p w:rsidR="00510A35" w:rsidRPr="0075739F" w:rsidRDefault="006B71F6"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ланзапинді анамнезінде </w:t>
      </w:r>
      <w:r w:rsidR="007224BA" w:rsidRPr="0075739F">
        <w:rPr>
          <w:rFonts w:ascii="Times New Roman" w:eastAsia="Times New Roman" w:hAnsi="Times New Roman"/>
          <w:i/>
          <w:iCs/>
          <w:sz w:val="28"/>
          <w:szCs w:val="28"/>
          <w:lang w:val="kk-KZ" w:eastAsia="ru-RU" w:bidi="ru-RU"/>
        </w:rPr>
        <w:t>эпилепсия талмасы бар</w:t>
      </w:r>
      <w:r w:rsidR="007224BA" w:rsidRPr="0075739F">
        <w:rPr>
          <w:rFonts w:ascii="Times New Roman" w:eastAsia="Times New Roman" w:hAnsi="Times New Roman"/>
          <w:sz w:val="28"/>
          <w:szCs w:val="28"/>
          <w:lang w:val="kk-KZ" w:eastAsia="ru-RU" w:bidi="ru-RU"/>
        </w:rPr>
        <w:t xml:space="preserve"> немесе құрысу дайындығының шегін төмендету қаупі факторларының әсеріне ұшыраған </w:t>
      </w:r>
      <w:r w:rsidR="00071EB1" w:rsidRPr="0075739F">
        <w:rPr>
          <w:rFonts w:ascii="Times New Roman" w:eastAsia="Times New Roman" w:hAnsi="Times New Roman"/>
          <w:sz w:val="28"/>
          <w:szCs w:val="28"/>
          <w:lang w:val="kk-KZ" w:eastAsia="ru-RU" w:bidi="ru-RU"/>
        </w:rPr>
        <w:t xml:space="preserve">пациенттерге </w:t>
      </w:r>
      <w:r w:rsidR="007224BA" w:rsidRPr="0075739F">
        <w:rPr>
          <w:rFonts w:ascii="Times New Roman" w:eastAsia="Times New Roman" w:hAnsi="Times New Roman"/>
          <w:sz w:val="28"/>
          <w:szCs w:val="28"/>
          <w:lang w:val="kk-KZ" w:eastAsia="ru-RU" w:bidi="ru-RU"/>
        </w:rPr>
        <w:t xml:space="preserve">сақтықпен қолдану керек. Оланзапинмен ем қабылдаған </w:t>
      </w:r>
      <w:r w:rsidR="00071EB1" w:rsidRPr="0075739F">
        <w:rPr>
          <w:rFonts w:ascii="Times New Roman" w:eastAsia="Times New Roman" w:hAnsi="Times New Roman"/>
          <w:sz w:val="28"/>
          <w:szCs w:val="28"/>
          <w:lang w:val="kk-KZ" w:eastAsia="ru-RU" w:bidi="ru-RU"/>
        </w:rPr>
        <w:t xml:space="preserve">пациенттерде </w:t>
      </w:r>
      <w:r w:rsidR="007224BA" w:rsidRPr="0075739F">
        <w:rPr>
          <w:rFonts w:ascii="Times New Roman" w:eastAsia="Times New Roman" w:hAnsi="Times New Roman"/>
          <w:sz w:val="28"/>
          <w:szCs w:val="28"/>
          <w:lang w:val="kk-KZ" w:eastAsia="ru-RU" w:bidi="ru-RU"/>
        </w:rPr>
        <w:t>эпилепсия талмалары жиі байқалмайды. Осы жағдайлардың көпшілігінде анамнезінде эпилепсия талмаларының болуы немесе талмалардың қауі</w:t>
      </w:r>
      <w:r w:rsidRPr="0075739F">
        <w:rPr>
          <w:rFonts w:ascii="Times New Roman" w:eastAsia="Times New Roman" w:hAnsi="Times New Roman"/>
          <w:sz w:val="28"/>
          <w:szCs w:val="28"/>
          <w:lang w:val="kk-KZ" w:eastAsia="ru-RU" w:bidi="ru-RU"/>
        </w:rPr>
        <w:t>п факторларына ұшырауы байқалды.</w:t>
      </w:r>
    </w:p>
    <w:p w:rsidR="00510A35" w:rsidRPr="0075739F" w:rsidRDefault="007224BA"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 xml:space="preserve">1 жыл немесе одан аз уақытқа созылатын оланзапинмен емдеу кезінде медициналық түзетуді қажет ететін </w:t>
      </w:r>
      <w:r w:rsidRPr="0075739F">
        <w:rPr>
          <w:rFonts w:ascii="Times New Roman" w:eastAsia="Times New Roman" w:hAnsi="Times New Roman"/>
          <w:i/>
          <w:iCs/>
          <w:sz w:val="28"/>
          <w:szCs w:val="28"/>
          <w:lang w:val="kk-KZ" w:eastAsia="ru-RU" w:bidi="ru-RU"/>
        </w:rPr>
        <w:t xml:space="preserve">дискинезияның </w:t>
      </w:r>
      <w:r w:rsidRPr="0075739F">
        <w:rPr>
          <w:rFonts w:ascii="Times New Roman" w:eastAsia="Times New Roman" w:hAnsi="Times New Roman"/>
          <w:sz w:val="28"/>
          <w:szCs w:val="28"/>
          <w:lang w:val="kk-KZ" w:eastAsia="ru-RU" w:bidi="ru-RU"/>
        </w:rPr>
        <w:t>дамуы сирек байқалды. Алайда, оланзапинмен ұзақ емдегенде кеш</w:t>
      </w:r>
      <w:r w:rsidR="00023993" w:rsidRPr="0075739F">
        <w:rPr>
          <w:rFonts w:ascii="Times New Roman" w:eastAsia="Times New Roman" w:hAnsi="Times New Roman"/>
          <w:sz w:val="28"/>
          <w:szCs w:val="28"/>
          <w:lang w:val="kk-KZ" w:eastAsia="ru-RU" w:bidi="ru-RU"/>
        </w:rPr>
        <w:t>еуілдеген</w:t>
      </w:r>
      <w:r w:rsidRPr="0075739F">
        <w:rPr>
          <w:rFonts w:ascii="Times New Roman" w:eastAsia="Times New Roman" w:hAnsi="Times New Roman"/>
          <w:sz w:val="28"/>
          <w:szCs w:val="28"/>
          <w:lang w:val="kk-KZ" w:eastAsia="ru-RU" w:bidi="ru-RU"/>
        </w:rPr>
        <w:t xml:space="preserve"> дискинезия қаупі артады, сондықтан кеш байқалатын дискинезия белгілері мен симптомдары туындаған жағдайда дозаны төмендету немесе оланзапинді тоқтату ұсынылады. Кеш байқалатын дискинезия симптомдары препаратты тоқтатқаннан кейін </w:t>
      </w:r>
      <w:r w:rsidR="006B71F6" w:rsidRPr="0075739F">
        <w:rPr>
          <w:rFonts w:ascii="Times New Roman" w:eastAsia="Times New Roman" w:hAnsi="Times New Roman"/>
          <w:sz w:val="28"/>
          <w:szCs w:val="28"/>
          <w:lang w:val="kk-KZ" w:eastAsia="ru-RU" w:bidi="ru-RU"/>
        </w:rPr>
        <w:t>де білінуі немесе күшеюі мүмкін.</w:t>
      </w:r>
    </w:p>
    <w:p w:rsidR="00510A35" w:rsidRPr="0075739F" w:rsidRDefault="006B71F6"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ланзапинді қолданған кезде егде жастағы </w:t>
      </w:r>
      <w:r w:rsidR="00071EB1" w:rsidRPr="0075739F">
        <w:rPr>
          <w:rFonts w:ascii="Times New Roman" w:eastAsia="Times New Roman" w:hAnsi="Times New Roman"/>
          <w:sz w:val="28"/>
          <w:szCs w:val="28"/>
          <w:lang w:val="kk-KZ" w:eastAsia="ru-RU" w:bidi="ru-RU"/>
        </w:rPr>
        <w:t xml:space="preserve">пациенттерде </w:t>
      </w:r>
      <w:r w:rsidR="007224BA" w:rsidRPr="0075739F">
        <w:rPr>
          <w:rFonts w:ascii="Times New Roman" w:eastAsia="Times New Roman" w:hAnsi="Times New Roman"/>
          <w:i/>
          <w:iCs/>
          <w:sz w:val="28"/>
          <w:szCs w:val="28"/>
          <w:lang w:val="kk-KZ" w:eastAsia="ru-RU" w:bidi="ru-RU"/>
        </w:rPr>
        <w:t>постуральдық гипотензия</w:t>
      </w:r>
      <w:r w:rsidR="007224BA" w:rsidRPr="0075739F">
        <w:rPr>
          <w:rFonts w:ascii="Times New Roman" w:eastAsia="Times New Roman" w:hAnsi="Times New Roman"/>
          <w:sz w:val="28"/>
          <w:szCs w:val="28"/>
          <w:lang w:val="kk-KZ" w:eastAsia="ru-RU" w:bidi="ru-RU"/>
        </w:rPr>
        <w:t xml:space="preserve"> сирек байқалды. 65 жастан асқан пациенттерге артериялық </w:t>
      </w:r>
      <w:r w:rsidRPr="0075739F">
        <w:rPr>
          <w:rFonts w:ascii="Times New Roman" w:eastAsia="Times New Roman" w:hAnsi="Times New Roman"/>
          <w:sz w:val="28"/>
          <w:szCs w:val="28"/>
          <w:lang w:val="kk-KZ" w:eastAsia="ru-RU" w:bidi="ru-RU"/>
        </w:rPr>
        <w:t>қысымды үнемі бақылау ұсынылады.</w:t>
      </w:r>
    </w:p>
    <w:p w:rsidR="00510A35" w:rsidRPr="0075739F" w:rsidRDefault="006B71F6"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 қабылдаған пациенттерде </w:t>
      </w:r>
      <w:r w:rsidR="007224BA" w:rsidRPr="0075739F">
        <w:rPr>
          <w:rFonts w:ascii="Times New Roman" w:eastAsia="Times New Roman" w:hAnsi="Times New Roman"/>
          <w:i/>
          <w:iCs/>
          <w:sz w:val="28"/>
          <w:szCs w:val="28"/>
          <w:lang w:val="kk-KZ" w:eastAsia="ru-RU" w:bidi="ru-RU"/>
        </w:rPr>
        <w:t>жүректің кенеттен тоқтап қалу</w:t>
      </w:r>
      <w:r w:rsidR="007224BA" w:rsidRPr="0075739F">
        <w:rPr>
          <w:rFonts w:ascii="Times New Roman" w:eastAsia="Times New Roman" w:hAnsi="Times New Roman"/>
          <w:sz w:val="28"/>
          <w:szCs w:val="28"/>
          <w:lang w:val="kk-KZ" w:eastAsia="ru-RU" w:bidi="ru-RU"/>
        </w:rPr>
        <w:t xml:space="preserve"> жағдайлары туралы хабарланды. Оланзапин қабылдайтын пациенттерде жүректің кенеттен тоқтап қалуынан болған өлімнің қаупін нейролептиктерді қабылдамайтын пациенттерде шамамен екі есе арттырады. Оланзапинді қабылдаған кездегі қауіп атипиялы</w:t>
      </w:r>
      <w:r w:rsidR="00023993" w:rsidRPr="0075739F">
        <w:rPr>
          <w:rFonts w:ascii="Times New Roman" w:eastAsia="Times New Roman" w:hAnsi="Times New Roman"/>
          <w:sz w:val="28"/>
          <w:szCs w:val="28"/>
          <w:lang w:val="kk-KZ" w:eastAsia="ru-RU" w:bidi="ru-RU"/>
        </w:rPr>
        <w:t>қ</w:t>
      </w:r>
      <w:r w:rsidR="007224BA" w:rsidRPr="0075739F">
        <w:rPr>
          <w:rFonts w:ascii="Times New Roman" w:eastAsia="Times New Roman" w:hAnsi="Times New Roman"/>
          <w:sz w:val="28"/>
          <w:szCs w:val="28"/>
          <w:lang w:val="kk-KZ" w:eastAsia="ru-RU" w:bidi="ru-RU"/>
        </w:rPr>
        <w:t xml:space="preserve"> антипсихотиктермен </w:t>
      </w:r>
      <w:r w:rsidRPr="0075739F">
        <w:rPr>
          <w:rFonts w:ascii="Times New Roman" w:eastAsia="Times New Roman" w:hAnsi="Times New Roman"/>
          <w:sz w:val="28"/>
          <w:szCs w:val="28"/>
          <w:lang w:val="kk-KZ" w:eastAsia="ru-RU" w:bidi="ru-RU"/>
        </w:rPr>
        <w:t>емдеудегі қауіппен салыстырмалы.</w:t>
      </w:r>
    </w:p>
    <w:p w:rsidR="00510A35" w:rsidRPr="0075739F" w:rsidRDefault="006B71F6" w:rsidP="00510A35">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w:t>
      </w:r>
      <w:r w:rsidR="007224BA" w:rsidRPr="0075739F">
        <w:rPr>
          <w:rFonts w:ascii="Times New Roman" w:eastAsia="Times New Roman" w:hAnsi="Times New Roman"/>
          <w:sz w:val="28"/>
          <w:szCs w:val="28"/>
          <w:lang w:val="kk-KZ" w:eastAsia="ru-RU" w:bidi="ru-RU"/>
        </w:rPr>
        <w:t xml:space="preserve">ланзапин </w:t>
      </w:r>
      <w:r w:rsidR="007224BA" w:rsidRPr="0075739F">
        <w:rPr>
          <w:rFonts w:ascii="Times New Roman" w:eastAsia="Times New Roman" w:hAnsi="Times New Roman"/>
          <w:i/>
          <w:iCs/>
          <w:sz w:val="28"/>
          <w:szCs w:val="28"/>
          <w:lang w:val="kk-KZ" w:eastAsia="ru-RU" w:bidi="ru-RU"/>
        </w:rPr>
        <w:t xml:space="preserve">балалар мен жасөспірімдерді </w:t>
      </w:r>
      <w:r w:rsidR="007224BA" w:rsidRPr="0075739F">
        <w:rPr>
          <w:rFonts w:ascii="Times New Roman" w:eastAsia="Times New Roman" w:hAnsi="Times New Roman"/>
          <w:sz w:val="28"/>
          <w:szCs w:val="28"/>
          <w:lang w:val="kk-KZ" w:eastAsia="ru-RU" w:bidi="ru-RU"/>
        </w:rPr>
        <w:t>емдеуде қолдануға көрсетілмеген. 13-17 жастағы пациенттерде оланзапинді қолданғанда әртүрлі жағымсыз реакциялар байқалды.</w:t>
      </w:r>
    </w:p>
    <w:bookmarkEnd w:id="1"/>
    <w:p w:rsidR="00537E94" w:rsidRPr="0075739F" w:rsidRDefault="007224BA" w:rsidP="00537E94">
      <w:pPr>
        <w:spacing w:after="0" w:line="240" w:lineRule="auto"/>
        <w:jc w:val="both"/>
        <w:rPr>
          <w:rFonts w:ascii="Times New Roman" w:eastAsia="Times New Roman" w:hAnsi="Times New Roman"/>
          <w:b/>
          <w:i/>
          <w:sz w:val="28"/>
          <w:szCs w:val="28"/>
          <w:lang w:val="kk-KZ" w:eastAsia="ru-RU"/>
        </w:rPr>
      </w:pPr>
      <w:r w:rsidRPr="0075739F">
        <w:rPr>
          <w:rFonts w:ascii="Times New Roman" w:eastAsia="Times New Roman" w:hAnsi="Times New Roman"/>
          <w:b/>
          <w:i/>
          <w:sz w:val="28"/>
          <w:szCs w:val="28"/>
          <w:lang w:val="kk-KZ" w:eastAsia="ru-RU"/>
        </w:rPr>
        <w:t>Басқа дәрілік препараттармен өзара әрекеттесуі</w:t>
      </w:r>
    </w:p>
    <w:p w:rsidR="00537E94" w:rsidRPr="0075739F" w:rsidRDefault="007224BA" w:rsidP="00537E94">
      <w:pPr>
        <w:kinsoku w:val="0"/>
        <w:overflowPunct w:val="0"/>
        <w:autoSpaceDE w:val="0"/>
        <w:autoSpaceDN w:val="0"/>
        <w:adjustRightInd w:val="0"/>
        <w:spacing w:after="0" w:line="240" w:lineRule="auto"/>
        <w:jc w:val="both"/>
        <w:rPr>
          <w:rFonts w:ascii="Times New Roman" w:eastAsia="Times New Roman" w:hAnsi="Times New Roman"/>
          <w:sz w:val="28"/>
          <w:szCs w:val="28"/>
          <w:lang w:val="kk-KZ" w:eastAsia="ru-RU" w:bidi="ru-RU"/>
        </w:rPr>
      </w:pPr>
      <w:r w:rsidRPr="0075739F">
        <w:rPr>
          <w:rFonts w:ascii="Times New Roman" w:eastAsia="Times New Roman" w:hAnsi="Times New Roman"/>
          <w:sz w:val="28"/>
          <w:szCs w:val="28"/>
          <w:lang w:val="kk-KZ" w:eastAsia="ru-RU" w:bidi="ru-RU"/>
        </w:rPr>
        <w:t xml:space="preserve">Дәрілік өзара әрекеттесуді зерттеу тек ересектер арасында жүргізілді. </w:t>
      </w:r>
    </w:p>
    <w:p w:rsidR="00537E94" w:rsidRPr="0075739F" w:rsidRDefault="007224BA" w:rsidP="00537E94">
      <w:pPr>
        <w:kinsoku w:val="0"/>
        <w:overflowPunct w:val="0"/>
        <w:autoSpaceDE w:val="0"/>
        <w:autoSpaceDN w:val="0"/>
        <w:adjustRightInd w:val="0"/>
        <w:spacing w:after="0" w:line="240" w:lineRule="auto"/>
        <w:jc w:val="both"/>
        <w:rPr>
          <w:rFonts w:ascii="Times New Roman" w:eastAsia="Times New Roman" w:hAnsi="Times New Roman"/>
          <w:i/>
          <w:sz w:val="28"/>
          <w:szCs w:val="28"/>
          <w:lang w:val="kk-KZ" w:eastAsia="ru-RU" w:bidi="ru-RU"/>
        </w:rPr>
      </w:pPr>
      <w:r w:rsidRPr="0075739F">
        <w:rPr>
          <w:rFonts w:ascii="Times New Roman" w:eastAsia="Times New Roman" w:hAnsi="Times New Roman"/>
          <w:i/>
          <w:spacing w:val="-1"/>
          <w:sz w:val="28"/>
          <w:szCs w:val="28"/>
          <w:lang w:val="kk-KZ" w:eastAsia="ru-RU" w:bidi="ru-RU"/>
        </w:rPr>
        <w:t>Оланзапинге әсер ететін потенциалды дәрілік өзара әрекеттесулер</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 xml:space="preserve">Оланзапин CYP1A2 ферментімен метаболизденетіндіктен, атап айтқанда, </w:t>
      </w:r>
      <w:r w:rsidRPr="0075739F">
        <w:rPr>
          <w:rFonts w:ascii="Times New Roman" w:eastAsia="Times New Roman" w:hAnsi="Times New Roman"/>
          <w:sz w:val="28"/>
          <w:szCs w:val="28"/>
          <w:lang w:val="kk-KZ" w:eastAsia="ru-RU" w:bidi="ru-RU"/>
        </w:rPr>
        <w:lastRenderedPageBreak/>
        <w:t>осы изоферментті индукциялауы немесе тежеуі мүмкін заттар оланзапиннің фармакокинетикалық параметрлеріне әсер етуі мүмкін.</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val="kk-KZ" w:eastAsia="ru-RU" w:bidi="ru-RU"/>
        </w:rPr>
      </w:pPr>
      <w:r w:rsidRPr="0075739F">
        <w:rPr>
          <w:rFonts w:ascii="Times New Roman" w:eastAsia="Times New Roman" w:hAnsi="Times New Roman"/>
          <w:i/>
          <w:spacing w:val="-1"/>
          <w:sz w:val="28"/>
          <w:szCs w:val="28"/>
          <w:lang w:val="kk-KZ" w:eastAsia="ru-RU" w:bidi="ru-RU"/>
        </w:rPr>
        <w:t>CYP1A2 индукторлары</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Оланзапин метаболизмі темекі шегетін пациенттерде немесе карбамазепинді бір мезгілде қабылдаған кезде күшеюі мүмкін, бұл қандағы оланзапин концентрациясын төмендетуі мүмкін. Оланзапин клиренсінің шамалы немесе орташа жоғарылағаны ғана байқалды. Клиникалық салдары шектеулі болуы мүмкін, бірақ клиникалық бақылау ұсынылады, өйткені кейбір жағдайлар препараттың дозасын арттыруды талап етеді.</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val="kk-KZ" w:eastAsia="ru-RU" w:bidi="ru-RU"/>
        </w:rPr>
      </w:pPr>
      <w:r w:rsidRPr="0075739F">
        <w:rPr>
          <w:rFonts w:ascii="Times New Roman" w:eastAsia="Times New Roman" w:hAnsi="Times New Roman"/>
          <w:i/>
          <w:sz w:val="28"/>
          <w:szCs w:val="28"/>
          <w:lang w:val="kk-KZ" w:eastAsia="ru-RU" w:bidi="ru-RU"/>
        </w:rPr>
        <w:t>CYP1A2 тежегіштері</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Флувоксамин – CYP1A2 спецификалық тежегіші –оланзапин метаболизмін айтарлықтай нашарлатады. Темекі шекпейтін әйелдерде флувоксаминді қабылдағаннан кейін оланзапиннің C</w:t>
      </w:r>
      <w:r w:rsidRPr="0075739F">
        <w:rPr>
          <w:rFonts w:ascii="Times New Roman" w:eastAsia="Times New Roman" w:hAnsi="Times New Roman"/>
          <w:sz w:val="28"/>
          <w:szCs w:val="28"/>
          <w:vertAlign w:val="subscript"/>
          <w:lang w:val="kk-KZ" w:eastAsia="ru-RU" w:bidi="ru-RU"/>
        </w:rPr>
        <w:t>max</w:t>
      </w:r>
      <w:r w:rsidRPr="0075739F">
        <w:rPr>
          <w:rFonts w:ascii="Times New Roman" w:eastAsia="Times New Roman" w:hAnsi="Times New Roman"/>
          <w:sz w:val="28"/>
          <w:szCs w:val="28"/>
          <w:lang w:val="kk-KZ" w:eastAsia="ru-RU" w:bidi="ru-RU"/>
        </w:rPr>
        <w:t xml:space="preserve"> орташа жоғарылауы 54%-ды, ал темекі шегетін еркектерде 77%-ды құрады. Пациенттердің осы санаттарындағы оланзапиннің AUC орташа өсуі тиісінше 52% және 108% құрады. Флувоксамин немесе кез келген басқа CYP1A2 тежегішін (мысалы, ципрофлоксацин) қабылдайтын пациенттерде оланзапинмен емдеуді аз дозалардан бастау ұсынылады. Оланзапин дозасын азайту емге CYP1A2 тежегіштерін қосқан жағдайда да қажет болуы мүмкін.</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val="kk-KZ" w:eastAsia="ru-RU" w:bidi="ru-RU"/>
        </w:rPr>
      </w:pPr>
      <w:r w:rsidRPr="0075739F">
        <w:rPr>
          <w:rFonts w:ascii="Times New Roman" w:eastAsia="Times New Roman" w:hAnsi="Times New Roman"/>
          <w:i/>
          <w:spacing w:val="-1"/>
          <w:sz w:val="28"/>
          <w:szCs w:val="28"/>
          <w:lang w:val="kk-KZ" w:eastAsia="ru-RU" w:bidi="ru-RU"/>
        </w:rPr>
        <w:t>Биожетімділігінің төмендеуі</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Белсендірілген көмір пероральді қабылдаған кезде оланзапиннің биожетімділігін 50-60%-ға төмендетеді, сондықтан оны оланзапинді қабылдағанға дейін немесе одан кейін кемінде 2 сағат бұрын қабылдау керек.</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 xml:space="preserve">Флуоксетин (CYP2D6 тежегіші), құрамында </w:t>
      </w:r>
      <w:r w:rsidR="00023993" w:rsidRPr="0075739F">
        <w:rPr>
          <w:rFonts w:ascii="Times New Roman" w:eastAsia="Times New Roman" w:hAnsi="Times New Roman"/>
          <w:sz w:val="28"/>
          <w:szCs w:val="28"/>
          <w:lang w:val="kk-KZ" w:eastAsia="ru-RU" w:bidi="ru-RU"/>
        </w:rPr>
        <w:t xml:space="preserve">магний - немесе алюминий бар </w:t>
      </w:r>
      <w:r w:rsidRPr="0075739F">
        <w:rPr>
          <w:rFonts w:ascii="Times New Roman" w:eastAsia="Times New Roman" w:hAnsi="Times New Roman"/>
          <w:sz w:val="28"/>
          <w:szCs w:val="28"/>
          <w:lang w:val="kk-KZ" w:eastAsia="ru-RU" w:bidi="ru-RU"/>
        </w:rPr>
        <w:t>антацидтер</w:t>
      </w:r>
      <w:r w:rsidR="00023993" w:rsidRPr="0075739F">
        <w:rPr>
          <w:rFonts w:ascii="Times New Roman" w:eastAsia="Times New Roman" w:hAnsi="Times New Roman"/>
          <w:sz w:val="28"/>
          <w:szCs w:val="28"/>
          <w:lang w:val="kk-KZ" w:eastAsia="ru-RU" w:bidi="ru-RU"/>
        </w:rPr>
        <w:t>дің</w:t>
      </w:r>
      <w:r w:rsidRPr="0075739F">
        <w:rPr>
          <w:rFonts w:ascii="Times New Roman" w:eastAsia="Times New Roman" w:hAnsi="Times New Roman"/>
          <w:sz w:val="28"/>
          <w:szCs w:val="28"/>
          <w:lang w:val="kk-KZ" w:eastAsia="ru-RU" w:bidi="ru-RU"/>
        </w:rPr>
        <w:t xml:space="preserve"> </w:t>
      </w:r>
      <w:r w:rsidR="00023993" w:rsidRPr="0075739F">
        <w:rPr>
          <w:rFonts w:ascii="Times New Roman" w:eastAsia="Times New Roman" w:hAnsi="Times New Roman"/>
          <w:sz w:val="28"/>
          <w:szCs w:val="28"/>
          <w:lang w:val="kk-KZ" w:eastAsia="ru-RU" w:bidi="ru-RU"/>
        </w:rPr>
        <w:t xml:space="preserve">бір реттік дозасы </w:t>
      </w:r>
      <w:r w:rsidRPr="0075739F">
        <w:rPr>
          <w:rFonts w:ascii="Times New Roman" w:eastAsia="Times New Roman" w:hAnsi="Times New Roman"/>
          <w:sz w:val="28"/>
          <w:szCs w:val="28"/>
          <w:lang w:val="kk-KZ" w:eastAsia="ru-RU" w:bidi="ru-RU"/>
        </w:rPr>
        <w:t>немесе циметидин</w:t>
      </w:r>
      <w:r w:rsidR="00023993" w:rsidRPr="0075739F">
        <w:rPr>
          <w:rFonts w:ascii="Times New Roman" w:eastAsia="Times New Roman" w:hAnsi="Times New Roman"/>
          <w:sz w:val="28"/>
          <w:szCs w:val="28"/>
          <w:lang w:val="kk-KZ" w:eastAsia="ru-RU" w:bidi="ru-RU"/>
        </w:rPr>
        <w:t xml:space="preserve"> </w:t>
      </w:r>
      <w:r w:rsidRPr="0075739F">
        <w:rPr>
          <w:rFonts w:ascii="Times New Roman" w:eastAsia="Times New Roman" w:hAnsi="Times New Roman"/>
          <w:sz w:val="28"/>
          <w:szCs w:val="28"/>
          <w:lang w:val="kk-KZ" w:eastAsia="ru-RU" w:bidi="ru-RU"/>
        </w:rPr>
        <w:t>оланзапиннің фармакокинетикасына елеулі әсер етпейді.</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z w:val="28"/>
          <w:szCs w:val="28"/>
          <w:lang w:val="kk-KZ" w:eastAsia="ru-RU" w:bidi="ru-RU"/>
        </w:rPr>
      </w:pPr>
      <w:r w:rsidRPr="0075739F">
        <w:rPr>
          <w:rFonts w:ascii="Times New Roman" w:eastAsia="Times New Roman" w:hAnsi="Times New Roman"/>
          <w:i/>
          <w:spacing w:val="-1"/>
          <w:sz w:val="28"/>
          <w:szCs w:val="28"/>
          <w:lang w:val="kk-KZ" w:eastAsia="ru-RU" w:bidi="ru-RU"/>
        </w:rPr>
        <w:t>Оланзапиннің басқа дәрілік заттарға ықтимал әсер ету қабілеті.</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Оланзапин дофаминдік рецепторлардың тікелей және жанама агонистерінің әсерін әлсіретуі мүмкін.</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i/>
          <w:sz w:val="28"/>
          <w:szCs w:val="28"/>
          <w:lang w:val="kk-KZ" w:eastAsia="ru-RU" w:bidi="ru-RU"/>
        </w:rPr>
        <w:t>In vitro</w:t>
      </w:r>
      <w:r w:rsidRPr="0075739F">
        <w:rPr>
          <w:rFonts w:ascii="Times New Roman" w:eastAsia="Times New Roman" w:hAnsi="Times New Roman"/>
          <w:sz w:val="28"/>
          <w:szCs w:val="28"/>
          <w:lang w:val="kk-KZ" w:eastAsia="ru-RU" w:bidi="ru-RU"/>
        </w:rPr>
        <w:t xml:space="preserve"> жағдайларында оланзапин CYP450 негізгі изоферменттерін тежемейді (мысалы, 1А2, 2D6, 2С9, 2с19, ЗА4). Сондықтан қандай да бір ерекше өзара әрекеттесулердің туындауы екіталай, бұл туралы </w:t>
      </w:r>
      <w:r w:rsidRPr="0075739F">
        <w:rPr>
          <w:rFonts w:ascii="Times New Roman" w:eastAsia="Times New Roman" w:hAnsi="Times New Roman"/>
          <w:i/>
          <w:sz w:val="28"/>
          <w:szCs w:val="28"/>
          <w:lang w:val="kk-KZ" w:eastAsia="ru-RU" w:bidi="ru-RU"/>
        </w:rPr>
        <w:t>in vivo</w:t>
      </w:r>
      <w:r w:rsidRPr="0075739F">
        <w:rPr>
          <w:rFonts w:ascii="Times New Roman" w:eastAsia="Times New Roman" w:hAnsi="Times New Roman"/>
          <w:sz w:val="28"/>
          <w:szCs w:val="28"/>
          <w:lang w:val="kk-KZ" w:eastAsia="ru-RU" w:bidi="ru-RU"/>
        </w:rPr>
        <w:t xml:space="preserve"> деректері куәландырады, оған сәйкес оланзапин мынадай белсенді субстанциялардың метаболизмін тежемейді: трициклді антидепрессанттар (көбінесе CYP2D6 метаболизмдік жолын білдіретін), варфарин (CYP2C9), теофиллин (CYP1A2) немесе диазепам (CYP3A4 және 2C19).</w:t>
      </w:r>
      <w:r w:rsidR="00023993" w:rsidRPr="0075739F">
        <w:rPr>
          <w:rFonts w:ascii="Times New Roman" w:eastAsia="Times New Roman" w:hAnsi="Times New Roman"/>
          <w:sz w:val="28"/>
          <w:szCs w:val="28"/>
          <w:lang w:val="kk-KZ" w:eastAsia="ru-RU" w:bidi="ru-RU"/>
        </w:rPr>
        <w:t xml:space="preserve"> </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Литиймен немесе бипериденмен бір мезгілде қолданған кезде өзара әрекеттесу анықталған жоқ.</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 xml:space="preserve">Плазмадағы вальпрой қышқылының </w:t>
      </w:r>
      <w:r w:rsidR="00023993" w:rsidRPr="0075739F">
        <w:rPr>
          <w:rFonts w:ascii="Times New Roman" w:eastAsia="Times New Roman" w:hAnsi="Times New Roman"/>
          <w:sz w:val="28"/>
          <w:szCs w:val="28"/>
          <w:lang w:val="kk-KZ" w:eastAsia="ru-RU" w:bidi="ru-RU"/>
        </w:rPr>
        <w:t>мөлшерін</w:t>
      </w:r>
      <w:r w:rsidRPr="0075739F">
        <w:rPr>
          <w:rFonts w:ascii="Times New Roman" w:eastAsia="Times New Roman" w:hAnsi="Times New Roman"/>
          <w:sz w:val="28"/>
          <w:szCs w:val="28"/>
          <w:lang w:val="kk-KZ" w:eastAsia="ru-RU" w:bidi="ru-RU"/>
        </w:rPr>
        <w:t xml:space="preserve"> емдік мониторингілеу </w:t>
      </w:r>
      <w:r w:rsidR="00023993" w:rsidRPr="0075739F">
        <w:rPr>
          <w:rFonts w:ascii="Times New Roman" w:eastAsia="Times New Roman" w:hAnsi="Times New Roman"/>
          <w:sz w:val="28"/>
          <w:szCs w:val="28"/>
          <w:lang w:val="kk-KZ" w:eastAsia="ru-RU" w:bidi="ru-RU"/>
        </w:rPr>
        <w:t xml:space="preserve">вальпрой қышқылын </w:t>
      </w:r>
      <w:r w:rsidRPr="0075739F">
        <w:rPr>
          <w:rFonts w:ascii="Times New Roman" w:eastAsia="Times New Roman" w:hAnsi="Times New Roman"/>
          <w:sz w:val="28"/>
          <w:szCs w:val="28"/>
          <w:lang w:val="kk-KZ" w:eastAsia="ru-RU" w:bidi="ru-RU"/>
        </w:rPr>
        <w:t xml:space="preserve">оланзапинмен бір мезгілде </w:t>
      </w:r>
      <w:r w:rsidR="00023993" w:rsidRPr="0075739F">
        <w:rPr>
          <w:rFonts w:ascii="Times New Roman" w:eastAsia="Times New Roman" w:hAnsi="Times New Roman"/>
          <w:sz w:val="28"/>
          <w:szCs w:val="28"/>
          <w:lang w:val="kk-KZ" w:eastAsia="ru-RU" w:bidi="ru-RU"/>
        </w:rPr>
        <w:t>тағайындағанда дозаларын</w:t>
      </w:r>
      <w:r w:rsidRPr="0075739F">
        <w:rPr>
          <w:rFonts w:ascii="Times New Roman" w:eastAsia="Times New Roman" w:hAnsi="Times New Roman"/>
          <w:sz w:val="28"/>
          <w:szCs w:val="28"/>
          <w:lang w:val="kk-KZ" w:eastAsia="ru-RU" w:bidi="ru-RU"/>
        </w:rPr>
        <w:t xml:space="preserve"> өзгер</w:t>
      </w:r>
      <w:r w:rsidR="00023993" w:rsidRPr="0075739F">
        <w:rPr>
          <w:rFonts w:ascii="Times New Roman" w:eastAsia="Times New Roman" w:hAnsi="Times New Roman"/>
          <w:sz w:val="28"/>
          <w:szCs w:val="28"/>
          <w:lang w:val="kk-KZ" w:eastAsia="ru-RU" w:bidi="ru-RU"/>
        </w:rPr>
        <w:t xml:space="preserve">туді </w:t>
      </w:r>
      <w:r w:rsidRPr="0075739F">
        <w:rPr>
          <w:rFonts w:ascii="Times New Roman" w:eastAsia="Times New Roman" w:hAnsi="Times New Roman"/>
          <w:sz w:val="28"/>
          <w:szCs w:val="28"/>
          <w:lang w:val="kk-KZ" w:eastAsia="ru-RU" w:bidi="ru-RU"/>
        </w:rPr>
        <w:t xml:space="preserve"> </w:t>
      </w:r>
      <w:r w:rsidR="00023993" w:rsidRPr="0075739F">
        <w:rPr>
          <w:rFonts w:ascii="Times New Roman" w:eastAsia="Times New Roman" w:hAnsi="Times New Roman"/>
          <w:sz w:val="28"/>
          <w:szCs w:val="28"/>
          <w:lang w:val="kk-KZ" w:eastAsia="ru-RU" w:bidi="ru-RU"/>
        </w:rPr>
        <w:t>талап етп</w:t>
      </w:r>
      <w:r w:rsidRPr="0075739F">
        <w:rPr>
          <w:rFonts w:ascii="Times New Roman" w:eastAsia="Times New Roman" w:hAnsi="Times New Roman"/>
          <w:sz w:val="28"/>
          <w:szCs w:val="28"/>
          <w:lang w:val="kk-KZ" w:eastAsia="ru-RU" w:bidi="ru-RU"/>
        </w:rPr>
        <w:t>ейтінін көрсетті.</w:t>
      </w:r>
      <w:r w:rsidR="00023993" w:rsidRPr="0075739F">
        <w:rPr>
          <w:rFonts w:ascii="Times New Roman" w:eastAsia="Times New Roman" w:hAnsi="Times New Roman"/>
          <w:sz w:val="28"/>
          <w:szCs w:val="28"/>
          <w:lang w:val="kk-KZ" w:eastAsia="ru-RU" w:bidi="ru-RU"/>
        </w:rPr>
        <w:t xml:space="preserve">  </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val="kk-KZ" w:eastAsia="ru-RU" w:bidi="ru-RU"/>
        </w:rPr>
      </w:pPr>
      <w:r w:rsidRPr="0075739F">
        <w:rPr>
          <w:rFonts w:ascii="Times New Roman" w:eastAsia="Times New Roman" w:hAnsi="Times New Roman"/>
          <w:i/>
          <w:spacing w:val="-1"/>
          <w:sz w:val="28"/>
          <w:szCs w:val="28"/>
          <w:lang w:val="kk-KZ" w:eastAsia="ru-RU" w:bidi="ru-RU"/>
        </w:rPr>
        <w:t>ОЖЖ қатысты жалпы белсенділік</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color w:val="000000"/>
          <w:sz w:val="28"/>
          <w:szCs w:val="28"/>
          <w:lang w:val="kk-KZ" w:eastAsia="ru-RU" w:bidi="ru-RU"/>
        </w:rPr>
        <w:t>Препаратты алкогольді тұтынатын және ОЖЖ-ны тежеуі мүмкін дәрілік препараттарды қабылдайтын адамдарда қолданған кезде сақ болу керек</w:t>
      </w:r>
      <w:r w:rsidRPr="0075739F">
        <w:rPr>
          <w:rFonts w:ascii="Times New Roman" w:eastAsia="Times New Roman" w:hAnsi="Times New Roman"/>
          <w:sz w:val="28"/>
          <w:szCs w:val="28"/>
          <w:lang w:val="kk-KZ" w:eastAsia="ru-RU" w:bidi="ru-RU"/>
        </w:rPr>
        <w:t>.</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lastRenderedPageBreak/>
        <w:t xml:space="preserve">Паркинсон ауруы және деменциясы бар </w:t>
      </w:r>
      <w:r w:rsidR="00071EB1" w:rsidRPr="0075739F">
        <w:rPr>
          <w:rFonts w:ascii="Times New Roman" w:eastAsia="Times New Roman" w:hAnsi="Times New Roman"/>
          <w:sz w:val="28"/>
          <w:szCs w:val="28"/>
          <w:lang w:val="kk-KZ" w:eastAsia="ru-RU" w:bidi="ru-RU"/>
        </w:rPr>
        <w:t xml:space="preserve">пациенттерге </w:t>
      </w:r>
      <w:r w:rsidRPr="0075739F">
        <w:rPr>
          <w:rFonts w:ascii="Times New Roman" w:eastAsia="Times New Roman" w:hAnsi="Times New Roman"/>
          <w:sz w:val="28"/>
          <w:szCs w:val="28"/>
          <w:lang w:val="kk-KZ" w:eastAsia="ru-RU" w:bidi="ru-RU"/>
        </w:rPr>
        <w:t>паркинсонға қарсы дәрілік заттармен бір мезгілде қолдану үшін оланзапин ұсынылмайды.</w:t>
      </w:r>
    </w:p>
    <w:p w:rsidR="00537E94" w:rsidRPr="0075739F" w:rsidRDefault="007224BA" w:rsidP="00537E94">
      <w:pPr>
        <w:widowControl w:val="0"/>
        <w:kinsoku w:val="0"/>
        <w:overflowPunct w:val="0"/>
        <w:autoSpaceDE w:val="0"/>
        <w:autoSpaceDN w:val="0"/>
        <w:adjustRightInd w:val="0"/>
        <w:spacing w:after="0" w:line="240" w:lineRule="auto"/>
        <w:jc w:val="both"/>
        <w:rPr>
          <w:rFonts w:ascii="Times New Roman" w:eastAsia="Times New Roman" w:hAnsi="Times New Roman"/>
          <w:i/>
          <w:sz w:val="28"/>
          <w:szCs w:val="28"/>
          <w:lang w:val="kk-KZ" w:eastAsia="ru-RU" w:bidi="ru-RU"/>
        </w:rPr>
      </w:pPr>
      <w:r w:rsidRPr="0075739F">
        <w:rPr>
          <w:rFonts w:ascii="Times New Roman" w:eastAsia="Times New Roman" w:hAnsi="Times New Roman"/>
          <w:i/>
          <w:sz w:val="28"/>
          <w:szCs w:val="28"/>
          <w:lang w:val="kk-KZ" w:eastAsia="ru-RU" w:bidi="ru-RU"/>
        </w:rPr>
        <w:t>QТс аралығы</w:t>
      </w:r>
    </w:p>
    <w:p w:rsidR="001E74A1" w:rsidRPr="0075739F" w:rsidRDefault="007224BA" w:rsidP="00537E94">
      <w:pPr>
        <w:spacing w:after="0" w:line="240" w:lineRule="auto"/>
        <w:jc w:val="both"/>
        <w:rPr>
          <w:rFonts w:ascii="Times New Roman" w:eastAsia="Times New Roman" w:hAnsi="Times New Roman"/>
          <w:b/>
          <w:i/>
          <w:sz w:val="28"/>
          <w:szCs w:val="28"/>
          <w:lang w:val="kk-KZ" w:eastAsia="ru-RU"/>
        </w:rPr>
      </w:pPr>
      <w:r w:rsidRPr="0075739F">
        <w:rPr>
          <w:rFonts w:ascii="Times New Roman" w:eastAsia="Times New Roman" w:hAnsi="Times New Roman"/>
          <w:sz w:val="28"/>
          <w:szCs w:val="28"/>
          <w:lang w:val="kk-KZ" w:eastAsia="ru-RU" w:bidi="ru-RU"/>
        </w:rPr>
        <w:t>Оланзапинді QTc аралығын ұзартатын дәрілік заттармен қолданғанда сақ болу керек.</w:t>
      </w:r>
    </w:p>
    <w:p w:rsidR="00D43297" w:rsidRPr="0075739F" w:rsidRDefault="007224BA" w:rsidP="000716F3">
      <w:pPr>
        <w:spacing w:after="0" w:line="240" w:lineRule="auto"/>
        <w:jc w:val="both"/>
        <w:rPr>
          <w:rFonts w:ascii="Times New Roman" w:eastAsia="Times New Roman" w:hAnsi="Times New Roman"/>
          <w:b/>
          <w:i/>
          <w:sz w:val="28"/>
          <w:szCs w:val="28"/>
          <w:lang w:val="kk-KZ" w:eastAsia="ru-RU"/>
        </w:rPr>
      </w:pPr>
      <w:r w:rsidRPr="0075739F">
        <w:rPr>
          <w:rFonts w:ascii="Times New Roman" w:eastAsia="Times New Roman" w:hAnsi="Times New Roman"/>
          <w:b/>
          <w:i/>
          <w:sz w:val="28"/>
          <w:szCs w:val="28"/>
          <w:lang w:val="kk-KZ" w:eastAsia="ru-RU"/>
        </w:rPr>
        <w:t>Арнайы сақтандырулар</w:t>
      </w:r>
    </w:p>
    <w:p w:rsidR="00537E94" w:rsidRPr="0075739F" w:rsidRDefault="007224BA" w:rsidP="00537E94">
      <w:pPr>
        <w:widowControl w:val="0"/>
        <w:kinsoku w:val="0"/>
        <w:overflowPunct w:val="0"/>
        <w:autoSpaceDE w:val="0"/>
        <w:autoSpaceDN w:val="0"/>
        <w:adjustRightInd w:val="0"/>
        <w:spacing w:after="0" w:line="240" w:lineRule="auto"/>
        <w:ind w:right="6"/>
        <w:rPr>
          <w:rFonts w:ascii="Times New Roman" w:eastAsia="Times New Roman" w:hAnsi="Times New Roman"/>
          <w:sz w:val="28"/>
          <w:szCs w:val="28"/>
          <w:lang w:val="kk-KZ" w:eastAsia="ru-RU" w:bidi="ru-RU"/>
        </w:rPr>
      </w:pPr>
      <w:r w:rsidRPr="0075739F">
        <w:rPr>
          <w:rFonts w:ascii="Times New Roman" w:eastAsia="Times New Roman" w:hAnsi="Times New Roman"/>
          <w:i/>
          <w:sz w:val="28"/>
          <w:szCs w:val="28"/>
          <w:lang w:val="kk-KZ" w:eastAsia="ru-RU" w:bidi="ru-RU"/>
        </w:rPr>
        <w:t>Егде жастағы пациенттер</w:t>
      </w:r>
    </w:p>
    <w:p w:rsidR="00537E94" w:rsidRPr="0075739F" w:rsidRDefault="007224BA"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color w:val="000000"/>
          <w:sz w:val="28"/>
          <w:szCs w:val="28"/>
          <w:lang w:val="kk-KZ" w:eastAsia="ru-RU" w:bidi="ru-RU"/>
        </w:rPr>
        <w:t>Көптеген жағдайларда бастапқы дозаны (тәулігіне 5 мг-ға дейін) төмендету талап етілмейді, алайда клиникалық факторлар болған кезде препаратты 65 жастан асқан пациенттерге тағайындаған кезде қажет болуы мүмкін</w:t>
      </w:r>
      <w:r w:rsidRPr="0075739F">
        <w:rPr>
          <w:rFonts w:ascii="Times New Roman" w:eastAsia="Times New Roman" w:hAnsi="Times New Roman"/>
          <w:sz w:val="28"/>
          <w:szCs w:val="28"/>
          <w:lang w:val="kk-KZ" w:eastAsia="ru-RU" w:bidi="ru-RU"/>
        </w:rPr>
        <w:t>.</w:t>
      </w:r>
    </w:p>
    <w:p w:rsidR="00537E94" w:rsidRPr="0075739F" w:rsidRDefault="007224BA"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z w:val="28"/>
          <w:szCs w:val="28"/>
          <w:lang w:val="kk-KZ" w:eastAsia="ru-RU" w:bidi="ru-RU"/>
        </w:rPr>
      </w:pPr>
      <w:r w:rsidRPr="0075739F">
        <w:rPr>
          <w:rFonts w:ascii="Times New Roman" w:eastAsia="Times New Roman" w:hAnsi="Times New Roman"/>
          <w:i/>
          <w:spacing w:val="-1"/>
          <w:sz w:val="28"/>
          <w:szCs w:val="28"/>
          <w:lang w:val="kk-KZ" w:eastAsia="ru-RU" w:bidi="ru-RU"/>
        </w:rPr>
        <w:t xml:space="preserve">Бүйрек және бауыр функцияларының жеткіліксіздігі бар пациенттер </w:t>
      </w:r>
    </w:p>
    <w:p w:rsidR="00537E94" w:rsidRPr="0075739F" w:rsidRDefault="007224BA" w:rsidP="00537E94">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Мұндай пациенттерге 5 мг төмендетілген бастапқы дозасын тағайындаған жөн. Бауыр функциясының жеткіліксіздігі орташа болған жағдайда (Чайлд-Пью бойынша бауыр цирроздарын жіктеу бойынша А немесе В класы) бастапқы дозасы 5 мг құрауы тиіс, ал дозаны сақтықпен арттырған жөн.</w:t>
      </w:r>
    </w:p>
    <w:p w:rsidR="00537E94" w:rsidRPr="0075739F" w:rsidRDefault="007224BA" w:rsidP="00537E94">
      <w:pPr>
        <w:widowControl w:val="0"/>
        <w:kinsoku w:val="0"/>
        <w:overflowPunct w:val="0"/>
        <w:autoSpaceDE w:val="0"/>
        <w:autoSpaceDN w:val="0"/>
        <w:adjustRightInd w:val="0"/>
        <w:spacing w:before="60" w:after="0" w:line="252" w:lineRule="exact"/>
        <w:ind w:right="6"/>
        <w:rPr>
          <w:rFonts w:ascii="Times New Roman" w:eastAsia="Times New Roman" w:hAnsi="Times New Roman"/>
          <w:sz w:val="28"/>
          <w:szCs w:val="28"/>
          <w:lang w:val="kk-KZ" w:eastAsia="ru-RU" w:bidi="ru-RU"/>
        </w:rPr>
      </w:pPr>
      <w:r w:rsidRPr="0075739F">
        <w:rPr>
          <w:rFonts w:ascii="Times New Roman" w:eastAsia="Times New Roman" w:hAnsi="Times New Roman"/>
          <w:i/>
          <w:spacing w:val="-1"/>
          <w:sz w:val="28"/>
          <w:szCs w:val="28"/>
          <w:lang w:val="kk-KZ" w:eastAsia="ru-RU" w:bidi="ru-RU"/>
        </w:rPr>
        <w:t>Шылым шегетіндер</w:t>
      </w:r>
    </w:p>
    <w:p w:rsidR="00537E94" w:rsidRPr="0075739F" w:rsidRDefault="007224BA"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Темекі тартпа</w:t>
      </w:r>
      <w:r w:rsidR="00AE76F6" w:rsidRPr="0075739F">
        <w:rPr>
          <w:rFonts w:ascii="Times New Roman" w:eastAsia="Times New Roman" w:hAnsi="Times New Roman"/>
          <w:sz w:val="28"/>
          <w:szCs w:val="28"/>
          <w:lang w:val="kk-KZ" w:eastAsia="ru-RU" w:bidi="ru-RU"/>
        </w:rPr>
        <w:t>йтын пациенттерге темекі тарта</w:t>
      </w:r>
      <w:r w:rsidRPr="0075739F">
        <w:rPr>
          <w:rFonts w:ascii="Times New Roman" w:eastAsia="Times New Roman" w:hAnsi="Times New Roman"/>
          <w:sz w:val="28"/>
          <w:szCs w:val="28"/>
          <w:lang w:val="kk-KZ" w:eastAsia="ru-RU" w:bidi="ru-RU"/>
        </w:rPr>
        <w:t>тын пациенттермен салыстырғанда препараттың бастапқы дозасын түзету және одан әрі дозалау талап етілмейді. Темекі шегу оланзапиннің метаболизмін тездетуі мүмкін. Темекі шегетін пациенттерді клиникалық бақылауды жүзеге асыру және қажет болған жағдайда оланзапин дозасын арттыру мүмкіндігін қарастыру ұсынылады.</w:t>
      </w:r>
    </w:p>
    <w:p w:rsidR="00537E94" w:rsidRPr="0075739F" w:rsidRDefault="007224BA"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Метаболизмді баяулатуы мүмкін бір</w:t>
      </w:r>
      <w:r w:rsidR="00023993" w:rsidRPr="0075739F">
        <w:rPr>
          <w:rFonts w:ascii="Times New Roman" w:eastAsia="Times New Roman" w:hAnsi="Times New Roman"/>
          <w:sz w:val="28"/>
          <w:szCs w:val="28"/>
          <w:lang w:val="kk-KZ" w:eastAsia="ru-RU" w:bidi="ru-RU"/>
        </w:rPr>
        <w:t>еу</w:t>
      </w:r>
      <w:r w:rsidRPr="0075739F">
        <w:rPr>
          <w:rFonts w:ascii="Times New Roman" w:eastAsia="Times New Roman" w:hAnsi="Times New Roman"/>
          <w:sz w:val="28"/>
          <w:szCs w:val="28"/>
          <w:lang w:val="kk-KZ" w:eastAsia="ru-RU" w:bidi="ru-RU"/>
        </w:rPr>
        <w:t>ден көп фактор</w:t>
      </w:r>
      <w:r w:rsidR="00023993" w:rsidRPr="0075739F">
        <w:rPr>
          <w:rFonts w:ascii="Times New Roman" w:eastAsia="Times New Roman" w:hAnsi="Times New Roman"/>
          <w:sz w:val="28"/>
          <w:szCs w:val="28"/>
          <w:lang w:val="kk-KZ" w:eastAsia="ru-RU" w:bidi="ru-RU"/>
        </w:rPr>
        <w:t>лар</w:t>
      </w:r>
      <w:r w:rsidRPr="0075739F">
        <w:rPr>
          <w:rFonts w:ascii="Times New Roman" w:eastAsia="Times New Roman" w:hAnsi="Times New Roman"/>
          <w:sz w:val="28"/>
          <w:szCs w:val="28"/>
          <w:lang w:val="kk-KZ" w:eastAsia="ru-RU" w:bidi="ru-RU"/>
        </w:rPr>
        <w:t xml:space="preserve"> (әйелдер, қарттар, темекі шекпейтін пациенттер) болған кезде бастапқы дозаны азайту керек. Мұндай пациенттер үшін дозаны арттырған кезде, егер бұл көрсетілсе, сақтық танытқан жөн.</w:t>
      </w:r>
    </w:p>
    <w:p w:rsidR="00537E94" w:rsidRPr="0075739F" w:rsidRDefault="007224BA" w:rsidP="00537E94">
      <w:pPr>
        <w:widowControl w:val="0"/>
        <w:kinsoku w:val="0"/>
        <w:overflowPunct w:val="0"/>
        <w:autoSpaceDE w:val="0"/>
        <w:autoSpaceDN w:val="0"/>
        <w:adjustRightInd w:val="0"/>
        <w:spacing w:after="0" w:line="240" w:lineRule="auto"/>
        <w:ind w:right="6"/>
        <w:jc w:val="both"/>
        <w:rPr>
          <w:rFonts w:ascii="Times New Roman" w:eastAsia="Times New Roman" w:hAnsi="Times New Roman"/>
          <w:sz w:val="28"/>
          <w:szCs w:val="28"/>
          <w:lang w:val="kk-KZ" w:eastAsia="ru-RU" w:bidi="ru-RU"/>
        </w:rPr>
      </w:pPr>
      <w:r w:rsidRPr="0075739F">
        <w:rPr>
          <w:rFonts w:ascii="Times New Roman" w:eastAsia="Times New Roman" w:hAnsi="Times New Roman"/>
          <w:i/>
          <w:spacing w:val="-1"/>
          <w:sz w:val="28"/>
          <w:szCs w:val="28"/>
          <w:lang w:val="kk-KZ" w:eastAsia="ru-RU" w:bidi="ru-RU"/>
        </w:rPr>
        <w:t>Педиатрияда қолданылуы</w:t>
      </w:r>
    </w:p>
    <w:p w:rsidR="00537E94" w:rsidRPr="0075739F" w:rsidRDefault="007224BA" w:rsidP="00537E94">
      <w:pPr>
        <w:spacing w:after="0" w:line="240" w:lineRule="auto"/>
        <w:jc w:val="both"/>
        <w:rPr>
          <w:rFonts w:ascii="Times New Roman" w:eastAsia="Times New Roman" w:hAnsi="Times New Roman"/>
          <w:sz w:val="28"/>
          <w:szCs w:val="28"/>
          <w:lang w:val="kk-KZ" w:eastAsia="ru-RU"/>
        </w:rPr>
      </w:pPr>
      <w:r w:rsidRPr="0075739F">
        <w:rPr>
          <w:rFonts w:ascii="Times New Roman" w:eastAsia="Times New Roman" w:hAnsi="Times New Roman"/>
          <w:sz w:val="28"/>
          <w:szCs w:val="28"/>
          <w:lang w:val="kk-KZ" w:eastAsia="ru-RU" w:bidi="ru-RU"/>
        </w:rPr>
        <w:t>Қауіпсіздігі мен тиімділігі туралы деректердің болмауына байланысты 18 жасқа дейінгі балалар мен жасөспірімдерде оланзапинді қолдану ұсынылмайды.</w:t>
      </w:r>
    </w:p>
    <w:p w:rsidR="00BD43ED" w:rsidRPr="0075739F" w:rsidRDefault="007224BA" w:rsidP="00BD43ED">
      <w:pPr>
        <w:spacing w:after="0" w:line="240" w:lineRule="auto"/>
        <w:jc w:val="both"/>
        <w:rPr>
          <w:rFonts w:ascii="Times New Roman" w:hAnsi="Times New Roman"/>
          <w:i/>
          <w:iCs/>
          <w:sz w:val="28"/>
          <w:szCs w:val="28"/>
          <w:lang w:val="kk-KZ"/>
        </w:rPr>
      </w:pPr>
      <w:bookmarkStart w:id="2" w:name="_Hlk40171666"/>
      <w:r w:rsidRPr="0075739F">
        <w:rPr>
          <w:rFonts w:ascii="Times New Roman" w:hAnsi="Times New Roman"/>
          <w:i/>
          <w:iCs/>
          <w:sz w:val="28"/>
          <w:szCs w:val="28"/>
          <w:lang w:val="kk-KZ"/>
        </w:rPr>
        <w:t>Қосымша заттарға қатысты айрықша нұсқаулар</w:t>
      </w:r>
      <w:bookmarkEnd w:id="2"/>
    </w:p>
    <w:p w:rsidR="00B0603D" w:rsidRPr="0075739F" w:rsidRDefault="00023993" w:rsidP="00844CE8">
      <w:pPr>
        <w:spacing w:after="0" w:line="240" w:lineRule="auto"/>
        <w:jc w:val="both"/>
        <w:rPr>
          <w:rFonts w:ascii="Times New Roman" w:hAnsi="Times New Roman"/>
          <w:iCs/>
          <w:sz w:val="28"/>
          <w:szCs w:val="28"/>
          <w:lang w:val="kk-KZ"/>
        </w:rPr>
      </w:pPr>
      <w:r w:rsidRPr="0075739F">
        <w:rPr>
          <w:rFonts w:ascii="Times New Roman" w:hAnsi="Times New Roman"/>
          <w:iCs/>
          <w:sz w:val="28"/>
          <w:szCs w:val="28"/>
          <w:lang w:val="kk-KZ"/>
        </w:rPr>
        <w:t>Оланзапин Вива Фарм препаратын</w:t>
      </w:r>
      <w:r w:rsidR="00B0603D" w:rsidRPr="0075739F">
        <w:rPr>
          <w:rFonts w:ascii="Times New Roman" w:hAnsi="Times New Roman"/>
          <w:iCs/>
          <w:sz w:val="28"/>
          <w:szCs w:val="28"/>
          <w:lang w:val="kk-KZ"/>
        </w:rPr>
        <w:t>ың құрамында лактоза бар. Сирек тұқым қуалайтын галактоза жақпаушылығы, Lapp (ЛАПП)-лактаза ферментінің тапшылығы немесе глюкоза-галактоза мальабсорбциясы бар тұлғаларға қолдануға болмайды.</w:t>
      </w:r>
    </w:p>
    <w:p w:rsidR="00D43297" w:rsidRPr="0075739F" w:rsidRDefault="007224BA" w:rsidP="00844CE8">
      <w:pPr>
        <w:spacing w:after="0" w:line="240" w:lineRule="auto"/>
        <w:jc w:val="both"/>
        <w:rPr>
          <w:rFonts w:ascii="Times New Roman" w:hAnsi="Times New Roman"/>
          <w:i/>
          <w:sz w:val="28"/>
          <w:szCs w:val="28"/>
          <w:lang w:val="kk-KZ"/>
        </w:rPr>
      </w:pPr>
      <w:r w:rsidRPr="0075739F">
        <w:rPr>
          <w:rFonts w:ascii="Times New Roman" w:hAnsi="Times New Roman"/>
          <w:i/>
          <w:sz w:val="28"/>
          <w:szCs w:val="28"/>
          <w:lang w:val="kk-KZ"/>
        </w:rPr>
        <w:t>Жүктілік немесе лактация кезінде</w:t>
      </w:r>
    </w:p>
    <w:p w:rsidR="008D2CF6" w:rsidRPr="0075739F" w:rsidRDefault="007224BA" w:rsidP="008D2CF6">
      <w:pPr>
        <w:spacing w:after="0" w:line="256" w:lineRule="auto"/>
        <w:jc w:val="both"/>
        <w:rPr>
          <w:rFonts w:ascii="Times New Roman" w:hAnsi="Times New Roman"/>
          <w:sz w:val="28"/>
          <w:szCs w:val="28"/>
          <w:lang w:val="kk-KZ"/>
        </w:rPr>
      </w:pPr>
      <w:r w:rsidRPr="0075739F">
        <w:rPr>
          <w:rFonts w:ascii="Times New Roman" w:hAnsi="Times New Roman"/>
          <w:sz w:val="28"/>
          <w:szCs w:val="28"/>
          <w:lang w:val="kk-KZ"/>
        </w:rPr>
        <w:t xml:space="preserve">Жүктілік кезінде оланзапинді қолдану қауіпсіздігіне барабар және қатаң бақыланатын клиникалық зерттеулер жүргізілген жоқ. Пациенттерге оланзапинмен емдеу кезінде жүктілік басталған немесе жоспарланған жағдайда  дәрігеріне хабарлау қажеттігі туралы ескерту керек. Адамдарға жүктілік кезінде оланзапиннің шектеулі қолданылуына байланысты, </w:t>
      </w:r>
      <w:r w:rsidRPr="0075739F">
        <w:rPr>
          <w:rFonts w:ascii="Times New Roman" w:hAnsi="Times New Roman"/>
          <w:sz w:val="28"/>
          <w:szCs w:val="28"/>
          <w:lang w:val="kk-KZ"/>
        </w:rPr>
        <w:lastRenderedPageBreak/>
        <w:t>оланзапинді ана үшін күтілетін пайда ұрық үшін ықтимал қауіпті ақтайтын болса ғана қолдану керек.</w:t>
      </w:r>
    </w:p>
    <w:p w:rsidR="001E74A1" w:rsidRPr="0075739F" w:rsidRDefault="007224BA" w:rsidP="008D2CF6">
      <w:pPr>
        <w:spacing w:after="0" w:line="256" w:lineRule="auto"/>
        <w:jc w:val="both"/>
        <w:rPr>
          <w:rFonts w:ascii="Times New Roman" w:hAnsi="Times New Roman"/>
          <w:sz w:val="28"/>
          <w:szCs w:val="28"/>
          <w:lang w:val="kk-KZ"/>
        </w:rPr>
      </w:pPr>
      <w:r w:rsidRPr="0075739F">
        <w:rPr>
          <w:rFonts w:ascii="Times New Roman" w:hAnsi="Times New Roman"/>
          <w:sz w:val="28"/>
          <w:szCs w:val="28"/>
          <w:lang w:val="kk-KZ"/>
        </w:rPr>
        <w:t>Жүктіліктің III триместрі ішінде нейролептиктердің (оның ішінде оланзапиннің) әсеріне ұшыраған жаңа туған нәрестелерде босанғаннан кейінгі кезеңде ағымның ауырлығы мен ұзақтығы бойынша ерекшеленуі мүмкін экстрапирамидалық симптомдарды және/немесе абстиненттік синдромды қоса алғанда, жағымсыз реакциялардың даму қаупі б</w:t>
      </w:r>
      <w:r w:rsidR="00071EB1" w:rsidRPr="0075739F">
        <w:rPr>
          <w:rFonts w:ascii="Times New Roman" w:hAnsi="Times New Roman"/>
          <w:sz w:val="28"/>
          <w:szCs w:val="28"/>
          <w:lang w:val="kk-KZ"/>
        </w:rPr>
        <w:t>ар. Ажитация, артериялық гиперте</w:t>
      </w:r>
      <w:r w:rsidRPr="0075739F">
        <w:rPr>
          <w:rFonts w:ascii="Times New Roman" w:hAnsi="Times New Roman"/>
          <w:sz w:val="28"/>
          <w:szCs w:val="28"/>
          <w:lang w:val="kk-KZ"/>
        </w:rPr>
        <w:t>н</w:t>
      </w:r>
      <w:r w:rsidR="00071EB1" w:rsidRPr="0075739F">
        <w:rPr>
          <w:rFonts w:ascii="Times New Roman" w:hAnsi="Times New Roman"/>
          <w:sz w:val="28"/>
          <w:szCs w:val="28"/>
          <w:lang w:val="kk-KZ"/>
        </w:rPr>
        <w:t>з</w:t>
      </w:r>
      <w:r w:rsidRPr="0075739F">
        <w:rPr>
          <w:rFonts w:ascii="Times New Roman" w:hAnsi="Times New Roman"/>
          <w:sz w:val="28"/>
          <w:szCs w:val="28"/>
          <w:lang w:val="kk-KZ"/>
        </w:rPr>
        <w:t>ия, гипотензия, тремор, ұйқышылдық, тыныс алудың тежелуі және тамақтанудың бұзылуы жағдайлары туралы хабарламалар алынды. Осыған байланысты жаңа туған нәрестелер мұқият бақылауда болуы керек.</w:t>
      </w:r>
      <w:r w:rsidR="00023993" w:rsidRPr="0075739F">
        <w:rPr>
          <w:rFonts w:ascii="Times New Roman" w:hAnsi="Times New Roman"/>
          <w:sz w:val="28"/>
          <w:szCs w:val="28"/>
          <w:lang w:val="kk-KZ"/>
        </w:rPr>
        <w:t xml:space="preserve"> </w:t>
      </w:r>
    </w:p>
    <w:p w:rsidR="008D2CF6" w:rsidRPr="0075739F" w:rsidRDefault="007224BA" w:rsidP="001653D9">
      <w:pPr>
        <w:spacing w:after="0" w:line="256" w:lineRule="auto"/>
        <w:jc w:val="both"/>
        <w:rPr>
          <w:rFonts w:ascii="Times New Roman" w:hAnsi="Times New Roman"/>
          <w:sz w:val="28"/>
          <w:szCs w:val="28"/>
          <w:lang w:val="kk-KZ"/>
        </w:rPr>
      </w:pPr>
      <w:r w:rsidRPr="0075739F">
        <w:rPr>
          <w:rFonts w:ascii="Times New Roman" w:hAnsi="Times New Roman"/>
          <w:sz w:val="28"/>
          <w:szCs w:val="28"/>
          <w:lang w:val="kk-KZ"/>
        </w:rPr>
        <w:t>Оланзапиннің емшек сү</w:t>
      </w:r>
      <w:r w:rsidR="00023993" w:rsidRPr="0075739F">
        <w:rPr>
          <w:rFonts w:ascii="Times New Roman" w:hAnsi="Times New Roman"/>
          <w:sz w:val="28"/>
          <w:szCs w:val="28"/>
          <w:lang w:val="kk-KZ"/>
        </w:rPr>
        <w:t>тімен шығатыны анықталды. Анасында тепе-тең концентрацияға</w:t>
      </w:r>
      <w:r w:rsidRPr="0075739F">
        <w:rPr>
          <w:rFonts w:ascii="Times New Roman" w:hAnsi="Times New Roman"/>
          <w:sz w:val="28"/>
          <w:szCs w:val="28"/>
          <w:lang w:val="kk-KZ"/>
        </w:rPr>
        <w:t xml:space="preserve"> жеткен кезде бала қабылдайтын орташа дозасы (мг/кг) ана</w:t>
      </w:r>
      <w:r w:rsidR="00023993" w:rsidRPr="0075739F">
        <w:rPr>
          <w:rFonts w:ascii="Times New Roman" w:hAnsi="Times New Roman"/>
          <w:sz w:val="28"/>
          <w:szCs w:val="28"/>
          <w:lang w:val="kk-KZ"/>
        </w:rPr>
        <w:t>сындағы</w:t>
      </w:r>
      <w:r w:rsidR="00A96561">
        <w:rPr>
          <w:rFonts w:ascii="Times New Roman" w:hAnsi="Times New Roman"/>
          <w:sz w:val="28"/>
          <w:szCs w:val="28"/>
          <w:lang w:val="kk-KZ"/>
        </w:rPr>
        <w:t xml:space="preserve"> оланзапин дозасының 1.8%-</w:t>
      </w:r>
      <w:r w:rsidRPr="0075739F">
        <w:rPr>
          <w:rFonts w:ascii="Times New Roman" w:hAnsi="Times New Roman"/>
          <w:sz w:val="28"/>
          <w:szCs w:val="28"/>
          <w:lang w:val="kk-KZ"/>
        </w:rPr>
        <w:t>ын (мг/кг) құрайды. Оланзапинмен емдеу аясында бала емізу ұсынылмайды.</w:t>
      </w:r>
      <w:r w:rsidR="00023993" w:rsidRPr="0075739F">
        <w:rPr>
          <w:rFonts w:ascii="Times New Roman" w:hAnsi="Times New Roman"/>
          <w:sz w:val="28"/>
          <w:szCs w:val="28"/>
          <w:lang w:val="kk-KZ"/>
        </w:rPr>
        <w:t xml:space="preserve">   </w:t>
      </w:r>
    </w:p>
    <w:p w:rsidR="00FA4F7C" w:rsidRPr="0075739F" w:rsidRDefault="007224BA" w:rsidP="00844CE8">
      <w:pPr>
        <w:spacing w:after="0" w:line="240" w:lineRule="auto"/>
        <w:jc w:val="both"/>
        <w:rPr>
          <w:rFonts w:ascii="Times New Roman" w:hAnsi="Times New Roman"/>
          <w:i/>
          <w:sz w:val="28"/>
          <w:szCs w:val="28"/>
          <w:lang w:val="kk-KZ"/>
        </w:rPr>
      </w:pPr>
      <w:r w:rsidRPr="0075739F">
        <w:rPr>
          <w:rFonts w:ascii="Times New Roman" w:hAnsi="Times New Roman"/>
          <w:i/>
          <w:sz w:val="28"/>
          <w:szCs w:val="28"/>
          <w:lang w:val="kk-KZ"/>
        </w:rPr>
        <w:t>Препараттың көлік құралын немесе қауіптілігі зор механизмдерді басқару қабілетіне әсер ету ерекшеліктері</w:t>
      </w:r>
    </w:p>
    <w:p w:rsidR="001E74A1" w:rsidRPr="0075739F" w:rsidRDefault="007224BA" w:rsidP="001E74A1">
      <w:pPr>
        <w:spacing w:after="160" w:line="256" w:lineRule="auto"/>
        <w:jc w:val="both"/>
        <w:rPr>
          <w:rFonts w:ascii="Times New Roman" w:hAnsi="Times New Roman"/>
          <w:sz w:val="28"/>
          <w:szCs w:val="28"/>
          <w:lang w:val="kk-KZ"/>
        </w:rPr>
      </w:pPr>
      <w:r w:rsidRPr="0075739F">
        <w:rPr>
          <w:rFonts w:ascii="Times New Roman" w:hAnsi="Times New Roman"/>
          <w:sz w:val="28"/>
          <w:szCs w:val="28"/>
          <w:lang w:val="kk-KZ"/>
        </w:rPr>
        <w:t>Автомобильді және механизмдерді басқару қабілетіне әсер етуді бағалау жүргізілген жоқ. Оланзапин ұйқышылдық пен бас айналуды туындататындықтан, автомобильді қоса алғанда, қауіпті механикалық құралдарды басқару кезінде сақ болу керек.</w:t>
      </w:r>
    </w:p>
    <w:p w:rsidR="00DB406A" w:rsidRPr="0075739F" w:rsidRDefault="007224BA" w:rsidP="00844CE8">
      <w:pPr>
        <w:spacing w:after="0" w:line="240" w:lineRule="auto"/>
        <w:jc w:val="both"/>
        <w:rPr>
          <w:rFonts w:ascii="Times New Roman" w:eastAsia="Times New Roman" w:hAnsi="Times New Roman"/>
          <w:b/>
          <w:sz w:val="28"/>
          <w:szCs w:val="28"/>
          <w:lang w:val="kk-KZ" w:eastAsia="ru-RU"/>
        </w:rPr>
      </w:pPr>
      <w:r w:rsidRPr="0075739F">
        <w:rPr>
          <w:rFonts w:ascii="Times New Roman" w:eastAsia="Times New Roman" w:hAnsi="Times New Roman"/>
          <w:b/>
          <w:sz w:val="28"/>
          <w:szCs w:val="28"/>
          <w:lang w:val="kk-KZ" w:eastAsia="ru-RU"/>
        </w:rPr>
        <w:t>Қолдану жөніндегі нұсқаулар</w:t>
      </w:r>
    </w:p>
    <w:p w:rsidR="005C4B12" w:rsidRPr="0075739F" w:rsidRDefault="007224BA" w:rsidP="00844CE8">
      <w:pPr>
        <w:spacing w:after="0" w:line="240" w:lineRule="auto"/>
        <w:jc w:val="both"/>
        <w:rPr>
          <w:rFonts w:ascii="Times New Roman" w:eastAsia="Times New Roman" w:hAnsi="Times New Roman"/>
          <w:b/>
          <w:i/>
          <w:sz w:val="28"/>
          <w:szCs w:val="28"/>
          <w:lang w:val="kk-KZ" w:eastAsia="ru-RU"/>
        </w:rPr>
      </w:pPr>
      <w:bookmarkStart w:id="3" w:name="2175220274"/>
      <w:r w:rsidRPr="0075739F">
        <w:rPr>
          <w:rFonts w:ascii="Times New Roman" w:eastAsia="Times New Roman" w:hAnsi="Times New Roman"/>
          <w:b/>
          <w:i/>
          <w:sz w:val="28"/>
          <w:szCs w:val="28"/>
          <w:lang w:val="kk-KZ" w:eastAsia="ru-RU"/>
        </w:rPr>
        <w:t xml:space="preserve">Дозалау режимі </w:t>
      </w:r>
    </w:p>
    <w:p w:rsidR="00B20341" w:rsidRPr="0075739F" w:rsidRDefault="007224BA" w:rsidP="00B20341">
      <w:pPr>
        <w:widowControl w:val="0"/>
        <w:kinsoku w:val="0"/>
        <w:overflowPunct w:val="0"/>
        <w:autoSpaceDE w:val="0"/>
        <w:autoSpaceDN w:val="0"/>
        <w:adjustRightInd w:val="0"/>
        <w:spacing w:after="0" w:line="252" w:lineRule="exact"/>
        <w:ind w:right="6"/>
        <w:rPr>
          <w:rFonts w:ascii="Times New Roman" w:eastAsia="Times New Roman" w:hAnsi="Times New Roman"/>
          <w:i/>
          <w:sz w:val="28"/>
          <w:szCs w:val="28"/>
          <w:lang w:val="kk-KZ" w:eastAsia="ru-RU" w:bidi="ru-RU"/>
        </w:rPr>
      </w:pPr>
      <w:bookmarkStart w:id="4" w:name="2175220275"/>
      <w:bookmarkEnd w:id="3"/>
      <w:r w:rsidRPr="0075739F">
        <w:rPr>
          <w:rFonts w:ascii="Times New Roman" w:eastAsia="Times New Roman" w:hAnsi="Times New Roman"/>
          <w:i/>
          <w:spacing w:val="-1"/>
          <w:sz w:val="28"/>
          <w:szCs w:val="28"/>
          <w:lang w:val="kk-KZ" w:eastAsia="ru-RU" w:bidi="ru-RU"/>
        </w:rPr>
        <w:t>Ересектер</w:t>
      </w:r>
    </w:p>
    <w:p w:rsidR="00B0603D" w:rsidRPr="0075739F" w:rsidRDefault="007224BA" w:rsidP="00B20341">
      <w:pPr>
        <w:widowControl w:val="0"/>
        <w:kinsoku w:val="0"/>
        <w:overflowPunct w:val="0"/>
        <w:autoSpaceDE w:val="0"/>
        <w:autoSpaceDN w:val="0"/>
        <w:adjustRightInd w:val="0"/>
        <w:spacing w:after="0" w:line="252" w:lineRule="exact"/>
        <w:ind w:right="6"/>
        <w:jc w:val="both"/>
        <w:rPr>
          <w:rFonts w:ascii="Times New Roman" w:eastAsia="Times New Roman" w:hAnsi="Times New Roman"/>
          <w:i/>
          <w:color w:val="000000"/>
          <w:sz w:val="28"/>
          <w:szCs w:val="28"/>
          <w:lang w:val="kk-KZ" w:eastAsia="ru-RU" w:bidi="ru-RU"/>
        </w:rPr>
      </w:pPr>
      <w:r w:rsidRPr="0075739F">
        <w:rPr>
          <w:rFonts w:ascii="Times New Roman" w:eastAsia="Times New Roman" w:hAnsi="Times New Roman"/>
          <w:i/>
          <w:color w:val="000000"/>
          <w:sz w:val="28"/>
          <w:szCs w:val="28"/>
          <w:lang w:val="kk-KZ" w:eastAsia="ru-RU" w:bidi="ru-RU"/>
        </w:rPr>
        <w:t>Шизофрения</w:t>
      </w:r>
    </w:p>
    <w:p w:rsidR="00B20341" w:rsidRPr="0075739F" w:rsidRDefault="007224BA" w:rsidP="00B20341">
      <w:pPr>
        <w:widowControl w:val="0"/>
        <w:kinsoku w:val="0"/>
        <w:overflowPunct w:val="0"/>
        <w:autoSpaceDE w:val="0"/>
        <w:autoSpaceDN w:val="0"/>
        <w:adjustRightInd w:val="0"/>
        <w:spacing w:after="0" w:line="252" w:lineRule="exact"/>
        <w:ind w:right="6"/>
        <w:jc w:val="both"/>
        <w:rPr>
          <w:rFonts w:ascii="Times New Roman" w:eastAsia="Times New Roman" w:hAnsi="Times New Roman"/>
          <w:sz w:val="28"/>
          <w:szCs w:val="28"/>
          <w:lang w:val="kk-KZ" w:eastAsia="ru-RU" w:bidi="ru-RU"/>
        </w:rPr>
      </w:pPr>
      <w:r w:rsidRPr="0075739F">
        <w:rPr>
          <w:rFonts w:ascii="Times New Roman" w:eastAsia="Times New Roman" w:hAnsi="Times New Roman"/>
          <w:color w:val="000000"/>
          <w:sz w:val="28"/>
          <w:szCs w:val="28"/>
          <w:lang w:val="kk-KZ" w:eastAsia="ru-RU" w:bidi="ru-RU"/>
        </w:rPr>
        <w:t>Оланзапиннің ұсынылатын бастапқы дозасы тәулігіне 10 мг құрайды</w:t>
      </w:r>
      <w:r w:rsidRPr="0075739F">
        <w:rPr>
          <w:rFonts w:ascii="Times New Roman" w:eastAsia="Times New Roman" w:hAnsi="Times New Roman"/>
          <w:sz w:val="28"/>
          <w:szCs w:val="28"/>
          <w:lang w:val="kk-KZ" w:eastAsia="ru-RU" w:bidi="ru-RU"/>
        </w:rPr>
        <w:t>.</w:t>
      </w:r>
    </w:p>
    <w:p w:rsidR="00B0603D" w:rsidRPr="0075739F" w:rsidRDefault="00B0603D"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i/>
          <w:sz w:val="28"/>
          <w:szCs w:val="28"/>
          <w:lang w:val="kk-KZ" w:eastAsia="ru-RU" w:bidi="ru-RU"/>
        </w:rPr>
      </w:pPr>
      <w:r w:rsidRPr="0075739F">
        <w:rPr>
          <w:rFonts w:ascii="Times New Roman" w:eastAsia="Times New Roman" w:hAnsi="Times New Roman"/>
          <w:i/>
          <w:sz w:val="28"/>
          <w:szCs w:val="28"/>
          <w:lang w:val="kk-KZ" w:eastAsia="ru-RU" w:bidi="ru-RU"/>
        </w:rPr>
        <w:t>Маниакалдық эпизод</w:t>
      </w:r>
    </w:p>
    <w:p w:rsidR="00B20341" w:rsidRPr="0075739F" w:rsidRDefault="00B0603D"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Б</w:t>
      </w:r>
      <w:r w:rsidR="007224BA" w:rsidRPr="0075739F">
        <w:rPr>
          <w:rFonts w:ascii="Times New Roman" w:eastAsia="Times New Roman" w:hAnsi="Times New Roman"/>
          <w:sz w:val="28"/>
          <w:szCs w:val="28"/>
          <w:lang w:val="kk-KZ" w:eastAsia="ru-RU" w:bidi="ru-RU"/>
        </w:rPr>
        <w:t xml:space="preserve">астапқы дозасы монотерапия түрінде бір реттік тәуліктік доза түрінде </w:t>
      </w:r>
      <w:r w:rsidRPr="0075739F">
        <w:rPr>
          <w:rFonts w:ascii="Times New Roman" w:eastAsia="Times New Roman" w:hAnsi="Times New Roman"/>
          <w:sz w:val="28"/>
          <w:szCs w:val="28"/>
          <w:lang w:val="kk-KZ" w:eastAsia="ru-RU" w:bidi="ru-RU"/>
        </w:rPr>
        <w:t xml:space="preserve">   </w:t>
      </w:r>
      <w:r w:rsidR="007224BA" w:rsidRPr="0075739F">
        <w:rPr>
          <w:rFonts w:ascii="Times New Roman" w:eastAsia="Times New Roman" w:hAnsi="Times New Roman"/>
          <w:sz w:val="28"/>
          <w:szCs w:val="28"/>
          <w:lang w:val="kk-KZ" w:eastAsia="ru-RU" w:bidi="ru-RU"/>
        </w:rPr>
        <w:t>15 мг немесе біріктірілген ем режимінде тәулігіне 10 мг құрайды.</w:t>
      </w:r>
    </w:p>
    <w:p w:rsidR="00B20341" w:rsidRPr="0075739F" w:rsidRDefault="007224BA"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color w:val="000000"/>
          <w:sz w:val="28"/>
          <w:szCs w:val="28"/>
          <w:lang w:val="kk-KZ" w:eastAsia="ru-RU" w:bidi="ru-RU"/>
        </w:rPr>
      </w:pPr>
      <w:r w:rsidRPr="0075739F">
        <w:rPr>
          <w:rFonts w:ascii="Times New Roman" w:eastAsia="Times New Roman" w:hAnsi="Times New Roman"/>
          <w:i/>
          <w:sz w:val="28"/>
          <w:szCs w:val="28"/>
          <w:lang w:val="kk-KZ" w:eastAsia="ru-RU" w:bidi="ru-RU"/>
        </w:rPr>
        <w:t>Биполярлық бұзылысы бар пациентт</w:t>
      </w:r>
      <w:r w:rsidR="00023993" w:rsidRPr="0075739F">
        <w:rPr>
          <w:rFonts w:ascii="Times New Roman" w:eastAsia="Times New Roman" w:hAnsi="Times New Roman"/>
          <w:i/>
          <w:sz w:val="28"/>
          <w:szCs w:val="28"/>
          <w:lang w:val="kk-KZ" w:eastAsia="ru-RU" w:bidi="ru-RU"/>
        </w:rPr>
        <w:t>ердегі рецидив</w:t>
      </w:r>
      <w:r w:rsidRPr="0075739F">
        <w:rPr>
          <w:rFonts w:ascii="Times New Roman" w:eastAsia="Times New Roman" w:hAnsi="Times New Roman"/>
          <w:i/>
          <w:sz w:val="28"/>
          <w:szCs w:val="28"/>
          <w:lang w:val="kk-KZ" w:eastAsia="ru-RU" w:bidi="ru-RU"/>
        </w:rPr>
        <w:t xml:space="preserve"> профилактикасы </w:t>
      </w:r>
      <w:r w:rsidRPr="0075739F">
        <w:rPr>
          <w:rFonts w:ascii="Times New Roman" w:eastAsia="Times New Roman" w:hAnsi="Times New Roman"/>
          <w:color w:val="000000"/>
          <w:sz w:val="28"/>
          <w:szCs w:val="28"/>
          <w:lang w:val="kk-KZ" w:eastAsia="ru-RU" w:bidi="ru-RU"/>
        </w:rPr>
        <w:t>Ұсынылатын бастапқы дозасы тәулігіне 10 мг құрайды</w:t>
      </w:r>
      <w:r w:rsidRPr="0075739F">
        <w:rPr>
          <w:rFonts w:ascii="Times New Roman" w:eastAsia="Times New Roman" w:hAnsi="Times New Roman"/>
          <w:sz w:val="28"/>
          <w:szCs w:val="28"/>
          <w:lang w:val="kk-KZ" w:eastAsia="ru-RU" w:bidi="ru-RU"/>
        </w:rPr>
        <w:t xml:space="preserve">. </w:t>
      </w:r>
      <w:r w:rsidRPr="0075739F">
        <w:rPr>
          <w:rFonts w:ascii="Times New Roman" w:eastAsia="Times New Roman" w:hAnsi="Times New Roman"/>
          <w:color w:val="000000"/>
          <w:sz w:val="28"/>
          <w:szCs w:val="28"/>
          <w:lang w:val="kk-KZ" w:eastAsia="ru-RU" w:bidi="ru-RU"/>
        </w:rPr>
        <w:t>Маниакалдық эпизодты емдеу үшін оланзапин қабылдайтын пациенттерге рецидивті болдырмау үшін емді сол дозаларда жалғастыру керек</w:t>
      </w:r>
      <w:r w:rsidRPr="0075739F">
        <w:rPr>
          <w:rFonts w:ascii="Times New Roman" w:eastAsia="Times New Roman" w:hAnsi="Times New Roman"/>
          <w:sz w:val="28"/>
          <w:szCs w:val="28"/>
          <w:lang w:val="kk-KZ" w:eastAsia="ru-RU" w:bidi="ru-RU"/>
        </w:rPr>
        <w:t xml:space="preserve">. </w:t>
      </w:r>
      <w:r w:rsidRPr="0075739F">
        <w:rPr>
          <w:rFonts w:ascii="Times New Roman" w:eastAsia="Times New Roman" w:hAnsi="Times New Roman"/>
          <w:color w:val="000000"/>
          <w:sz w:val="28"/>
          <w:szCs w:val="28"/>
          <w:lang w:val="kk-KZ" w:eastAsia="ru-RU" w:bidi="ru-RU"/>
        </w:rPr>
        <w:t>Жаңа маниакалдық, аралас немесе депрессиялық эпизод туындаған кезде клиникалық көрсетілімдер болған кезде аффектілі бұзылуды емдеу үшін қосымша еммен оланзапинмен емдеуді (қажет болған жағдайда оңтайлы дозаны таңдау арқылы</w:t>
      </w:r>
      <w:r w:rsidRPr="0075739F">
        <w:rPr>
          <w:rFonts w:ascii="Times New Roman" w:eastAsia="Times New Roman" w:hAnsi="Times New Roman"/>
          <w:sz w:val="28"/>
          <w:szCs w:val="28"/>
          <w:lang w:val="kk-KZ" w:eastAsia="ru-RU" w:bidi="ru-RU"/>
        </w:rPr>
        <w:t>)</w:t>
      </w:r>
      <w:r w:rsidRPr="0075739F">
        <w:rPr>
          <w:rFonts w:ascii="Times New Roman" w:eastAsia="Times New Roman" w:hAnsi="Times New Roman"/>
          <w:color w:val="000000"/>
          <w:sz w:val="28"/>
          <w:szCs w:val="28"/>
          <w:lang w:val="kk-KZ" w:eastAsia="ru-RU" w:bidi="ru-RU"/>
        </w:rPr>
        <w:t xml:space="preserve"> жалғастыру керек. Шизофренияны, маниакалдық эпизодты емдеу және биполярлық бұзылыс кезінде рецидивтердің алдын алу кезінде </w:t>
      </w:r>
      <w:r w:rsidR="00071EB1" w:rsidRPr="0075739F">
        <w:rPr>
          <w:rFonts w:ascii="Times New Roman" w:eastAsia="Times New Roman" w:hAnsi="Times New Roman"/>
          <w:sz w:val="28"/>
          <w:szCs w:val="28"/>
          <w:lang w:val="kk-KZ" w:eastAsia="ru-RU" w:bidi="ru-RU"/>
        </w:rPr>
        <w:t xml:space="preserve">пациенттің </w:t>
      </w:r>
      <w:r w:rsidRPr="0075739F">
        <w:rPr>
          <w:rFonts w:ascii="Times New Roman" w:eastAsia="Times New Roman" w:hAnsi="Times New Roman"/>
          <w:color w:val="000000"/>
          <w:sz w:val="28"/>
          <w:szCs w:val="28"/>
          <w:lang w:val="kk-KZ" w:eastAsia="ru-RU" w:bidi="ru-RU"/>
        </w:rPr>
        <w:t xml:space="preserve">жеке клиникалық жай-күйін ескере отырып, тәуліктік дозаны </w:t>
      </w:r>
      <w:r w:rsidR="00023993" w:rsidRPr="0075739F">
        <w:rPr>
          <w:rFonts w:ascii="Times New Roman" w:eastAsia="Times New Roman" w:hAnsi="Times New Roman"/>
          <w:color w:val="000000"/>
          <w:sz w:val="28"/>
          <w:szCs w:val="28"/>
          <w:lang w:val="kk-KZ" w:eastAsia="ru-RU" w:bidi="ru-RU"/>
        </w:rPr>
        <w:t xml:space="preserve">кейіннен </w:t>
      </w:r>
      <w:r w:rsidRPr="0075739F">
        <w:rPr>
          <w:rFonts w:ascii="Times New Roman" w:eastAsia="Times New Roman" w:hAnsi="Times New Roman"/>
          <w:color w:val="000000"/>
          <w:sz w:val="28"/>
          <w:szCs w:val="28"/>
          <w:lang w:val="kk-KZ" w:eastAsia="ru-RU" w:bidi="ru-RU"/>
        </w:rPr>
        <w:t xml:space="preserve">тәулігіне 5-тен 20 мг-ға дейінгі шекте түзетуге болады. </w:t>
      </w:r>
    </w:p>
    <w:p w:rsidR="00B20341" w:rsidRPr="0075739F" w:rsidRDefault="007224BA"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sz w:val="24"/>
          <w:szCs w:val="24"/>
          <w:lang w:val="kk-KZ" w:eastAsia="ru-RU" w:bidi="ru-RU"/>
        </w:rPr>
      </w:pPr>
      <w:r w:rsidRPr="0075739F">
        <w:rPr>
          <w:rFonts w:ascii="Times New Roman" w:eastAsia="Times New Roman" w:hAnsi="Times New Roman"/>
          <w:sz w:val="28"/>
          <w:szCs w:val="28"/>
          <w:lang w:val="kk-KZ" w:eastAsia="ru-RU" w:bidi="ru-RU"/>
        </w:rPr>
        <w:t>Ұсынылған бастапқы дозаны арттыру мұқият қайталама клиникалық бағалаудан кейін ғана мүмкін болады және әдетте кемінде 24 сағат аралықпен жүзеге асырылады</w:t>
      </w:r>
      <w:r w:rsidRPr="0075739F">
        <w:rPr>
          <w:rFonts w:ascii="Times New Roman" w:eastAsia="Times New Roman" w:hAnsi="Times New Roman"/>
          <w:sz w:val="24"/>
          <w:szCs w:val="24"/>
          <w:lang w:val="kk-KZ" w:eastAsia="ru-RU" w:bidi="ru-RU"/>
        </w:rPr>
        <w:t>.</w:t>
      </w:r>
      <w:r w:rsidRPr="0075739F">
        <w:rPr>
          <w:rFonts w:ascii="Times New Roman" w:eastAsia="Times New Roman" w:hAnsi="Times New Roman"/>
          <w:sz w:val="28"/>
          <w:szCs w:val="28"/>
          <w:lang w:val="kk-KZ" w:eastAsia="ru-RU" w:bidi="ru-RU"/>
        </w:rPr>
        <w:t xml:space="preserve"> Оланзапинмен емдеуді тоқтатқан кезде дозаны біртіндеп төмендеткен жөн.</w:t>
      </w:r>
      <w:r w:rsidR="00023993" w:rsidRPr="0075739F">
        <w:rPr>
          <w:rFonts w:ascii="Times New Roman" w:eastAsia="Times New Roman" w:hAnsi="Times New Roman"/>
          <w:sz w:val="28"/>
          <w:szCs w:val="28"/>
          <w:lang w:val="kk-KZ" w:eastAsia="ru-RU" w:bidi="ru-RU"/>
        </w:rPr>
        <w:t xml:space="preserve"> </w:t>
      </w:r>
    </w:p>
    <w:p w:rsidR="005C4B12" w:rsidRPr="0075739F" w:rsidRDefault="007224BA" w:rsidP="00844CE8">
      <w:pPr>
        <w:spacing w:after="0" w:line="240" w:lineRule="auto"/>
        <w:jc w:val="both"/>
        <w:rPr>
          <w:rFonts w:ascii="Times New Roman" w:hAnsi="Times New Roman"/>
          <w:i/>
          <w:color w:val="000000"/>
          <w:sz w:val="24"/>
          <w:lang w:val="kk-KZ"/>
        </w:rPr>
      </w:pPr>
      <w:r w:rsidRPr="0075739F">
        <w:rPr>
          <w:rFonts w:ascii="Times New Roman" w:eastAsia="Times New Roman" w:hAnsi="Times New Roman"/>
          <w:b/>
          <w:i/>
          <w:sz w:val="28"/>
          <w:szCs w:val="28"/>
          <w:lang w:val="kk-KZ" w:eastAsia="ru-RU"/>
        </w:rPr>
        <w:lastRenderedPageBreak/>
        <w:t xml:space="preserve">Енгізу әдісі мен жолы </w:t>
      </w:r>
    </w:p>
    <w:p w:rsidR="00DE050F" w:rsidRPr="0075739F" w:rsidRDefault="009F6285" w:rsidP="00844CE8">
      <w:pPr>
        <w:spacing w:after="0" w:line="240" w:lineRule="auto"/>
        <w:jc w:val="both"/>
        <w:rPr>
          <w:rFonts w:ascii="Times New Roman" w:hAnsi="Times New Roman"/>
          <w:color w:val="000000"/>
          <w:sz w:val="28"/>
          <w:szCs w:val="24"/>
          <w:lang w:val="kk-KZ"/>
        </w:rPr>
      </w:pPr>
      <w:bookmarkStart w:id="5" w:name="2175220276"/>
      <w:bookmarkEnd w:id="4"/>
      <w:r w:rsidRPr="0075739F">
        <w:rPr>
          <w:rFonts w:ascii="Times New Roman" w:hAnsi="Times New Roman"/>
          <w:color w:val="000000"/>
          <w:sz w:val="28"/>
          <w:szCs w:val="24"/>
          <w:lang w:val="kk-KZ"/>
        </w:rPr>
        <w:t>П</w:t>
      </w:r>
      <w:r w:rsidR="007224BA" w:rsidRPr="0075739F">
        <w:rPr>
          <w:rFonts w:ascii="Times New Roman" w:hAnsi="Times New Roman"/>
          <w:color w:val="000000"/>
          <w:sz w:val="28"/>
          <w:szCs w:val="24"/>
          <w:lang w:val="kk-KZ"/>
        </w:rPr>
        <w:t>ероральді қолданылады.</w:t>
      </w:r>
    </w:p>
    <w:p w:rsidR="00930D4D" w:rsidRPr="0075739F" w:rsidRDefault="00B0603D" w:rsidP="001653D9">
      <w:pPr>
        <w:spacing w:after="0" w:line="240" w:lineRule="auto"/>
        <w:jc w:val="both"/>
        <w:rPr>
          <w:rFonts w:ascii="Times New Roman" w:eastAsia="Times New Roman" w:hAnsi="Times New Roman"/>
          <w:b/>
          <w:i/>
          <w:sz w:val="28"/>
          <w:szCs w:val="28"/>
          <w:lang w:val="kk-KZ" w:eastAsia="ru-RU"/>
        </w:rPr>
      </w:pPr>
      <w:bookmarkStart w:id="6" w:name="2175220278"/>
      <w:bookmarkEnd w:id="5"/>
      <w:r w:rsidRPr="0075739F">
        <w:rPr>
          <w:rFonts w:ascii="Times New Roman" w:eastAsia="Times New Roman" w:hAnsi="Times New Roman"/>
          <w:sz w:val="28"/>
          <w:szCs w:val="28"/>
          <w:lang w:val="kk-KZ" w:eastAsia="ru-RU" w:bidi="ru-RU"/>
        </w:rPr>
        <w:t>Оланзапин Вива Фарм препаратын тамақтануға қарамастан қабылдауға болады, өйткені ол сіңуіне әсер етпейді.</w:t>
      </w:r>
      <w:r w:rsidR="007224BA" w:rsidRPr="0075739F">
        <w:rPr>
          <w:rFonts w:ascii="Times New Roman" w:eastAsia="Times New Roman" w:hAnsi="Times New Roman"/>
          <w:sz w:val="28"/>
          <w:szCs w:val="28"/>
          <w:lang w:val="kk-KZ" w:eastAsia="ru-RU" w:bidi="ru-RU"/>
        </w:rPr>
        <w:t xml:space="preserve"> </w:t>
      </w:r>
    </w:p>
    <w:p w:rsidR="005C4B12" w:rsidRPr="0075739F" w:rsidRDefault="00784860" w:rsidP="001653D9">
      <w:pPr>
        <w:spacing w:after="0" w:line="240" w:lineRule="auto"/>
        <w:jc w:val="both"/>
        <w:rPr>
          <w:rFonts w:ascii="Times New Roman" w:hAnsi="Times New Roman"/>
          <w:i/>
          <w:sz w:val="24"/>
          <w:lang w:val="kk-KZ"/>
        </w:rPr>
      </w:pPr>
      <w:r w:rsidRPr="0075739F">
        <w:rPr>
          <w:rFonts w:ascii="Times New Roman" w:eastAsia="Times New Roman" w:hAnsi="Times New Roman"/>
          <w:b/>
          <w:i/>
          <w:sz w:val="28"/>
          <w:szCs w:val="28"/>
          <w:lang w:val="kk-KZ" w:eastAsia="ru-RU"/>
        </w:rPr>
        <w:t xml:space="preserve">Артық дозаланған жағдайда қабылдау қажет шаралар  </w:t>
      </w:r>
      <w:r w:rsidR="007224BA" w:rsidRPr="0075739F">
        <w:rPr>
          <w:rFonts w:ascii="Times New Roman" w:eastAsia="Times New Roman" w:hAnsi="Times New Roman"/>
          <w:b/>
          <w:i/>
          <w:sz w:val="28"/>
          <w:szCs w:val="28"/>
          <w:lang w:val="kk-KZ" w:eastAsia="ru-RU"/>
        </w:rPr>
        <w:t xml:space="preserve"> </w:t>
      </w:r>
    </w:p>
    <w:p w:rsidR="00B20341" w:rsidRPr="0075739F" w:rsidRDefault="007224BA" w:rsidP="00B20341">
      <w:pPr>
        <w:keepNext/>
        <w:overflowPunct w:val="0"/>
        <w:autoSpaceDE w:val="0"/>
        <w:autoSpaceDN w:val="0"/>
        <w:adjustRightInd w:val="0"/>
        <w:spacing w:after="0" w:line="240" w:lineRule="auto"/>
        <w:jc w:val="both"/>
        <w:outlineLvl w:val="6"/>
        <w:rPr>
          <w:rFonts w:ascii="Times New Roman" w:eastAsia="Times New Roman" w:hAnsi="Times New Roman"/>
          <w:i/>
          <w:iCs/>
          <w:sz w:val="28"/>
          <w:szCs w:val="28"/>
          <w:lang w:val="kk-KZ"/>
        </w:rPr>
      </w:pPr>
      <w:r w:rsidRPr="0075739F">
        <w:rPr>
          <w:rFonts w:ascii="Times New Roman" w:eastAsia="Times New Roman" w:hAnsi="Times New Roman"/>
          <w:i/>
          <w:iCs/>
          <w:sz w:val="28"/>
          <w:szCs w:val="28"/>
          <w:lang w:val="kk-KZ"/>
        </w:rPr>
        <w:t xml:space="preserve">Симптомдары: </w:t>
      </w:r>
      <w:r w:rsidR="00784860" w:rsidRPr="0075739F">
        <w:rPr>
          <w:rFonts w:ascii="Times New Roman" w:eastAsia="Times New Roman" w:hAnsi="Times New Roman"/>
          <w:sz w:val="28"/>
          <w:szCs w:val="28"/>
          <w:lang w:val="kk-KZ" w:eastAsia="ru-RU" w:bidi="ru-RU"/>
        </w:rPr>
        <w:t>өте жиі (&gt;10</w:t>
      </w:r>
      <w:r w:rsidR="001653D9" w:rsidRPr="0075739F">
        <w:rPr>
          <w:rFonts w:ascii="Times New Roman" w:eastAsia="Times New Roman" w:hAnsi="Times New Roman"/>
          <w:sz w:val="28"/>
          <w:szCs w:val="28"/>
          <w:lang w:val="kk-KZ" w:eastAsia="ru-RU" w:bidi="ru-RU"/>
        </w:rPr>
        <w:t>%) – тахикардия, қозу/агрессия, дизартрия, әртүрлі экстрапирамидалық симптомдар, мәңгіруден комаға дейінгі ауытқитын сананың бұзылуы.</w:t>
      </w:r>
    </w:p>
    <w:p w:rsidR="00B20341" w:rsidRPr="0075739F" w:rsidRDefault="007224BA" w:rsidP="00B20341">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Артық дозаланғанда медициналық маңызды басқа салдарға делирий, құрысулар, кома, қатерлі нейролептикалық синдром, тыныс алудың тежелуі, аспирация, АҚ жоғарылауы немесе төмендеуі, жүрек аритмиясы (2%  жағдайдан сирек) жә</w:t>
      </w:r>
      <w:r w:rsidR="00023993" w:rsidRPr="0075739F">
        <w:rPr>
          <w:rFonts w:ascii="Times New Roman" w:eastAsia="Times New Roman" w:hAnsi="Times New Roman"/>
          <w:sz w:val="28"/>
          <w:szCs w:val="28"/>
          <w:lang w:val="kk-KZ" w:eastAsia="ru-RU" w:bidi="ru-RU"/>
        </w:rPr>
        <w:t>не жүрек пен тыныс алудың тоқтап қал</w:t>
      </w:r>
      <w:r w:rsidRPr="0075739F">
        <w:rPr>
          <w:rFonts w:ascii="Times New Roman" w:eastAsia="Times New Roman" w:hAnsi="Times New Roman"/>
          <w:sz w:val="28"/>
          <w:szCs w:val="28"/>
          <w:lang w:val="kk-KZ" w:eastAsia="ru-RU" w:bidi="ru-RU"/>
        </w:rPr>
        <w:t>уы жатады.</w:t>
      </w:r>
    </w:p>
    <w:p w:rsidR="00B20341" w:rsidRPr="0075739F" w:rsidRDefault="007224BA" w:rsidP="00B20341">
      <w:pPr>
        <w:keepNext/>
        <w:overflowPunct w:val="0"/>
        <w:autoSpaceDE w:val="0"/>
        <w:autoSpaceDN w:val="0"/>
        <w:adjustRightInd w:val="0"/>
        <w:spacing w:after="0" w:line="240" w:lineRule="auto"/>
        <w:jc w:val="both"/>
        <w:outlineLvl w:val="6"/>
        <w:rPr>
          <w:rFonts w:ascii="Times New Roman" w:eastAsia="Times New Roman" w:hAnsi="Times New Roman"/>
          <w:i/>
          <w:sz w:val="28"/>
          <w:szCs w:val="28"/>
          <w:lang w:val="kk-KZ"/>
        </w:rPr>
      </w:pPr>
      <w:r w:rsidRPr="0075739F">
        <w:rPr>
          <w:rFonts w:ascii="Times New Roman" w:eastAsia="Times New Roman" w:hAnsi="Times New Roman"/>
          <w:i/>
          <w:sz w:val="28"/>
          <w:szCs w:val="28"/>
          <w:lang w:val="kk-KZ"/>
        </w:rPr>
        <w:t xml:space="preserve">Симптоматикалық емдеу: </w:t>
      </w:r>
      <w:r w:rsidRPr="0075739F">
        <w:rPr>
          <w:rFonts w:ascii="Times New Roman" w:eastAsia="Times New Roman" w:hAnsi="Times New Roman"/>
          <w:sz w:val="28"/>
          <w:szCs w:val="28"/>
          <w:lang w:val="kk-KZ"/>
        </w:rPr>
        <w:t>Оланзапин үшін спецификалы</w:t>
      </w:r>
      <w:r w:rsidR="00023993" w:rsidRPr="0075739F">
        <w:rPr>
          <w:rFonts w:ascii="Times New Roman" w:eastAsia="Times New Roman" w:hAnsi="Times New Roman"/>
          <w:sz w:val="28"/>
          <w:szCs w:val="28"/>
          <w:lang w:val="kk-KZ"/>
        </w:rPr>
        <w:t xml:space="preserve">қ антидот жоқ. Құстыру </w:t>
      </w:r>
      <w:r w:rsidRPr="0075739F">
        <w:rPr>
          <w:rFonts w:ascii="Times New Roman" w:eastAsia="Times New Roman" w:hAnsi="Times New Roman"/>
          <w:sz w:val="28"/>
          <w:szCs w:val="28"/>
          <w:lang w:val="kk-KZ"/>
        </w:rPr>
        <w:t xml:space="preserve"> ұсынылмайды. Артық дозаланғанда стандартты емшараларды жүргізу қажет болуы мүмкін (асқазанды шаю, белсендірілген көмірді тағайындау). Белсендірілген көмірді бірлесіп тағайындау ішке қабылдаған кезде оланзапин биожетімділігінің </w:t>
      </w:r>
      <w:bookmarkStart w:id="7" w:name="_GoBack"/>
      <w:r w:rsidRPr="0075739F">
        <w:rPr>
          <w:rFonts w:ascii="Times New Roman" w:eastAsia="Times New Roman" w:hAnsi="Times New Roman"/>
          <w:sz w:val="28"/>
          <w:szCs w:val="28"/>
          <w:lang w:val="kk-KZ"/>
        </w:rPr>
        <w:t>50-60%</w:t>
      </w:r>
      <w:r w:rsidR="00C10655">
        <w:rPr>
          <w:rFonts w:ascii="Times New Roman" w:eastAsia="Times New Roman" w:hAnsi="Times New Roman"/>
          <w:sz w:val="28"/>
          <w:szCs w:val="28"/>
          <w:lang w:val="kk-KZ"/>
        </w:rPr>
        <w:t>-</w:t>
      </w:r>
      <w:r w:rsidRPr="0075739F">
        <w:rPr>
          <w:rFonts w:ascii="Times New Roman" w:eastAsia="Times New Roman" w:hAnsi="Times New Roman"/>
          <w:sz w:val="28"/>
          <w:szCs w:val="28"/>
          <w:lang w:val="kk-KZ"/>
        </w:rPr>
        <w:t xml:space="preserve">ға </w:t>
      </w:r>
      <w:bookmarkEnd w:id="7"/>
      <w:r w:rsidRPr="0075739F">
        <w:rPr>
          <w:rFonts w:ascii="Times New Roman" w:eastAsia="Times New Roman" w:hAnsi="Times New Roman"/>
          <w:sz w:val="28"/>
          <w:szCs w:val="28"/>
          <w:lang w:val="kk-KZ"/>
        </w:rPr>
        <w:t>дейін төмендегенін көрсетті.</w:t>
      </w:r>
    </w:p>
    <w:p w:rsidR="00B20341" w:rsidRPr="0075739F" w:rsidRDefault="007224BA" w:rsidP="00B20341">
      <w:pPr>
        <w:overflowPunct w:val="0"/>
        <w:autoSpaceDE w:val="0"/>
        <w:autoSpaceDN w:val="0"/>
        <w:adjustRightInd w:val="0"/>
        <w:spacing w:after="0" w:line="240" w:lineRule="auto"/>
        <w:jc w:val="both"/>
        <w:rPr>
          <w:rFonts w:ascii="Times New Roman" w:eastAsia="Times New Roman" w:hAnsi="Times New Roman"/>
          <w:sz w:val="28"/>
          <w:szCs w:val="28"/>
          <w:lang w:val="kk-KZ"/>
        </w:rPr>
      </w:pPr>
      <w:r w:rsidRPr="0075739F">
        <w:rPr>
          <w:rFonts w:ascii="Times New Roman" w:eastAsia="Times New Roman" w:hAnsi="Times New Roman"/>
          <w:sz w:val="28"/>
          <w:szCs w:val="28"/>
          <w:lang w:val="kk-KZ"/>
        </w:rPr>
        <w:t>Клиникалық жағдайға сәйкес симптоматикалық емдеу және артериялық гипотензияны, циркуляциялық коллапсты емдеуді және тыныс алу функциясын демеуді қоса алғанда, өмірлік маңызды ағзалардың функцияларын бақылау көрсетілген. Бета-агонистік белсенділігі бар эпинефрин, дофамин және басқа да симпатомиметиктерді қолдануға болмайды, өйткені бета-адренорецепторларды</w:t>
      </w:r>
      <w:r w:rsidR="00071EB1" w:rsidRPr="0075739F">
        <w:rPr>
          <w:rFonts w:ascii="Times New Roman" w:eastAsia="Times New Roman" w:hAnsi="Times New Roman"/>
          <w:sz w:val="28"/>
          <w:szCs w:val="28"/>
          <w:lang w:val="kk-KZ"/>
        </w:rPr>
        <w:t xml:space="preserve"> стимуляциялау артериялық гипоте</w:t>
      </w:r>
      <w:r w:rsidRPr="0075739F">
        <w:rPr>
          <w:rFonts w:ascii="Times New Roman" w:eastAsia="Times New Roman" w:hAnsi="Times New Roman"/>
          <w:sz w:val="28"/>
          <w:szCs w:val="28"/>
          <w:lang w:val="kk-KZ"/>
        </w:rPr>
        <w:t>н</w:t>
      </w:r>
      <w:r w:rsidR="00071EB1" w:rsidRPr="0075739F">
        <w:rPr>
          <w:rFonts w:ascii="Times New Roman" w:eastAsia="Times New Roman" w:hAnsi="Times New Roman"/>
          <w:sz w:val="28"/>
          <w:szCs w:val="28"/>
          <w:lang w:val="kk-KZ"/>
        </w:rPr>
        <w:t>з</w:t>
      </w:r>
      <w:r w:rsidRPr="0075739F">
        <w:rPr>
          <w:rFonts w:ascii="Times New Roman" w:eastAsia="Times New Roman" w:hAnsi="Times New Roman"/>
          <w:sz w:val="28"/>
          <w:szCs w:val="28"/>
          <w:lang w:val="kk-KZ"/>
        </w:rPr>
        <w:t>ияны күшейтуі мүмкін. Ықтимал аритмияны анықтау үшін жүрек-қантамыр жүйесіне мониторинг жүргізу қажет. Мұқият медициналық бақылау және мониторинг пациент сауыққанға дейін жалғасуы керек.</w:t>
      </w:r>
      <w:r w:rsidR="00023993" w:rsidRPr="0075739F">
        <w:rPr>
          <w:rFonts w:ascii="Times New Roman" w:eastAsia="Times New Roman" w:hAnsi="Times New Roman"/>
          <w:sz w:val="28"/>
          <w:szCs w:val="28"/>
          <w:lang w:val="kk-KZ"/>
        </w:rPr>
        <w:t xml:space="preserve"> </w:t>
      </w:r>
    </w:p>
    <w:p w:rsidR="005C4B12" w:rsidRPr="0075739F" w:rsidRDefault="007224BA" w:rsidP="00844CE8">
      <w:pPr>
        <w:spacing w:after="0" w:line="240" w:lineRule="auto"/>
        <w:jc w:val="both"/>
        <w:rPr>
          <w:rFonts w:ascii="Times New Roman" w:eastAsia="Times New Roman" w:hAnsi="Times New Roman"/>
          <w:b/>
          <w:i/>
          <w:sz w:val="28"/>
          <w:szCs w:val="28"/>
          <w:lang w:val="kk-KZ" w:eastAsia="ru-RU"/>
        </w:rPr>
      </w:pPr>
      <w:bookmarkStart w:id="8" w:name="2175220280"/>
      <w:bookmarkEnd w:id="6"/>
      <w:r w:rsidRPr="0075739F">
        <w:rPr>
          <w:rFonts w:ascii="Times New Roman" w:hAnsi="Times New Roman"/>
          <w:b/>
          <w:i/>
          <w:color w:val="000000"/>
          <w:sz w:val="28"/>
          <w:szCs w:val="28"/>
          <w:lang w:val="kk-KZ"/>
        </w:rPr>
        <w:t>Дәрілік препаратты қолдану тәсілін түсіндіру үшін медициналық қызметкер кеңесіне жүгіну жөніндегі кеңестер</w:t>
      </w:r>
    </w:p>
    <w:bookmarkEnd w:id="8"/>
    <w:p w:rsidR="00A12563" w:rsidRPr="0075739F" w:rsidRDefault="007224BA" w:rsidP="00844CE8">
      <w:pPr>
        <w:spacing w:after="0" w:line="240" w:lineRule="auto"/>
        <w:jc w:val="both"/>
        <w:rPr>
          <w:rFonts w:ascii="Times New Roman" w:eastAsia="Times New Roman" w:hAnsi="Times New Roman"/>
          <w:bCs/>
          <w:sz w:val="28"/>
          <w:szCs w:val="28"/>
          <w:lang w:val="kk-KZ" w:eastAsia="ru-RU"/>
        </w:rPr>
      </w:pPr>
      <w:r w:rsidRPr="0075739F">
        <w:rPr>
          <w:rFonts w:ascii="Times New Roman" w:eastAsia="Times New Roman" w:hAnsi="Times New Roman"/>
          <w:bCs/>
          <w:sz w:val="28"/>
          <w:szCs w:val="28"/>
          <w:lang w:val="kk-KZ" w:eastAsia="ru-RU"/>
        </w:rPr>
        <w:t>Егер препаратты қолдану туралы сұрақтар туындаса, емдеуші дәрігеріңізге хабарласыңыз.</w:t>
      </w:r>
      <w:r w:rsidR="00023993" w:rsidRPr="0075739F">
        <w:rPr>
          <w:rFonts w:ascii="Times New Roman" w:eastAsia="Times New Roman" w:hAnsi="Times New Roman"/>
          <w:bCs/>
          <w:sz w:val="28"/>
          <w:szCs w:val="28"/>
          <w:lang w:val="kk-KZ" w:eastAsia="ru-RU"/>
        </w:rPr>
        <w:t xml:space="preserve"> </w:t>
      </w:r>
    </w:p>
    <w:p w:rsidR="001937AD" w:rsidRPr="0075739F" w:rsidRDefault="007224BA" w:rsidP="00E36423">
      <w:pPr>
        <w:spacing w:before="240" w:after="0" w:line="240" w:lineRule="auto"/>
        <w:jc w:val="both"/>
        <w:rPr>
          <w:rFonts w:ascii="Times New Roman" w:hAnsi="Times New Roman"/>
          <w:b/>
          <w:color w:val="000000"/>
          <w:sz w:val="28"/>
          <w:szCs w:val="28"/>
          <w:lang w:val="kk-KZ"/>
        </w:rPr>
      </w:pPr>
      <w:bookmarkStart w:id="9" w:name="2175220282"/>
      <w:r w:rsidRPr="0075739F">
        <w:rPr>
          <w:rFonts w:ascii="Times New Roman" w:hAnsi="Times New Roman"/>
          <w:b/>
          <w:color w:val="000000"/>
          <w:sz w:val="28"/>
          <w:szCs w:val="28"/>
          <w:lang w:val="kk-KZ"/>
        </w:rPr>
        <w:t xml:space="preserve">Дәрілік препаратты стандартты қолдану кезінде көрініс беретін </w:t>
      </w:r>
      <w:r w:rsidRPr="0075739F">
        <w:rPr>
          <w:rFonts w:ascii="Times New Roman" w:eastAsia="Times New Roman" w:hAnsi="Times New Roman"/>
          <w:b/>
          <w:sz w:val="28"/>
          <w:szCs w:val="28"/>
          <w:lang w:val="kk-KZ" w:eastAsia="ru-RU"/>
        </w:rPr>
        <w:t xml:space="preserve">жағымсыз реакциялар сипаттамасы </w:t>
      </w:r>
      <w:r w:rsidRPr="0075739F">
        <w:rPr>
          <w:rFonts w:ascii="Times New Roman" w:hAnsi="Times New Roman"/>
          <w:b/>
          <w:color w:val="000000"/>
          <w:sz w:val="28"/>
          <w:szCs w:val="28"/>
          <w:lang w:val="kk-KZ"/>
        </w:rPr>
        <w:t>және осы жағдайда</w:t>
      </w:r>
      <w:r w:rsidR="00FB72E3" w:rsidRPr="0075739F">
        <w:rPr>
          <w:rFonts w:ascii="Times New Roman" w:hAnsi="Times New Roman"/>
          <w:b/>
          <w:color w:val="000000"/>
          <w:sz w:val="28"/>
          <w:szCs w:val="28"/>
          <w:lang w:val="kk-KZ"/>
        </w:rPr>
        <w:t xml:space="preserve"> қабылдау  керек шаралар</w:t>
      </w:r>
    </w:p>
    <w:bookmarkEnd w:id="9"/>
    <w:p w:rsidR="00AF250B" w:rsidRPr="0075739F" w:rsidRDefault="001236D6" w:rsidP="00AF250B">
      <w:pPr>
        <w:overflowPunct w:val="0"/>
        <w:autoSpaceDE w:val="0"/>
        <w:autoSpaceDN w:val="0"/>
        <w:adjustRightInd w:val="0"/>
        <w:spacing w:after="0" w:line="240" w:lineRule="auto"/>
        <w:jc w:val="both"/>
        <w:rPr>
          <w:rFonts w:ascii="Times New Roman" w:eastAsia="Times New Roman" w:hAnsi="Times New Roman"/>
          <w:sz w:val="28"/>
          <w:szCs w:val="28"/>
          <w:lang w:val="kk-KZ"/>
        </w:rPr>
      </w:pPr>
      <w:r w:rsidRPr="0075739F">
        <w:rPr>
          <w:rFonts w:ascii="Times New Roman" w:eastAsia="Times New Roman" w:hAnsi="Times New Roman"/>
          <w:bCs/>
          <w:i/>
          <w:sz w:val="28"/>
          <w:szCs w:val="28"/>
          <w:lang w:val="kk-KZ"/>
        </w:rPr>
        <w:t>Өте жиі</w:t>
      </w:r>
    </w:p>
    <w:p w:rsidR="00AF250B" w:rsidRPr="0075739F" w:rsidRDefault="007224BA" w:rsidP="00C525AB">
      <w:pPr>
        <w:numPr>
          <w:ilvl w:val="0"/>
          <w:numId w:val="29"/>
        </w:numPr>
        <w:tabs>
          <w:tab w:val="left" w:pos="284"/>
        </w:tabs>
        <w:overflowPunct w:val="0"/>
        <w:autoSpaceDE w:val="0"/>
        <w:autoSpaceDN w:val="0"/>
        <w:adjustRightInd w:val="0"/>
        <w:spacing w:after="0" w:line="240" w:lineRule="auto"/>
        <w:ind w:left="284" w:hanging="284"/>
        <w:rPr>
          <w:rFonts w:ascii="Times New Roman" w:eastAsia="Times New Roman" w:hAnsi="Times New Roman"/>
          <w:sz w:val="28"/>
          <w:szCs w:val="28"/>
          <w:lang w:val="kk-KZ"/>
        </w:rPr>
      </w:pPr>
      <w:r w:rsidRPr="0075739F">
        <w:rPr>
          <w:rFonts w:ascii="Times New Roman" w:eastAsia="Times New Roman" w:hAnsi="Times New Roman"/>
          <w:bCs/>
          <w:noProof/>
          <w:sz w:val="28"/>
          <w:szCs w:val="28"/>
          <w:lang w:val="kk-KZ"/>
        </w:rPr>
        <w:t>салмақтың артуы</w:t>
      </w:r>
    </w:p>
    <w:p w:rsidR="00AF250B" w:rsidRPr="0075739F" w:rsidRDefault="007224BA" w:rsidP="00C525AB">
      <w:pPr>
        <w:numPr>
          <w:ilvl w:val="0"/>
          <w:numId w:val="29"/>
        </w:numPr>
        <w:tabs>
          <w:tab w:val="left" w:pos="284"/>
        </w:tabs>
        <w:overflowPunct w:val="0"/>
        <w:autoSpaceDE w:val="0"/>
        <w:autoSpaceDN w:val="0"/>
        <w:adjustRightInd w:val="0"/>
        <w:spacing w:after="0" w:line="240" w:lineRule="auto"/>
        <w:ind w:left="284" w:hanging="284"/>
        <w:rPr>
          <w:rFonts w:ascii="Times New Roman" w:eastAsia="Times New Roman" w:hAnsi="Times New Roman"/>
          <w:sz w:val="28"/>
          <w:szCs w:val="28"/>
          <w:lang w:val="kk-KZ"/>
        </w:rPr>
      </w:pPr>
      <w:r w:rsidRPr="0075739F">
        <w:rPr>
          <w:rFonts w:ascii="Times New Roman" w:eastAsia="Times New Roman" w:hAnsi="Times New Roman"/>
          <w:bCs/>
          <w:noProof/>
          <w:sz w:val="28"/>
          <w:szCs w:val="28"/>
          <w:lang w:val="kk-KZ"/>
        </w:rPr>
        <w:t>қан плазмасындағы пролактин деңгейінің артуы</w:t>
      </w:r>
    </w:p>
    <w:p w:rsidR="00AF250B" w:rsidRPr="0075739F" w:rsidRDefault="00023993" w:rsidP="00C525AB">
      <w:pPr>
        <w:numPr>
          <w:ilvl w:val="0"/>
          <w:numId w:val="29"/>
        </w:numPr>
        <w:tabs>
          <w:tab w:val="left" w:pos="284"/>
        </w:tabs>
        <w:overflowPunct w:val="0"/>
        <w:autoSpaceDE w:val="0"/>
        <w:autoSpaceDN w:val="0"/>
        <w:adjustRightInd w:val="0"/>
        <w:spacing w:after="0" w:line="240" w:lineRule="auto"/>
        <w:ind w:left="284" w:hanging="284"/>
        <w:rPr>
          <w:rFonts w:ascii="Times New Roman" w:eastAsia="Times New Roman" w:hAnsi="Times New Roman"/>
          <w:sz w:val="28"/>
          <w:szCs w:val="28"/>
          <w:lang w:val="kk-KZ"/>
        </w:rPr>
      </w:pPr>
      <w:r w:rsidRPr="0075739F">
        <w:rPr>
          <w:rFonts w:ascii="Times New Roman" w:eastAsia="Times New Roman" w:hAnsi="Times New Roman"/>
          <w:sz w:val="28"/>
          <w:szCs w:val="28"/>
          <w:lang w:val="kk-KZ"/>
        </w:rPr>
        <w:t>ортостазд</w:t>
      </w:r>
      <w:r w:rsidR="007224BA" w:rsidRPr="0075739F">
        <w:rPr>
          <w:rFonts w:ascii="Times New Roman" w:eastAsia="Times New Roman" w:hAnsi="Times New Roman"/>
          <w:sz w:val="28"/>
          <w:szCs w:val="28"/>
          <w:lang w:val="kk-KZ"/>
        </w:rPr>
        <w:t>ық гипотензия</w:t>
      </w:r>
    </w:p>
    <w:p w:rsidR="00AF250B" w:rsidRPr="0075739F" w:rsidRDefault="007224BA" w:rsidP="00C525AB">
      <w:pPr>
        <w:numPr>
          <w:ilvl w:val="0"/>
          <w:numId w:val="29"/>
        </w:num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ұйқышылдық</w:t>
      </w:r>
    </w:p>
    <w:p w:rsidR="00AF250B" w:rsidRPr="0075739F" w:rsidRDefault="001236D6" w:rsidP="00AF250B">
      <w:pPr>
        <w:overflowPunct w:val="0"/>
        <w:autoSpaceDE w:val="0"/>
        <w:autoSpaceDN w:val="0"/>
        <w:adjustRightInd w:val="0"/>
        <w:spacing w:after="0" w:line="240" w:lineRule="auto"/>
        <w:jc w:val="both"/>
        <w:rPr>
          <w:rFonts w:ascii="Times New Roman" w:eastAsia="Times New Roman" w:hAnsi="Times New Roman"/>
          <w:bCs/>
          <w:i/>
          <w:noProof/>
          <w:sz w:val="28"/>
          <w:szCs w:val="28"/>
          <w:lang w:val="kk-KZ"/>
        </w:rPr>
      </w:pPr>
      <w:r w:rsidRPr="0075739F">
        <w:rPr>
          <w:rFonts w:ascii="Times New Roman" w:eastAsia="Times New Roman" w:hAnsi="Times New Roman"/>
          <w:bCs/>
          <w:i/>
          <w:noProof/>
          <w:sz w:val="28"/>
          <w:szCs w:val="28"/>
          <w:lang w:val="kk-KZ"/>
        </w:rPr>
        <w:t>Жиі</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эозинофилия, лейкопения (нейтропенияны қоса алғанда)</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бауыр аминотрансферазал</w:t>
      </w:r>
      <w:r w:rsidR="00023993" w:rsidRPr="0075739F">
        <w:rPr>
          <w:rFonts w:ascii="Times New Roman" w:eastAsia="Times New Roman" w:hAnsi="Times New Roman"/>
          <w:bCs/>
          <w:noProof/>
          <w:sz w:val="28"/>
          <w:szCs w:val="28"/>
          <w:lang w:val="kk-KZ"/>
        </w:rPr>
        <w:t>арының (АЛТ, АСТ) транзиторлық симптомсыз</w:t>
      </w:r>
      <w:r w:rsidRPr="0075739F">
        <w:rPr>
          <w:rFonts w:ascii="Times New Roman" w:eastAsia="Times New Roman" w:hAnsi="Times New Roman"/>
          <w:bCs/>
          <w:noProof/>
          <w:sz w:val="28"/>
          <w:szCs w:val="28"/>
          <w:lang w:val="kk-KZ"/>
        </w:rPr>
        <w:t xml:space="preserve"> жоғарылауы, әсіресе емдеудің ерте кезеңдерінде </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сілтілік фосфатаза (СФ) деңгейінің жоғарылауы</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lastRenderedPageBreak/>
        <w:t>холестерин деңгейінің жоғарылауы</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триглицеридтер деңгейінің жоғарылауы</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глюкоза деңгейінің жоғарылауы</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гамма-глутамилтрансфераза деңгейінің жоғарылауы</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несеп қышқылының жоғарылауы</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креатинфосфокиназа деңгейінің жоғарылауы</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sz w:val="28"/>
          <w:szCs w:val="28"/>
          <w:lang w:val="kk-KZ"/>
        </w:rPr>
      </w:pPr>
      <w:r w:rsidRPr="0075739F">
        <w:rPr>
          <w:rFonts w:ascii="Times New Roman" w:eastAsia="Times New Roman" w:hAnsi="Times New Roman"/>
          <w:sz w:val="28"/>
          <w:szCs w:val="28"/>
          <w:lang w:val="kk-KZ"/>
        </w:rPr>
        <w:t>глюкозурия</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sz w:val="28"/>
          <w:szCs w:val="28"/>
          <w:lang w:val="kk-KZ"/>
        </w:rPr>
      </w:pPr>
      <w:r w:rsidRPr="0075739F">
        <w:rPr>
          <w:rFonts w:ascii="Times New Roman" w:eastAsia="Times New Roman" w:hAnsi="Times New Roman"/>
          <w:sz w:val="28"/>
          <w:szCs w:val="28"/>
          <w:lang w:val="kk-KZ"/>
        </w:rPr>
        <w:t>тәбеттің жоғарылауы</w:t>
      </w:r>
    </w:p>
    <w:p w:rsidR="00AF250B" w:rsidRPr="0075739F" w:rsidRDefault="007224BA" w:rsidP="00C525AB">
      <w:pPr>
        <w:numPr>
          <w:ilvl w:val="0"/>
          <w:numId w:val="30"/>
        </w:numPr>
        <w:tabs>
          <w:tab w:val="left" w:pos="426"/>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бас айналу</w:t>
      </w:r>
    </w:p>
    <w:p w:rsidR="00AF250B" w:rsidRPr="0075739F" w:rsidRDefault="007224BA" w:rsidP="00C525AB">
      <w:pPr>
        <w:numPr>
          <w:ilvl w:val="0"/>
          <w:numId w:val="30"/>
        </w:numPr>
        <w:tabs>
          <w:tab w:val="left" w:pos="426"/>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акатизия</w:t>
      </w:r>
    </w:p>
    <w:p w:rsidR="00AF250B" w:rsidRPr="0075739F" w:rsidRDefault="007224BA" w:rsidP="00C525AB">
      <w:pPr>
        <w:numPr>
          <w:ilvl w:val="0"/>
          <w:numId w:val="30"/>
        </w:numPr>
        <w:tabs>
          <w:tab w:val="left" w:pos="426"/>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паркинсонизм</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дискинезия</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іш қатуды және ауыздың құрғауын қоса алғанда, жеңіл транзиторлық антихолинергиялық әсерлер</w:t>
      </w:r>
    </w:p>
    <w:p w:rsidR="00AF250B" w:rsidRPr="0075739F" w:rsidRDefault="00023993"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ерлердегі эректильді</w:t>
      </w:r>
      <w:r w:rsidR="007224BA" w:rsidRPr="0075739F">
        <w:rPr>
          <w:rFonts w:ascii="Times New Roman" w:eastAsia="Times New Roman" w:hAnsi="Times New Roman"/>
          <w:bCs/>
          <w:noProof/>
          <w:sz w:val="28"/>
          <w:szCs w:val="28"/>
          <w:lang w:val="kk-KZ"/>
        </w:rPr>
        <w:t xml:space="preserve"> дисфункция, ерлер мен әйелдерде либидоның төмендеуі</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бөртпе</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астения, шаршау</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ісінулер</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қызба</w:t>
      </w:r>
    </w:p>
    <w:p w:rsidR="00AF250B" w:rsidRPr="0075739F" w:rsidRDefault="007224BA" w:rsidP="00C525AB">
      <w:pPr>
        <w:numPr>
          <w:ilvl w:val="0"/>
          <w:numId w:val="30"/>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артралгия</w:t>
      </w:r>
    </w:p>
    <w:p w:rsidR="00AF250B" w:rsidRPr="0075739F" w:rsidRDefault="001236D6" w:rsidP="00AF250B">
      <w:pPr>
        <w:overflowPunct w:val="0"/>
        <w:autoSpaceDE w:val="0"/>
        <w:autoSpaceDN w:val="0"/>
        <w:adjustRightInd w:val="0"/>
        <w:spacing w:after="0" w:line="240" w:lineRule="auto"/>
        <w:jc w:val="both"/>
        <w:rPr>
          <w:rFonts w:ascii="Times New Roman" w:eastAsia="Times New Roman" w:hAnsi="Times New Roman"/>
          <w:bCs/>
          <w:i/>
          <w:noProof/>
          <w:sz w:val="28"/>
          <w:szCs w:val="28"/>
          <w:lang w:val="kk-KZ"/>
        </w:rPr>
      </w:pPr>
      <w:r w:rsidRPr="0075739F">
        <w:rPr>
          <w:rFonts w:ascii="Times New Roman" w:eastAsia="Times New Roman" w:hAnsi="Times New Roman"/>
          <w:bCs/>
          <w:i/>
          <w:noProof/>
          <w:sz w:val="28"/>
          <w:szCs w:val="28"/>
          <w:lang w:val="kk-KZ"/>
        </w:rPr>
        <w:t>Жиі емес</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noProof/>
          <w:sz w:val="28"/>
          <w:szCs w:val="28"/>
          <w:lang w:val="kk-KZ"/>
        </w:rPr>
      </w:pPr>
      <w:r w:rsidRPr="0075739F">
        <w:rPr>
          <w:rFonts w:ascii="Times New Roman" w:eastAsia="Times New Roman" w:hAnsi="Times New Roman"/>
          <w:bCs/>
          <w:noProof/>
          <w:sz w:val="28"/>
          <w:szCs w:val="28"/>
          <w:lang w:val="kk-KZ"/>
        </w:rPr>
        <w:t>аса жоғары сезімталдық</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 xml:space="preserve">кейде кетоацидозға немесе комаға байланысты қант диабетінің дамуы немесе өршуі, оның ішінде бірнеше өлім жағдайлары </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көптеген жағдайларда анамнезінде ұстамалар немесе құрысудың даму қаупінің факторлары болған кездегі құрысулар</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тынымсыз аяқ синдромы</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дистония (көзалма</w:t>
      </w:r>
      <w:r w:rsidR="00023993" w:rsidRPr="0075739F">
        <w:rPr>
          <w:rFonts w:ascii="Times New Roman" w:eastAsia="Times New Roman" w:hAnsi="Times New Roman"/>
          <w:bCs/>
          <w:noProof/>
          <w:sz w:val="28"/>
          <w:szCs w:val="28"/>
          <w:lang w:val="kk-KZ"/>
        </w:rPr>
        <w:t>сы</w:t>
      </w:r>
      <w:r w:rsidRPr="0075739F">
        <w:rPr>
          <w:rFonts w:ascii="Times New Roman" w:eastAsia="Times New Roman" w:hAnsi="Times New Roman"/>
          <w:bCs/>
          <w:noProof/>
          <w:sz w:val="28"/>
          <w:szCs w:val="28"/>
          <w:lang w:val="kk-KZ"/>
        </w:rPr>
        <w:t xml:space="preserve"> қозғалысын қоса алғанда)</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кеш</w:t>
      </w:r>
      <w:r w:rsidR="00023993" w:rsidRPr="0075739F">
        <w:rPr>
          <w:rFonts w:ascii="Times New Roman" w:eastAsia="Times New Roman" w:hAnsi="Times New Roman"/>
          <w:bCs/>
          <w:noProof/>
          <w:sz w:val="28"/>
          <w:szCs w:val="28"/>
          <w:lang w:val="kk-KZ"/>
        </w:rPr>
        <w:t>еуілдеген</w:t>
      </w:r>
      <w:r w:rsidRPr="0075739F">
        <w:rPr>
          <w:rFonts w:ascii="Times New Roman" w:eastAsia="Times New Roman" w:hAnsi="Times New Roman"/>
          <w:bCs/>
          <w:noProof/>
          <w:sz w:val="28"/>
          <w:szCs w:val="28"/>
          <w:lang w:val="kk-KZ"/>
        </w:rPr>
        <w:t xml:space="preserve"> дискинезия</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брадикардия, QT</w:t>
      </w:r>
      <w:r w:rsidRPr="0075739F">
        <w:rPr>
          <w:rFonts w:ascii="Times New Roman" w:eastAsia="Times New Roman" w:hAnsi="Times New Roman"/>
          <w:bCs/>
          <w:noProof/>
          <w:sz w:val="28"/>
          <w:szCs w:val="28"/>
          <w:vertAlign w:val="subscript"/>
          <w:lang w:val="kk-KZ"/>
        </w:rPr>
        <w:t xml:space="preserve">c </w:t>
      </w:r>
      <w:r w:rsidRPr="0075739F">
        <w:rPr>
          <w:rFonts w:ascii="Times New Roman" w:eastAsia="Times New Roman" w:hAnsi="Times New Roman"/>
          <w:bCs/>
          <w:noProof/>
          <w:sz w:val="28"/>
          <w:szCs w:val="28"/>
          <w:lang w:val="kk-KZ"/>
        </w:rPr>
        <w:t>аралығының ұзаруы</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 xml:space="preserve">іштің </w:t>
      </w:r>
      <w:r w:rsidR="00023993" w:rsidRPr="0075739F">
        <w:rPr>
          <w:rFonts w:ascii="Times New Roman" w:eastAsia="Times New Roman" w:hAnsi="Times New Roman"/>
          <w:bCs/>
          <w:noProof/>
          <w:sz w:val="28"/>
          <w:szCs w:val="28"/>
          <w:lang w:val="kk-KZ"/>
        </w:rPr>
        <w:t>кебуі</w:t>
      </w:r>
    </w:p>
    <w:p w:rsidR="008668CA"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гиперсаливация</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амнезия</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дизартрия</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кекештену</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фотосезімталдық реакциялары</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мұрыннан қан кету</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noProof/>
          <w:sz w:val="28"/>
          <w:szCs w:val="28"/>
          <w:lang w:val="kk-KZ"/>
        </w:rPr>
      </w:pPr>
      <w:r w:rsidRPr="0075739F">
        <w:rPr>
          <w:rFonts w:ascii="Times New Roman" w:eastAsia="Times New Roman" w:hAnsi="Times New Roman"/>
          <w:noProof/>
          <w:sz w:val="28"/>
          <w:szCs w:val="28"/>
          <w:lang w:val="kk-KZ"/>
        </w:rPr>
        <w:t xml:space="preserve">тромбоэмболия (оның ішінде өкпе артериясының тромбоэмболиясы және терең веналар тромбозы) </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алопеция</w:t>
      </w:r>
    </w:p>
    <w:p w:rsidR="00AF250B" w:rsidRPr="0075739F" w:rsidRDefault="007224BA" w:rsidP="00C525AB">
      <w:pPr>
        <w:numPr>
          <w:ilvl w:val="0"/>
          <w:numId w:val="32"/>
        </w:num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sz w:val="28"/>
          <w:szCs w:val="28"/>
          <w:lang w:val="kk-KZ"/>
        </w:rPr>
      </w:pPr>
      <w:r w:rsidRPr="0075739F">
        <w:rPr>
          <w:rFonts w:ascii="Times New Roman" w:eastAsia="Times New Roman" w:hAnsi="Times New Roman"/>
          <w:bCs/>
          <w:noProof/>
          <w:sz w:val="28"/>
          <w:szCs w:val="28"/>
          <w:lang w:val="kk-KZ"/>
        </w:rPr>
        <w:t>несеп</w:t>
      </w:r>
      <w:r w:rsidR="00023993" w:rsidRPr="0075739F">
        <w:rPr>
          <w:rFonts w:ascii="Times New Roman" w:eastAsia="Times New Roman" w:hAnsi="Times New Roman"/>
          <w:bCs/>
          <w:noProof/>
          <w:sz w:val="28"/>
          <w:szCs w:val="28"/>
          <w:lang w:val="kk-KZ"/>
        </w:rPr>
        <w:t>ті</w:t>
      </w:r>
      <w:r w:rsidRPr="0075739F">
        <w:rPr>
          <w:rFonts w:ascii="Times New Roman" w:eastAsia="Times New Roman" w:hAnsi="Times New Roman"/>
          <w:bCs/>
          <w:noProof/>
          <w:sz w:val="28"/>
          <w:szCs w:val="28"/>
          <w:lang w:val="kk-KZ"/>
        </w:rPr>
        <w:t xml:space="preserve"> т</w:t>
      </w:r>
      <w:r w:rsidR="00023993" w:rsidRPr="0075739F">
        <w:rPr>
          <w:rFonts w:ascii="Times New Roman" w:eastAsia="Times New Roman" w:hAnsi="Times New Roman"/>
          <w:bCs/>
          <w:noProof/>
          <w:sz w:val="28"/>
          <w:szCs w:val="28"/>
          <w:lang w:val="kk-KZ"/>
        </w:rPr>
        <w:t>ұстай алмау, несептің іркілуі</w:t>
      </w:r>
      <w:r w:rsidRPr="0075739F">
        <w:rPr>
          <w:rFonts w:ascii="Times New Roman" w:eastAsia="Times New Roman" w:hAnsi="Times New Roman"/>
          <w:bCs/>
          <w:noProof/>
          <w:sz w:val="28"/>
          <w:szCs w:val="28"/>
          <w:lang w:val="kk-KZ"/>
        </w:rPr>
        <w:t xml:space="preserve">, </w:t>
      </w:r>
      <w:r w:rsidR="00023993" w:rsidRPr="0075739F">
        <w:rPr>
          <w:rFonts w:ascii="Times New Roman" w:eastAsia="Times New Roman" w:hAnsi="Times New Roman"/>
          <w:bCs/>
          <w:noProof/>
          <w:sz w:val="28"/>
          <w:szCs w:val="28"/>
          <w:lang w:val="kk-KZ"/>
        </w:rPr>
        <w:t>несеп шығарудың</w:t>
      </w:r>
      <w:r w:rsidRPr="0075739F">
        <w:rPr>
          <w:rFonts w:ascii="Times New Roman" w:eastAsia="Times New Roman" w:hAnsi="Times New Roman"/>
          <w:bCs/>
          <w:noProof/>
          <w:sz w:val="28"/>
          <w:szCs w:val="28"/>
          <w:lang w:val="kk-KZ"/>
        </w:rPr>
        <w:t xml:space="preserve"> қиындауы </w:t>
      </w:r>
    </w:p>
    <w:p w:rsidR="00AF250B" w:rsidRPr="0075739F" w:rsidRDefault="007224BA" w:rsidP="00C525AB">
      <w:pPr>
        <w:numPr>
          <w:ilvl w:val="0"/>
          <w:numId w:val="31"/>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lastRenderedPageBreak/>
        <w:t>жалпы билирубин деңгейінің жоғарылауы</w:t>
      </w:r>
      <w:r w:rsidR="00023993" w:rsidRPr="0075739F">
        <w:rPr>
          <w:rFonts w:ascii="Times New Roman" w:eastAsia="Times New Roman" w:hAnsi="Times New Roman"/>
          <w:bCs/>
          <w:noProof/>
          <w:sz w:val="28"/>
          <w:szCs w:val="28"/>
          <w:lang w:val="kk-KZ"/>
        </w:rPr>
        <w:t xml:space="preserve"> </w:t>
      </w:r>
    </w:p>
    <w:p w:rsidR="00AF250B" w:rsidRPr="0075739F" w:rsidRDefault="00023993" w:rsidP="00C525AB">
      <w:pPr>
        <w:numPr>
          <w:ilvl w:val="0"/>
          <w:numId w:val="31"/>
        </w:numPr>
        <w:tabs>
          <w:tab w:val="left" w:pos="284"/>
        </w:tabs>
        <w:overflowPunct w:val="0"/>
        <w:autoSpaceDE w:val="0"/>
        <w:autoSpaceDN w:val="0"/>
        <w:adjustRightInd w:val="0"/>
        <w:spacing w:after="0" w:line="240" w:lineRule="auto"/>
        <w:ind w:left="284" w:hanging="284"/>
        <w:jc w:val="both"/>
        <w:rPr>
          <w:rFonts w:ascii="Times New Roman" w:eastAsia="Times New Roman" w:hAnsi="Times New Roman"/>
          <w:noProof/>
          <w:sz w:val="28"/>
          <w:szCs w:val="28"/>
          <w:lang w:val="kk-KZ"/>
        </w:rPr>
      </w:pPr>
      <w:r w:rsidRPr="0075739F">
        <w:rPr>
          <w:rFonts w:ascii="Times New Roman" w:eastAsia="Times New Roman" w:hAnsi="Times New Roman"/>
          <w:noProof/>
          <w:sz w:val="28"/>
          <w:szCs w:val="28"/>
          <w:lang w:val="kk-KZ"/>
        </w:rPr>
        <w:t>аменорея, сүтбездеріні</w:t>
      </w:r>
      <w:r w:rsidR="007224BA" w:rsidRPr="0075739F">
        <w:rPr>
          <w:rFonts w:ascii="Times New Roman" w:eastAsia="Times New Roman" w:hAnsi="Times New Roman"/>
          <w:noProof/>
          <w:sz w:val="28"/>
          <w:szCs w:val="28"/>
          <w:lang w:val="kk-KZ"/>
        </w:rPr>
        <w:t>ң үлкеюі, әйелдерде галакторея, ерлерде гинекомастия/сүтбездердің үлкеюі</w:t>
      </w:r>
    </w:p>
    <w:p w:rsidR="00AF250B" w:rsidRPr="0075739F" w:rsidRDefault="001236D6" w:rsidP="00AF250B">
      <w:pPr>
        <w:tabs>
          <w:tab w:val="left" w:pos="567"/>
        </w:tabs>
        <w:autoSpaceDN w:val="0"/>
        <w:spacing w:after="0" w:line="240" w:lineRule="auto"/>
        <w:rPr>
          <w:rFonts w:ascii="Times New Roman" w:eastAsia="Times New Roman" w:hAnsi="Times New Roman"/>
          <w:i/>
          <w:noProof/>
          <w:sz w:val="28"/>
          <w:szCs w:val="28"/>
          <w:lang w:val="kk-KZ"/>
        </w:rPr>
      </w:pPr>
      <w:r w:rsidRPr="0075739F">
        <w:rPr>
          <w:rFonts w:ascii="Times New Roman" w:eastAsia="Times New Roman" w:hAnsi="Times New Roman"/>
          <w:i/>
          <w:noProof/>
          <w:sz w:val="28"/>
          <w:szCs w:val="28"/>
          <w:lang w:val="kk-KZ"/>
        </w:rPr>
        <w:t>Сирек</w:t>
      </w:r>
    </w:p>
    <w:p w:rsidR="00AF250B" w:rsidRPr="0075739F" w:rsidRDefault="00023993" w:rsidP="00C525AB">
      <w:pPr>
        <w:numPr>
          <w:ilvl w:val="0"/>
          <w:numId w:val="33"/>
        </w:numPr>
        <w:overflowPunct w:val="0"/>
        <w:autoSpaceDE w:val="0"/>
        <w:autoSpaceDN w:val="0"/>
        <w:adjustRightInd w:val="0"/>
        <w:spacing w:after="0" w:line="240" w:lineRule="auto"/>
        <w:ind w:left="284" w:hanging="284"/>
        <w:rPr>
          <w:rFonts w:ascii="Times New Roman" w:eastAsia="Times New Roman" w:hAnsi="Times New Roman"/>
          <w:noProof/>
          <w:sz w:val="28"/>
          <w:szCs w:val="28"/>
          <w:lang w:val="kk-KZ"/>
        </w:rPr>
      </w:pPr>
      <w:r w:rsidRPr="0075739F">
        <w:rPr>
          <w:rFonts w:ascii="Times New Roman" w:eastAsia="Times New Roman" w:hAnsi="Times New Roman"/>
          <w:noProof/>
          <w:sz w:val="28"/>
          <w:szCs w:val="28"/>
          <w:lang w:val="kk-KZ"/>
        </w:rPr>
        <w:t>гепатит (бауыр-</w:t>
      </w:r>
      <w:r w:rsidR="007224BA" w:rsidRPr="0075739F">
        <w:rPr>
          <w:rFonts w:ascii="Times New Roman" w:eastAsia="Times New Roman" w:hAnsi="Times New Roman"/>
          <w:noProof/>
          <w:sz w:val="28"/>
          <w:szCs w:val="28"/>
          <w:lang w:val="kk-KZ"/>
        </w:rPr>
        <w:t>жасушалық, холестаздық немесе бауырдың аралас зақымдануын қоса алғанда)</w:t>
      </w:r>
    </w:p>
    <w:p w:rsidR="00AF250B" w:rsidRPr="0075739F" w:rsidRDefault="007224BA" w:rsidP="00C525AB">
      <w:pPr>
        <w:numPr>
          <w:ilvl w:val="0"/>
          <w:numId w:val="33"/>
        </w:numPr>
        <w:overflowPunct w:val="0"/>
        <w:autoSpaceDE w:val="0"/>
        <w:autoSpaceDN w:val="0"/>
        <w:adjustRightInd w:val="0"/>
        <w:spacing w:after="0" w:line="240" w:lineRule="auto"/>
        <w:ind w:left="284" w:hanging="284"/>
        <w:rPr>
          <w:rFonts w:ascii="Times New Roman" w:eastAsia="Times New Roman" w:hAnsi="Times New Roman"/>
          <w:noProof/>
          <w:sz w:val="28"/>
          <w:szCs w:val="28"/>
          <w:lang w:val="kk-KZ"/>
        </w:rPr>
      </w:pPr>
      <w:r w:rsidRPr="0075739F">
        <w:rPr>
          <w:rFonts w:ascii="Times New Roman" w:eastAsia="Times New Roman" w:hAnsi="Times New Roman"/>
          <w:noProof/>
          <w:sz w:val="28"/>
          <w:szCs w:val="28"/>
          <w:lang w:val="kk-KZ"/>
        </w:rPr>
        <w:t>тромбоцитопения</w:t>
      </w:r>
    </w:p>
    <w:p w:rsidR="00AF250B" w:rsidRPr="0075739F" w:rsidRDefault="007224BA" w:rsidP="00C525AB">
      <w:pPr>
        <w:numPr>
          <w:ilvl w:val="0"/>
          <w:numId w:val="33"/>
        </w:numPr>
        <w:overflowPunct w:val="0"/>
        <w:autoSpaceDE w:val="0"/>
        <w:autoSpaceDN w:val="0"/>
        <w:adjustRightInd w:val="0"/>
        <w:spacing w:after="0" w:line="240" w:lineRule="auto"/>
        <w:ind w:left="284" w:hanging="284"/>
        <w:rPr>
          <w:rFonts w:ascii="Times New Roman" w:eastAsia="Times New Roman" w:hAnsi="Times New Roman"/>
          <w:noProof/>
          <w:sz w:val="28"/>
          <w:szCs w:val="28"/>
          <w:lang w:val="kk-KZ"/>
        </w:rPr>
      </w:pPr>
      <w:r w:rsidRPr="0075739F">
        <w:rPr>
          <w:rFonts w:ascii="Times New Roman" w:eastAsia="Times New Roman" w:hAnsi="Times New Roman"/>
          <w:noProof/>
          <w:sz w:val="28"/>
          <w:szCs w:val="28"/>
          <w:lang w:val="kk-KZ"/>
        </w:rPr>
        <w:t>гипотермия</w:t>
      </w:r>
    </w:p>
    <w:p w:rsidR="00AF250B" w:rsidRPr="0075739F" w:rsidRDefault="007224BA" w:rsidP="00C525AB">
      <w:pPr>
        <w:numPr>
          <w:ilvl w:val="0"/>
          <w:numId w:val="32"/>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 xml:space="preserve">қатерлі нейролептикалық синдром </w:t>
      </w:r>
    </w:p>
    <w:p w:rsidR="00AF250B" w:rsidRPr="0075739F" w:rsidRDefault="007224BA" w:rsidP="00C525AB">
      <w:pPr>
        <w:numPr>
          <w:ilvl w:val="0"/>
          <w:numId w:val="32"/>
        </w:numPr>
        <w:overflowPunct w:val="0"/>
        <w:autoSpaceDE w:val="0"/>
        <w:autoSpaceDN w:val="0"/>
        <w:adjustRightInd w:val="0"/>
        <w:spacing w:after="0" w:line="240" w:lineRule="auto"/>
        <w:ind w:left="284" w:hanging="284"/>
        <w:jc w:val="both"/>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тоқтату синдромы</w:t>
      </w:r>
    </w:p>
    <w:p w:rsidR="00AF250B" w:rsidRPr="0075739F" w:rsidRDefault="007224BA" w:rsidP="00C525AB">
      <w:pPr>
        <w:numPr>
          <w:ilvl w:val="0"/>
          <w:numId w:val="32"/>
        </w:numPr>
        <w:tabs>
          <w:tab w:val="left" w:pos="426"/>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қарыншалық тахикардия / фибрилляция, кенеттен болған өлім</w:t>
      </w:r>
    </w:p>
    <w:p w:rsidR="00AF250B" w:rsidRPr="0075739F" w:rsidRDefault="007224BA" w:rsidP="00C525AB">
      <w:pPr>
        <w:numPr>
          <w:ilvl w:val="0"/>
          <w:numId w:val="32"/>
        </w:numPr>
        <w:tabs>
          <w:tab w:val="left" w:pos="426"/>
        </w:tabs>
        <w:overflowPunct w:val="0"/>
        <w:autoSpaceDE w:val="0"/>
        <w:autoSpaceDN w:val="0"/>
        <w:adjustRightInd w:val="0"/>
        <w:spacing w:after="0" w:line="240" w:lineRule="auto"/>
        <w:ind w:left="284" w:hanging="284"/>
        <w:jc w:val="both"/>
        <w:rPr>
          <w:rFonts w:ascii="Times New Roman" w:eastAsia="Times New Roman" w:hAnsi="Times New Roman"/>
          <w:noProof/>
          <w:sz w:val="28"/>
          <w:szCs w:val="28"/>
          <w:lang w:val="kk-KZ"/>
        </w:rPr>
      </w:pPr>
      <w:r w:rsidRPr="0075739F">
        <w:rPr>
          <w:rFonts w:ascii="Times New Roman" w:eastAsia="Times New Roman" w:hAnsi="Times New Roman"/>
          <w:noProof/>
          <w:sz w:val="28"/>
          <w:szCs w:val="28"/>
          <w:lang w:val="kk-KZ"/>
        </w:rPr>
        <w:t>панкреатит</w:t>
      </w:r>
    </w:p>
    <w:p w:rsidR="00AF250B" w:rsidRPr="0075739F" w:rsidRDefault="007224BA" w:rsidP="00C525AB">
      <w:pPr>
        <w:numPr>
          <w:ilvl w:val="0"/>
          <w:numId w:val="32"/>
        </w:numPr>
        <w:overflowPunct w:val="0"/>
        <w:autoSpaceDE w:val="0"/>
        <w:autoSpaceDN w:val="0"/>
        <w:adjustRightInd w:val="0"/>
        <w:spacing w:after="0" w:line="240" w:lineRule="auto"/>
        <w:ind w:left="284" w:hanging="284"/>
        <w:jc w:val="both"/>
        <w:rPr>
          <w:rFonts w:ascii="Times New Roman" w:eastAsia="Times New Roman" w:hAnsi="Times New Roman"/>
          <w:sz w:val="28"/>
          <w:szCs w:val="28"/>
          <w:lang w:val="kk-KZ"/>
        </w:rPr>
      </w:pPr>
      <w:r w:rsidRPr="0075739F">
        <w:rPr>
          <w:rFonts w:ascii="Times New Roman" w:eastAsia="Times New Roman" w:hAnsi="Times New Roman"/>
          <w:sz w:val="28"/>
          <w:szCs w:val="28"/>
          <w:lang w:val="kk-KZ"/>
        </w:rPr>
        <w:t>рабдомиолиз</w:t>
      </w:r>
    </w:p>
    <w:p w:rsidR="00AF250B" w:rsidRPr="0075739F" w:rsidRDefault="007224BA" w:rsidP="00C525AB">
      <w:pPr>
        <w:numPr>
          <w:ilvl w:val="0"/>
          <w:numId w:val="32"/>
        </w:numPr>
        <w:overflowPunct w:val="0"/>
        <w:autoSpaceDE w:val="0"/>
        <w:autoSpaceDN w:val="0"/>
        <w:adjustRightInd w:val="0"/>
        <w:spacing w:after="0" w:line="240" w:lineRule="auto"/>
        <w:ind w:left="284" w:hanging="284"/>
        <w:jc w:val="both"/>
        <w:rPr>
          <w:rFonts w:ascii="Times New Roman" w:eastAsia="Times New Roman" w:hAnsi="Times New Roman"/>
          <w:sz w:val="28"/>
          <w:szCs w:val="28"/>
          <w:lang w:val="kk-KZ"/>
        </w:rPr>
      </w:pPr>
      <w:r w:rsidRPr="0075739F">
        <w:rPr>
          <w:rFonts w:ascii="Times New Roman" w:eastAsia="Times New Roman" w:hAnsi="Times New Roman"/>
          <w:sz w:val="28"/>
          <w:szCs w:val="28"/>
          <w:lang w:val="kk-KZ"/>
        </w:rPr>
        <w:t>приапизм</w:t>
      </w:r>
    </w:p>
    <w:p w:rsidR="00AF250B" w:rsidRPr="0075739F" w:rsidRDefault="001236D6" w:rsidP="00AF250B">
      <w:pPr>
        <w:tabs>
          <w:tab w:val="left" w:pos="567"/>
        </w:tabs>
        <w:autoSpaceDN w:val="0"/>
        <w:spacing w:after="0" w:line="240" w:lineRule="auto"/>
        <w:rPr>
          <w:rFonts w:ascii="Times New Roman" w:eastAsia="Times New Roman" w:hAnsi="Times New Roman"/>
          <w:bCs/>
          <w:i/>
          <w:noProof/>
          <w:sz w:val="28"/>
          <w:szCs w:val="28"/>
          <w:lang w:val="kk-KZ"/>
        </w:rPr>
      </w:pPr>
      <w:r w:rsidRPr="0075739F">
        <w:rPr>
          <w:rFonts w:ascii="Times New Roman" w:eastAsia="Times New Roman" w:hAnsi="Times New Roman"/>
          <w:bCs/>
          <w:i/>
          <w:iCs/>
          <w:noProof/>
          <w:sz w:val="28"/>
          <w:szCs w:val="28"/>
          <w:lang w:val="kk-KZ"/>
        </w:rPr>
        <w:t xml:space="preserve">Белгісіз </w:t>
      </w:r>
    </w:p>
    <w:p w:rsidR="00AF250B" w:rsidRPr="0075739F" w:rsidRDefault="007224BA" w:rsidP="00C525AB">
      <w:pPr>
        <w:numPr>
          <w:ilvl w:val="0"/>
          <w:numId w:val="32"/>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bCs/>
          <w:noProof/>
          <w:sz w:val="28"/>
          <w:szCs w:val="28"/>
          <w:lang w:val="kk-KZ"/>
        </w:rPr>
        <w:t>жаңа туылған нәрестелердегі тоқтату синдромы</w:t>
      </w:r>
    </w:p>
    <w:p w:rsidR="00AF250B" w:rsidRPr="0075739F" w:rsidRDefault="00023993" w:rsidP="00C525AB">
      <w:pPr>
        <w:numPr>
          <w:ilvl w:val="0"/>
          <w:numId w:val="32"/>
        </w:numPr>
        <w:tabs>
          <w:tab w:val="left" w:pos="284"/>
        </w:tabs>
        <w:overflowPunct w:val="0"/>
        <w:autoSpaceDE w:val="0"/>
        <w:autoSpaceDN w:val="0"/>
        <w:adjustRightInd w:val="0"/>
        <w:spacing w:after="0" w:line="240" w:lineRule="auto"/>
        <w:ind w:left="284" w:hanging="284"/>
        <w:rPr>
          <w:rFonts w:ascii="Times New Roman" w:eastAsia="Times New Roman" w:hAnsi="Times New Roman"/>
          <w:bCs/>
          <w:noProof/>
          <w:sz w:val="28"/>
          <w:szCs w:val="28"/>
          <w:lang w:val="kk-KZ"/>
        </w:rPr>
      </w:pPr>
      <w:r w:rsidRPr="0075739F">
        <w:rPr>
          <w:rFonts w:ascii="Times New Roman" w:eastAsia="Times New Roman" w:hAnsi="Times New Roman"/>
          <w:spacing w:val="-1"/>
          <w:sz w:val="28"/>
          <w:szCs w:val="28"/>
          <w:lang w:val="kk-KZ"/>
        </w:rPr>
        <w:t>э</w:t>
      </w:r>
      <w:r w:rsidR="007224BA" w:rsidRPr="0075739F">
        <w:rPr>
          <w:rFonts w:ascii="Times New Roman" w:eastAsia="Times New Roman" w:hAnsi="Times New Roman"/>
          <w:spacing w:val="-1"/>
          <w:sz w:val="28"/>
          <w:szCs w:val="28"/>
          <w:lang w:val="kk-KZ"/>
        </w:rPr>
        <w:t>озинофилиямен және жүйелі симптомдармен байқалатын дәрілік аса жоғары сезімталдық синдромы (DRESS-синдром)</w:t>
      </w:r>
      <w:r w:rsidRPr="0075739F">
        <w:rPr>
          <w:rFonts w:ascii="Times New Roman" w:eastAsia="Times New Roman" w:hAnsi="Times New Roman"/>
          <w:spacing w:val="-1"/>
          <w:sz w:val="28"/>
          <w:szCs w:val="28"/>
          <w:lang w:val="kk-KZ"/>
        </w:rPr>
        <w:t xml:space="preserve">  </w:t>
      </w:r>
    </w:p>
    <w:p w:rsidR="00AF250B" w:rsidRPr="0075739F" w:rsidRDefault="00AF250B" w:rsidP="00AF250B">
      <w:pPr>
        <w:kinsoku w:val="0"/>
        <w:overflowPunct w:val="0"/>
        <w:autoSpaceDE w:val="0"/>
        <w:autoSpaceDN w:val="0"/>
        <w:adjustRightInd w:val="0"/>
        <w:spacing w:after="0" w:line="240" w:lineRule="auto"/>
        <w:ind w:right="6"/>
        <w:jc w:val="both"/>
        <w:rPr>
          <w:rFonts w:ascii="Times New Roman" w:eastAsia="Times New Roman" w:hAnsi="Times New Roman"/>
          <w:spacing w:val="-1"/>
          <w:sz w:val="20"/>
          <w:szCs w:val="20"/>
          <w:lang w:val="kk-KZ"/>
        </w:rPr>
      </w:pPr>
    </w:p>
    <w:p w:rsidR="00AF250B" w:rsidRPr="0075739F" w:rsidRDefault="007224BA"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i/>
          <w:sz w:val="28"/>
          <w:szCs w:val="28"/>
          <w:lang w:val="kk-KZ" w:eastAsia="ru-RU" w:bidi="ru-RU"/>
        </w:rPr>
      </w:pPr>
      <w:r w:rsidRPr="0075739F">
        <w:rPr>
          <w:rFonts w:ascii="Times New Roman" w:eastAsia="Times New Roman" w:hAnsi="Times New Roman"/>
          <w:i/>
          <w:spacing w:val="-1"/>
          <w:sz w:val="28"/>
          <w:szCs w:val="28"/>
          <w:lang w:val="kk-KZ" w:eastAsia="ru-RU" w:bidi="ru-RU"/>
        </w:rPr>
        <w:t>Ұзақ қабылдау (кем дегенде 48 апта)</w:t>
      </w:r>
    </w:p>
    <w:p w:rsidR="00AF250B" w:rsidRPr="0075739F" w:rsidRDefault="007224BA" w:rsidP="00AF250B">
      <w:pPr>
        <w:widowControl w:val="0"/>
        <w:kinsoku w:val="0"/>
        <w:overflowPunct w:val="0"/>
        <w:autoSpaceDE w:val="0"/>
        <w:autoSpaceDN w:val="0"/>
        <w:adjustRightInd w:val="0"/>
        <w:spacing w:before="1"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Уақыт өте келе дене салмағының, глюкоза деңгейінің, жалпы холестериннің/ тығыздығы төмен липопротеиндердің/ тығыздығы жоғары липопротеиндердің немесе триглицеридтердің теріс клиникалық маңызды өзгерістерін көрсеткен пациенттердің үлесі артты. 9-12 айлық ем курсын аяқтаған ересек пациенттерде қан глюкозасының орташа деңгейінің жоғарылауы шамамен 6 айдан кейін баяулады.</w:t>
      </w:r>
      <w:r w:rsidR="00962C84" w:rsidRPr="0075739F">
        <w:rPr>
          <w:rFonts w:ascii="Times New Roman" w:eastAsia="Times New Roman" w:hAnsi="Times New Roman"/>
          <w:sz w:val="28"/>
          <w:szCs w:val="28"/>
          <w:lang w:val="kk-KZ" w:eastAsia="ru-RU" w:bidi="ru-RU"/>
        </w:rPr>
        <w:t xml:space="preserve"> </w:t>
      </w:r>
    </w:p>
    <w:p w:rsidR="00AF250B" w:rsidRPr="0075739F" w:rsidRDefault="007224BA" w:rsidP="00AF250B">
      <w:pPr>
        <w:widowControl w:val="0"/>
        <w:kinsoku w:val="0"/>
        <w:overflowPunct w:val="0"/>
        <w:autoSpaceDE w:val="0"/>
        <w:autoSpaceDN w:val="0"/>
        <w:adjustRightInd w:val="0"/>
        <w:spacing w:after="0" w:line="252" w:lineRule="exact"/>
        <w:ind w:right="6"/>
        <w:jc w:val="both"/>
        <w:rPr>
          <w:rFonts w:ascii="Times New Roman" w:eastAsia="Times New Roman" w:hAnsi="Times New Roman"/>
          <w:i/>
          <w:sz w:val="28"/>
          <w:szCs w:val="28"/>
          <w:lang w:val="kk-KZ" w:eastAsia="ru-RU" w:bidi="ru-RU"/>
        </w:rPr>
      </w:pPr>
      <w:r w:rsidRPr="0075739F">
        <w:rPr>
          <w:rFonts w:ascii="Times New Roman" w:eastAsia="Times New Roman" w:hAnsi="Times New Roman"/>
          <w:i/>
          <w:spacing w:val="-1"/>
          <w:sz w:val="28"/>
          <w:szCs w:val="28"/>
          <w:lang w:val="kk-KZ" w:eastAsia="ru-RU" w:bidi="ru-RU"/>
        </w:rPr>
        <w:t>Препаратты пациенттердің ерекше топтарында қолдану туралы қосымша ақпарат</w:t>
      </w:r>
    </w:p>
    <w:p w:rsidR="00AF250B" w:rsidRPr="0075739F" w:rsidRDefault="007224BA"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2"/>
          <w:sz w:val="28"/>
          <w:szCs w:val="28"/>
          <w:lang w:val="kk-KZ" w:eastAsia="ru-RU" w:bidi="ru-RU"/>
        </w:rPr>
      </w:pPr>
      <w:r w:rsidRPr="0075739F">
        <w:rPr>
          <w:rFonts w:ascii="Times New Roman" w:eastAsia="Times New Roman" w:hAnsi="Times New Roman"/>
          <w:sz w:val="28"/>
          <w:szCs w:val="28"/>
          <w:lang w:val="kk-KZ" w:eastAsia="ru-RU" w:bidi="ru-RU"/>
        </w:rPr>
        <w:t>Оланзапинмен емдеу кезінде деменциясы бар егде пациенттерде өліммен аяқталу және цереброваскулярлық жағымсыз реакциялар жиілігі жоғары болды. Көбінесе пациенттердің осы тобында оланзапинді қолдан</w:t>
      </w:r>
      <w:r w:rsidR="00962C84" w:rsidRPr="0075739F">
        <w:rPr>
          <w:rFonts w:ascii="Times New Roman" w:eastAsia="Times New Roman" w:hAnsi="Times New Roman"/>
          <w:sz w:val="28"/>
          <w:szCs w:val="28"/>
          <w:lang w:val="kk-KZ" w:eastAsia="ru-RU" w:bidi="ru-RU"/>
        </w:rPr>
        <w:t>у жүріс-тұрыс бұзылуына және құлауға алып келді</w:t>
      </w:r>
      <w:r w:rsidRPr="0075739F">
        <w:rPr>
          <w:rFonts w:ascii="Times New Roman" w:eastAsia="Times New Roman" w:hAnsi="Times New Roman"/>
          <w:sz w:val="28"/>
          <w:szCs w:val="28"/>
          <w:lang w:val="kk-KZ" w:eastAsia="ru-RU" w:bidi="ru-RU"/>
        </w:rPr>
        <w:t>. Пневмония, жоғары дене температурасы, летаргия, эритема, көру галлюцинациялары және несеп тоқтамау сияқты жағымсыз құбылыстар жиі байқалды.</w:t>
      </w:r>
      <w:r w:rsidR="00962C84" w:rsidRPr="0075739F">
        <w:rPr>
          <w:rFonts w:ascii="Times New Roman" w:eastAsia="Times New Roman" w:hAnsi="Times New Roman"/>
          <w:sz w:val="28"/>
          <w:szCs w:val="28"/>
          <w:lang w:val="kk-KZ" w:eastAsia="ru-RU" w:bidi="ru-RU"/>
        </w:rPr>
        <w:t xml:space="preserve"> </w:t>
      </w:r>
    </w:p>
    <w:p w:rsidR="00AF250B" w:rsidRPr="0075739F" w:rsidRDefault="007224BA" w:rsidP="00AF250B">
      <w:pPr>
        <w:widowControl w:val="0"/>
        <w:kinsoku w:val="0"/>
        <w:overflowPunct w:val="0"/>
        <w:autoSpaceDE w:val="0"/>
        <w:autoSpaceDN w:val="0"/>
        <w:adjustRightInd w:val="0"/>
        <w:spacing w:before="46"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 xml:space="preserve">Паркинсон ауруы кезінде дәрілік заттардың (дофаминдік рецепторлар агонистерінің) әсеріне негізделген психозы бар пациенттерде </w:t>
      </w:r>
      <w:r w:rsidR="00962C84" w:rsidRPr="0075739F">
        <w:rPr>
          <w:rFonts w:ascii="Times New Roman" w:eastAsia="Times New Roman" w:hAnsi="Times New Roman"/>
          <w:sz w:val="28"/>
          <w:szCs w:val="28"/>
          <w:lang w:val="kk-KZ" w:eastAsia="ru-RU" w:bidi="ru-RU"/>
        </w:rPr>
        <w:t xml:space="preserve">оланзапинді қолдану аясында </w:t>
      </w:r>
      <w:r w:rsidRPr="0075739F">
        <w:rPr>
          <w:rFonts w:ascii="Times New Roman" w:eastAsia="Times New Roman" w:hAnsi="Times New Roman"/>
          <w:sz w:val="28"/>
          <w:szCs w:val="28"/>
          <w:lang w:val="kk-KZ" w:eastAsia="ru-RU" w:bidi="ru-RU"/>
        </w:rPr>
        <w:t>паркинсонизм және галлюцинация симптоматикасының нашарлау жағдайлары тіркелген.</w:t>
      </w:r>
    </w:p>
    <w:p w:rsidR="00AF250B" w:rsidRPr="0075739F" w:rsidRDefault="007224BA"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sz w:val="28"/>
          <w:szCs w:val="28"/>
          <w:lang w:val="kk-KZ" w:eastAsia="ru-RU" w:bidi="ru-RU"/>
        </w:rPr>
        <w:t xml:space="preserve">Вальпроатпен біріктірілімде оланзапинмен ем алған биполярлық бұзылысы бар пациенттерде нейтропенияның даму жағдайлары тіркелген. Бұл құбылыстың дамуына ықпал ететін әлеуетті фактор қан плазмасындағы вальпроаттың жоғары деңгейі болуы мүмкін. Оланзапинді литий немесе вальпроат препараттарымен қолдану тремор, ауыздың құрғауы, тәбеттің жоғарылауы және дене салмағының жоғарылауы жағдайларының көбеюін туындатты. </w:t>
      </w:r>
      <w:r w:rsidR="00962C84" w:rsidRPr="0075739F">
        <w:rPr>
          <w:rFonts w:ascii="Times New Roman" w:eastAsia="Times New Roman" w:hAnsi="Times New Roman"/>
          <w:sz w:val="28"/>
          <w:szCs w:val="28"/>
          <w:lang w:val="kk-KZ" w:eastAsia="ru-RU" w:bidi="ru-RU"/>
        </w:rPr>
        <w:t>Сондай-ақ, с</w:t>
      </w:r>
      <w:r w:rsidRPr="0075739F">
        <w:rPr>
          <w:rFonts w:ascii="Times New Roman" w:eastAsia="Times New Roman" w:hAnsi="Times New Roman"/>
          <w:sz w:val="28"/>
          <w:szCs w:val="28"/>
          <w:lang w:val="kk-KZ" w:eastAsia="ru-RU" w:bidi="ru-RU"/>
        </w:rPr>
        <w:t xml:space="preserve">өйлеу бұзылыстары жиі </w:t>
      </w:r>
      <w:r w:rsidRPr="0075739F">
        <w:rPr>
          <w:rFonts w:ascii="Times New Roman" w:eastAsia="Times New Roman" w:hAnsi="Times New Roman"/>
          <w:sz w:val="28"/>
          <w:szCs w:val="28"/>
          <w:lang w:val="kk-KZ" w:eastAsia="ru-RU" w:bidi="ru-RU"/>
        </w:rPr>
        <w:lastRenderedPageBreak/>
        <w:t>тіркелді. Бастапқы салмақпен са</w:t>
      </w:r>
      <w:r w:rsidR="00A96561">
        <w:rPr>
          <w:rFonts w:ascii="Times New Roman" w:eastAsia="Times New Roman" w:hAnsi="Times New Roman"/>
          <w:sz w:val="28"/>
          <w:szCs w:val="28"/>
          <w:lang w:val="kk-KZ" w:eastAsia="ru-RU" w:bidi="ru-RU"/>
        </w:rPr>
        <w:t>лыстырғанда дене салмағының ≥7%</w:t>
      </w:r>
      <w:r w:rsidRPr="0075739F">
        <w:rPr>
          <w:rFonts w:ascii="Times New Roman" w:eastAsia="Times New Roman" w:hAnsi="Times New Roman"/>
          <w:sz w:val="28"/>
          <w:szCs w:val="28"/>
          <w:lang w:val="kk-KZ" w:eastAsia="ru-RU" w:bidi="ru-RU"/>
        </w:rPr>
        <w:t>-ға артуы кейбір пациенттерде литий немесе натрий вальпроатымен біріктірілген емнің алғашқы апталарында, сондай-ақ биполярлық бұзылыстың қайталануының алдын алу мақсатында оланзапинмен ұзақ емдеу кезінде байқалды.</w:t>
      </w:r>
    </w:p>
    <w:p w:rsidR="00AF250B" w:rsidRPr="0075739F" w:rsidRDefault="007224BA" w:rsidP="00AF250B">
      <w:pPr>
        <w:widowControl w:val="0"/>
        <w:kinsoku w:val="0"/>
        <w:overflowPunct w:val="0"/>
        <w:autoSpaceDE w:val="0"/>
        <w:autoSpaceDN w:val="0"/>
        <w:adjustRightInd w:val="0"/>
        <w:spacing w:before="240" w:after="0" w:line="252" w:lineRule="exact"/>
        <w:ind w:right="6"/>
        <w:rPr>
          <w:rFonts w:ascii="Times New Roman" w:eastAsia="Times New Roman" w:hAnsi="Times New Roman"/>
          <w:i/>
          <w:sz w:val="28"/>
          <w:szCs w:val="28"/>
          <w:lang w:val="kk-KZ" w:eastAsia="ru-RU" w:bidi="ru-RU"/>
        </w:rPr>
      </w:pPr>
      <w:r w:rsidRPr="0075739F">
        <w:rPr>
          <w:rFonts w:ascii="Times New Roman" w:eastAsia="Times New Roman" w:hAnsi="Times New Roman"/>
          <w:i/>
          <w:spacing w:val="-1"/>
          <w:sz w:val="28"/>
          <w:szCs w:val="28"/>
          <w:lang w:val="kk-KZ" w:eastAsia="ru-RU" w:bidi="ru-RU"/>
        </w:rPr>
        <w:t>Балалар</w:t>
      </w:r>
    </w:p>
    <w:p w:rsidR="00AF250B" w:rsidRPr="0075739F" w:rsidRDefault="007224BA"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bookmarkStart w:id="10" w:name="_Hlk8720268"/>
      <w:r w:rsidRPr="0075739F">
        <w:rPr>
          <w:rFonts w:ascii="Times New Roman" w:eastAsia="Times New Roman" w:hAnsi="Times New Roman"/>
          <w:sz w:val="28"/>
          <w:szCs w:val="28"/>
          <w:lang w:val="kk-KZ" w:eastAsia="ru-RU" w:bidi="ru-RU"/>
        </w:rPr>
        <w:t>Оланзапин 18 жасқа дейінгі балалар мен жасөспірімдерді емдеу үшін қолданылмайды</w:t>
      </w:r>
      <w:bookmarkEnd w:id="10"/>
      <w:r w:rsidRPr="0075739F">
        <w:rPr>
          <w:rFonts w:ascii="Times New Roman" w:eastAsia="Times New Roman" w:hAnsi="Times New Roman"/>
          <w:sz w:val="28"/>
          <w:szCs w:val="28"/>
          <w:lang w:val="kk-KZ" w:eastAsia="ru-RU" w:bidi="ru-RU"/>
        </w:rPr>
        <w:t>.</w:t>
      </w:r>
    </w:p>
    <w:p w:rsidR="00AF250B" w:rsidRPr="0075739F" w:rsidRDefault="007224BA"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spacing w:val="-1"/>
          <w:sz w:val="28"/>
          <w:szCs w:val="28"/>
          <w:lang w:val="kk-KZ" w:eastAsia="ru-RU" w:bidi="ru-RU"/>
        </w:rPr>
      </w:pPr>
      <w:r w:rsidRPr="0075739F">
        <w:rPr>
          <w:rFonts w:ascii="Times New Roman" w:eastAsia="Times New Roman" w:hAnsi="Times New Roman"/>
          <w:noProof/>
          <w:sz w:val="28"/>
          <w:szCs w:val="28"/>
          <w:lang w:val="kk-KZ" w:eastAsia="ru-RU" w:bidi="ru-RU"/>
        </w:rPr>
        <w:t>Төменде жасөспірімдерде (13-17 жас) ересектерге қарағанда жиі тіркелген немесе жасөспірімдерде оланзапин қолданудың қысқамерзімді емінде ғана анықталған жағымсыз реакцияларға шолу берілген. Жасөспірімдерде дене салмағының клиникалық мәнді артуы (≥ 7%) салыстырмалы экспозициялар кезінде ересектерге қарағанда жиі байқалады. Дене салмағының арту магнитудасы және дене салмағының клиникалық тұрғыдан елеулі артуы байқалған жасөспірім жастағы пациенттердің үлесі қысқамерзімді қолдануға қарағанда ұзақ қолданғанда (кемінде 24 апта) жоғары болды.</w:t>
      </w:r>
    </w:p>
    <w:p w:rsidR="000716F3" w:rsidRPr="0075739F" w:rsidRDefault="00C525AB"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i/>
          <w:iCs/>
          <w:sz w:val="28"/>
          <w:szCs w:val="28"/>
          <w:lang w:val="kk-KZ" w:eastAsia="ru-RU" w:bidi="ru-RU"/>
        </w:rPr>
      </w:pPr>
      <w:r w:rsidRPr="0075739F">
        <w:rPr>
          <w:rFonts w:ascii="Times New Roman" w:eastAsia="Times New Roman" w:hAnsi="Times New Roman"/>
          <w:i/>
          <w:iCs/>
          <w:sz w:val="28"/>
          <w:szCs w:val="28"/>
          <w:lang w:val="kk-KZ" w:eastAsia="ru-RU" w:bidi="ru-RU"/>
        </w:rPr>
        <w:t>Өте жиі</w:t>
      </w:r>
    </w:p>
    <w:p w:rsidR="000716F3" w:rsidRPr="0075739F" w:rsidRDefault="007224BA" w:rsidP="00C525AB">
      <w:pPr>
        <w:pStyle w:val="ab"/>
        <w:widowControl w:val="0"/>
        <w:numPr>
          <w:ilvl w:val="0"/>
          <w:numId w:val="34"/>
        </w:numPr>
        <w:tabs>
          <w:tab w:val="left" w:pos="284"/>
        </w:tabs>
        <w:kinsoku w:val="0"/>
        <w:overflowPunct w:val="0"/>
        <w:autoSpaceDE w:val="0"/>
        <w:autoSpaceDN w:val="0"/>
        <w:adjustRightInd w:val="0"/>
        <w:spacing w:after="0" w:line="240" w:lineRule="auto"/>
        <w:ind w:left="284" w:right="6" w:hanging="284"/>
        <w:jc w:val="both"/>
        <w:rPr>
          <w:rFonts w:ascii="Times New Roman" w:eastAsia="Times New Roman" w:hAnsi="Times New Roman"/>
          <w:sz w:val="28"/>
          <w:szCs w:val="28"/>
          <w:lang w:val="kk-KZ" w:eastAsia="ru-RU" w:bidi="ru-RU"/>
        </w:rPr>
      </w:pPr>
      <w:r w:rsidRPr="0075739F">
        <w:rPr>
          <w:rFonts w:ascii="Times New Roman" w:eastAsia="Times New Roman" w:hAnsi="Times New Roman"/>
          <w:sz w:val="28"/>
          <w:szCs w:val="28"/>
          <w:lang w:val="kk-KZ" w:eastAsia="ru-RU" w:bidi="ru-RU"/>
        </w:rPr>
        <w:t>дене салмағының жоғарылауы, триглицеридтер деңгейінің жоғарылауы, тәбеттің жоғарылауы</w:t>
      </w:r>
    </w:p>
    <w:p w:rsidR="0059188A" w:rsidRPr="0075739F" w:rsidRDefault="007224BA" w:rsidP="00C525AB">
      <w:pPr>
        <w:pStyle w:val="ab"/>
        <w:widowControl w:val="0"/>
        <w:numPr>
          <w:ilvl w:val="0"/>
          <w:numId w:val="34"/>
        </w:numPr>
        <w:tabs>
          <w:tab w:val="left" w:pos="284"/>
        </w:tabs>
        <w:kinsoku w:val="0"/>
        <w:overflowPunct w:val="0"/>
        <w:autoSpaceDE w:val="0"/>
        <w:autoSpaceDN w:val="0"/>
        <w:adjustRightInd w:val="0"/>
        <w:spacing w:after="0" w:line="240" w:lineRule="auto"/>
        <w:ind w:left="284" w:right="6" w:hanging="284"/>
        <w:jc w:val="both"/>
        <w:rPr>
          <w:rFonts w:ascii="Times New Roman" w:eastAsia="Times New Roman" w:hAnsi="Times New Roman"/>
          <w:sz w:val="28"/>
          <w:szCs w:val="28"/>
          <w:lang w:val="kk-KZ" w:eastAsia="ru-RU" w:bidi="ru-RU"/>
        </w:rPr>
      </w:pPr>
      <w:r w:rsidRPr="0075739F">
        <w:rPr>
          <w:rFonts w:ascii="Times New Roman" w:eastAsia="Times New Roman" w:hAnsi="Times New Roman"/>
          <w:sz w:val="28"/>
          <w:szCs w:val="28"/>
          <w:lang w:val="kk-KZ" w:eastAsia="ru-RU" w:bidi="ru-RU"/>
        </w:rPr>
        <w:t>седация (гиперсомнияны, летаргияны, ұйқышылдықты қоса алғанда)</w:t>
      </w:r>
    </w:p>
    <w:p w:rsidR="0059188A" w:rsidRPr="0075739F" w:rsidRDefault="007224BA" w:rsidP="00C525AB">
      <w:pPr>
        <w:pStyle w:val="ab"/>
        <w:widowControl w:val="0"/>
        <w:numPr>
          <w:ilvl w:val="0"/>
          <w:numId w:val="34"/>
        </w:numPr>
        <w:tabs>
          <w:tab w:val="left" w:pos="284"/>
        </w:tabs>
        <w:kinsoku w:val="0"/>
        <w:overflowPunct w:val="0"/>
        <w:autoSpaceDE w:val="0"/>
        <w:autoSpaceDN w:val="0"/>
        <w:adjustRightInd w:val="0"/>
        <w:spacing w:after="0" w:line="240" w:lineRule="auto"/>
        <w:ind w:left="284" w:right="6" w:hanging="284"/>
        <w:jc w:val="both"/>
        <w:rPr>
          <w:rFonts w:ascii="Times New Roman" w:eastAsia="Times New Roman" w:hAnsi="Times New Roman"/>
          <w:sz w:val="28"/>
          <w:szCs w:val="28"/>
          <w:lang w:val="kk-KZ" w:eastAsia="ru-RU" w:bidi="ru-RU"/>
        </w:rPr>
      </w:pPr>
      <w:r w:rsidRPr="0075739F">
        <w:rPr>
          <w:rFonts w:ascii="Times New Roman" w:eastAsia="Times New Roman" w:hAnsi="Times New Roman"/>
          <w:sz w:val="28"/>
          <w:szCs w:val="28"/>
          <w:lang w:val="kk-KZ" w:eastAsia="ru-RU" w:bidi="ru-RU"/>
        </w:rPr>
        <w:t>бауыр аминотрансферазалары (АЛТ, АСТ) деңгейінің жоғарылауы;)</w:t>
      </w:r>
    </w:p>
    <w:p w:rsidR="0059188A" w:rsidRPr="0075739F" w:rsidRDefault="007224BA" w:rsidP="00C525AB">
      <w:pPr>
        <w:pStyle w:val="ab"/>
        <w:widowControl w:val="0"/>
        <w:numPr>
          <w:ilvl w:val="0"/>
          <w:numId w:val="34"/>
        </w:numPr>
        <w:tabs>
          <w:tab w:val="left" w:pos="284"/>
        </w:tabs>
        <w:kinsoku w:val="0"/>
        <w:overflowPunct w:val="0"/>
        <w:autoSpaceDE w:val="0"/>
        <w:autoSpaceDN w:val="0"/>
        <w:adjustRightInd w:val="0"/>
        <w:spacing w:after="0" w:line="240" w:lineRule="auto"/>
        <w:ind w:left="284" w:right="6" w:hanging="284"/>
        <w:jc w:val="both"/>
        <w:rPr>
          <w:rFonts w:ascii="Times New Roman" w:eastAsia="Times New Roman" w:hAnsi="Times New Roman"/>
          <w:sz w:val="28"/>
          <w:szCs w:val="28"/>
          <w:lang w:val="kk-KZ" w:eastAsia="ru-RU" w:bidi="ru-RU"/>
        </w:rPr>
      </w:pPr>
      <w:r w:rsidRPr="0075739F">
        <w:rPr>
          <w:rFonts w:ascii="Times New Roman" w:eastAsia="Times New Roman" w:hAnsi="Times New Roman"/>
          <w:sz w:val="28"/>
          <w:szCs w:val="28"/>
          <w:lang w:val="kk-KZ" w:eastAsia="ru-RU" w:bidi="ru-RU"/>
        </w:rPr>
        <w:t>билирубиннің жалпы деңгейінің төмендеуі, ГГТ деңгейінің жоғарылауы, плазмадағы пролактин деңгейінің артуы</w:t>
      </w:r>
    </w:p>
    <w:p w:rsidR="000716F3" w:rsidRPr="0075739F" w:rsidRDefault="00C525AB" w:rsidP="00AF250B">
      <w:pPr>
        <w:widowControl w:val="0"/>
        <w:kinsoku w:val="0"/>
        <w:overflowPunct w:val="0"/>
        <w:autoSpaceDE w:val="0"/>
        <w:autoSpaceDN w:val="0"/>
        <w:adjustRightInd w:val="0"/>
        <w:spacing w:after="0" w:line="240" w:lineRule="auto"/>
        <w:ind w:right="6"/>
        <w:jc w:val="both"/>
        <w:rPr>
          <w:rFonts w:ascii="Times New Roman" w:eastAsia="Times New Roman" w:hAnsi="Times New Roman"/>
          <w:i/>
          <w:sz w:val="28"/>
          <w:szCs w:val="28"/>
          <w:lang w:val="kk-KZ" w:eastAsia="ru-RU" w:bidi="ru-RU"/>
        </w:rPr>
      </w:pPr>
      <w:r w:rsidRPr="0075739F">
        <w:rPr>
          <w:rFonts w:ascii="Times New Roman" w:eastAsia="Times New Roman" w:hAnsi="Times New Roman"/>
          <w:i/>
          <w:sz w:val="28"/>
          <w:szCs w:val="28"/>
          <w:lang w:val="kk-KZ" w:eastAsia="ru-RU" w:bidi="ru-RU"/>
        </w:rPr>
        <w:t>Жиі</w:t>
      </w:r>
    </w:p>
    <w:p w:rsidR="000716F3" w:rsidRPr="0075739F" w:rsidRDefault="007224BA" w:rsidP="00C525AB">
      <w:pPr>
        <w:pStyle w:val="ab"/>
        <w:widowControl w:val="0"/>
        <w:numPr>
          <w:ilvl w:val="0"/>
          <w:numId w:val="34"/>
        </w:numPr>
        <w:kinsoku w:val="0"/>
        <w:overflowPunct w:val="0"/>
        <w:autoSpaceDE w:val="0"/>
        <w:autoSpaceDN w:val="0"/>
        <w:adjustRightInd w:val="0"/>
        <w:spacing w:after="0" w:line="240" w:lineRule="auto"/>
        <w:ind w:left="284" w:right="6" w:hanging="284"/>
        <w:jc w:val="both"/>
        <w:rPr>
          <w:rFonts w:ascii="Times New Roman" w:eastAsia="Times New Roman" w:hAnsi="Times New Roman"/>
          <w:sz w:val="28"/>
          <w:szCs w:val="28"/>
          <w:lang w:val="kk-KZ" w:eastAsia="ru-RU" w:bidi="ru-RU"/>
        </w:rPr>
      </w:pPr>
      <w:r w:rsidRPr="0075739F">
        <w:rPr>
          <w:rFonts w:ascii="Times New Roman" w:eastAsia="Times New Roman" w:hAnsi="Times New Roman"/>
          <w:sz w:val="28"/>
          <w:szCs w:val="28"/>
          <w:lang w:val="kk-KZ" w:eastAsia="ru-RU" w:bidi="ru-RU"/>
        </w:rPr>
        <w:t>холестерин деңгейінің жоғарылауы</w:t>
      </w:r>
    </w:p>
    <w:p w:rsidR="0059188A" w:rsidRPr="0075739F" w:rsidRDefault="007224BA" w:rsidP="00C525AB">
      <w:pPr>
        <w:pStyle w:val="ab"/>
        <w:widowControl w:val="0"/>
        <w:numPr>
          <w:ilvl w:val="0"/>
          <w:numId w:val="34"/>
        </w:numPr>
        <w:kinsoku w:val="0"/>
        <w:overflowPunct w:val="0"/>
        <w:autoSpaceDE w:val="0"/>
        <w:autoSpaceDN w:val="0"/>
        <w:adjustRightInd w:val="0"/>
        <w:spacing w:after="0" w:line="240" w:lineRule="auto"/>
        <w:ind w:left="284" w:right="6" w:hanging="284"/>
        <w:jc w:val="both"/>
        <w:rPr>
          <w:rFonts w:ascii="Times New Roman" w:eastAsia="Times New Roman" w:hAnsi="Times New Roman"/>
          <w:sz w:val="28"/>
          <w:szCs w:val="28"/>
          <w:lang w:val="kk-KZ" w:eastAsia="ru-RU" w:bidi="ru-RU"/>
        </w:rPr>
      </w:pPr>
      <w:r w:rsidRPr="0075739F">
        <w:rPr>
          <w:rFonts w:ascii="Times New Roman" w:eastAsia="Times New Roman" w:hAnsi="Times New Roman"/>
          <w:sz w:val="28"/>
          <w:szCs w:val="28"/>
          <w:lang w:val="kk-KZ" w:eastAsia="ru-RU" w:bidi="ru-RU"/>
        </w:rPr>
        <w:t>ауыздың құрғауы</w:t>
      </w:r>
    </w:p>
    <w:p w:rsidR="00827BB2" w:rsidRPr="0075739F" w:rsidRDefault="007224BA" w:rsidP="00AF250B">
      <w:pPr>
        <w:pStyle w:val="ac"/>
        <w:spacing w:before="240"/>
        <w:jc w:val="both"/>
        <w:rPr>
          <w:rFonts w:ascii="Times New Roman" w:hAnsi="Times New Roman"/>
          <w:i/>
          <w:color w:val="000000"/>
          <w:sz w:val="28"/>
          <w:lang w:val="kk-KZ"/>
        </w:rPr>
      </w:pPr>
      <w:r w:rsidRPr="0075739F">
        <w:rPr>
          <w:rFonts w:ascii="Times New Roman" w:hAnsi="Times New Roman"/>
          <w:b/>
          <w:color w:val="000000"/>
          <w:sz w:val="28"/>
          <w:lang w:val="kk-KZ"/>
        </w:rPr>
        <w:t xml:space="preserve">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   </w:t>
      </w:r>
    </w:p>
    <w:p w:rsidR="006703A5" w:rsidRPr="0075739F" w:rsidRDefault="007224BA" w:rsidP="005779DE">
      <w:pPr>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 xml:space="preserve">Қазақстан Республикасы Денсаулық сақтау министрлігі </w:t>
      </w:r>
      <w:r w:rsidR="0010778C" w:rsidRPr="0075739F">
        <w:rPr>
          <w:rFonts w:ascii="Times New Roman" w:eastAsia="Times New Roman" w:hAnsi="Times New Roman"/>
          <w:snapToGrid w:val="0"/>
          <w:sz w:val="28"/>
          <w:szCs w:val="28"/>
          <w:lang w:val="kk-KZ" w:eastAsia="ru-RU"/>
        </w:rPr>
        <w:t xml:space="preserve">Медициналық және фармацевтикалық бақылау </w:t>
      </w:r>
      <w:r w:rsidRPr="0075739F">
        <w:rPr>
          <w:rFonts w:ascii="Times New Roman" w:hAnsi="Times New Roman"/>
          <w:sz w:val="28"/>
          <w:szCs w:val="28"/>
          <w:lang w:val="kk-KZ"/>
        </w:rPr>
        <w:t>комитеті «Дәрілік заттар мен медициналық бұйымдарды сараптау ұлттық орталығы» ШЖҚ РМК</w:t>
      </w:r>
    </w:p>
    <w:p w:rsidR="006703A5" w:rsidRPr="0075739F" w:rsidRDefault="007C3B64" w:rsidP="006703A5">
      <w:pPr>
        <w:keepNext/>
        <w:spacing w:after="0" w:line="240" w:lineRule="auto"/>
        <w:jc w:val="both"/>
        <w:rPr>
          <w:rFonts w:ascii="Times New Roman" w:hAnsi="Times New Roman"/>
          <w:sz w:val="28"/>
          <w:szCs w:val="28"/>
          <w:lang w:val="kk-KZ"/>
        </w:rPr>
      </w:pPr>
      <w:hyperlink r:id="rId8" w:history="1">
        <w:r w:rsidR="007224BA" w:rsidRPr="0075739F">
          <w:rPr>
            <w:rStyle w:val="af"/>
            <w:rFonts w:ascii="Times New Roman" w:hAnsi="Times New Roman"/>
            <w:sz w:val="28"/>
            <w:szCs w:val="28"/>
            <w:lang w:val="kk-KZ"/>
          </w:rPr>
          <w:t>http://www.ndda.kz</w:t>
        </w:r>
      </w:hyperlink>
    </w:p>
    <w:p w:rsidR="006703A5" w:rsidRPr="0075739F" w:rsidRDefault="006703A5" w:rsidP="00844CE8">
      <w:pPr>
        <w:pStyle w:val="ac"/>
        <w:jc w:val="both"/>
        <w:rPr>
          <w:rFonts w:ascii="Times New Roman" w:hAnsi="Times New Roman"/>
          <w:color w:val="000000"/>
          <w:sz w:val="24"/>
          <w:szCs w:val="24"/>
          <w:lang w:val="kk-KZ"/>
        </w:rPr>
      </w:pPr>
    </w:p>
    <w:p w:rsidR="000C2C4B" w:rsidRPr="0075739F" w:rsidRDefault="007224BA" w:rsidP="00844CE8">
      <w:pPr>
        <w:pStyle w:val="ac"/>
        <w:jc w:val="both"/>
        <w:rPr>
          <w:rFonts w:ascii="Times New Roman" w:eastAsia="Times New Roman" w:hAnsi="Times New Roman"/>
          <w:b/>
          <w:sz w:val="28"/>
          <w:szCs w:val="28"/>
          <w:lang w:val="kk-KZ" w:eastAsia="ru-RU"/>
        </w:rPr>
      </w:pPr>
      <w:r w:rsidRPr="0075739F">
        <w:rPr>
          <w:rFonts w:ascii="Times New Roman" w:eastAsia="Times New Roman" w:hAnsi="Times New Roman"/>
          <w:b/>
          <w:sz w:val="28"/>
          <w:szCs w:val="28"/>
          <w:lang w:val="kk-KZ" w:eastAsia="ru-RU"/>
        </w:rPr>
        <w:t>Қосымша мәліметтер</w:t>
      </w:r>
    </w:p>
    <w:p w:rsidR="006B7A90" w:rsidRPr="0075739F" w:rsidRDefault="007224BA" w:rsidP="00844CE8">
      <w:pPr>
        <w:spacing w:after="0" w:line="240" w:lineRule="auto"/>
        <w:jc w:val="both"/>
        <w:rPr>
          <w:rFonts w:ascii="Times New Roman" w:hAnsi="Times New Roman"/>
          <w:i/>
          <w:lang w:val="kk-KZ"/>
        </w:rPr>
      </w:pPr>
      <w:bookmarkStart w:id="11" w:name="2175220285"/>
      <w:r w:rsidRPr="0075739F">
        <w:rPr>
          <w:rFonts w:ascii="Times New Roman" w:eastAsia="Times New Roman" w:hAnsi="Times New Roman"/>
          <w:b/>
          <w:i/>
          <w:sz w:val="28"/>
          <w:szCs w:val="28"/>
          <w:lang w:val="kk-KZ" w:eastAsia="ru-RU"/>
        </w:rPr>
        <w:t xml:space="preserve">Дәрілік препараттың құрамы </w:t>
      </w:r>
    </w:p>
    <w:p w:rsidR="006B7A90" w:rsidRPr="0075739F" w:rsidRDefault="007224BA" w:rsidP="00844CE8">
      <w:pPr>
        <w:widowControl w:val="0"/>
        <w:autoSpaceDE w:val="0"/>
        <w:autoSpaceDN w:val="0"/>
        <w:spacing w:after="0" w:line="240" w:lineRule="auto"/>
        <w:jc w:val="both"/>
        <w:rPr>
          <w:rFonts w:ascii="Times New Roman" w:eastAsia="Times New Roman" w:hAnsi="Times New Roman"/>
          <w:bCs/>
          <w:sz w:val="28"/>
          <w:szCs w:val="28"/>
          <w:lang w:val="kk-KZ" w:eastAsia="ru-RU"/>
        </w:rPr>
      </w:pPr>
      <w:bookmarkStart w:id="12" w:name="2175220286"/>
      <w:bookmarkEnd w:id="11"/>
      <w:r w:rsidRPr="0075739F">
        <w:rPr>
          <w:rFonts w:ascii="Times New Roman" w:eastAsia="Times New Roman" w:hAnsi="Times New Roman"/>
          <w:bCs/>
          <w:sz w:val="28"/>
          <w:szCs w:val="28"/>
          <w:lang w:val="kk-KZ" w:eastAsia="ru-RU"/>
        </w:rPr>
        <w:t xml:space="preserve">Бір таблетканың құрамында </w:t>
      </w:r>
    </w:p>
    <w:p w:rsidR="002773F0" w:rsidRPr="0075739F" w:rsidRDefault="007224BA" w:rsidP="002773F0">
      <w:pPr>
        <w:widowControl w:val="0"/>
        <w:autoSpaceDE w:val="0"/>
        <w:autoSpaceDN w:val="0"/>
        <w:spacing w:after="0" w:line="240" w:lineRule="auto"/>
        <w:jc w:val="both"/>
        <w:rPr>
          <w:rFonts w:ascii="Times New Roman" w:eastAsia="Times New Roman" w:hAnsi="Times New Roman"/>
          <w:bCs/>
          <w:sz w:val="28"/>
          <w:szCs w:val="28"/>
          <w:lang w:val="kk-KZ" w:eastAsia="ru-RU"/>
        </w:rPr>
      </w:pPr>
      <w:r w:rsidRPr="0075739F">
        <w:rPr>
          <w:rFonts w:ascii="Times New Roman" w:eastAsia="Times New Roman" w:hAnsi="Times New Roman"/>
          <w:bCs/>
          <w:i/>
          <w:sz w:val="28"/>
          <w:szCs w:val="28"/>
          <w:lang w:val="kk-KZ" w:eastAsia="ru-RU"/>
        </w:rPr>
        <w:t xml:space="preserve">белсенді зат – </w:t>
      </w:r>
      <w:r w:rsidRPr="0075739F">
        <w:rPr>
          <w:rFonts w:ascii="Times New Roman" w:eastAsia="Times New Roman" w:hAnsi="Times New Roman"/>
          <w:bCs/>
          <w:sz w:val="28"/>
          <w:szCs w:val="28"/>
          <w:lang w:val="kk-KZ" w:eastAsia="ru-RU"/>
        </w:rPr>
        <w:t>10 мг оланзапин</w:t>
      </w:r>
    </w:p>
    <w:p w:rsidR="002773F0" w:rsidRPr="0075739F" w:rsidRDefault="007224BA" w:rsidP="00A52A26">
      <w:pPr>
        <w:spacing w:after="0" w:line="240" w:lineRule="auto"/>
        <w:jc w:val="both"/>
        <w:rPr>
          <w:rFonts w:ascii="Times New Roman" w:eastAsia="Times New Roman" w:hAnsi="Times New Roman"/>
          <w:bCs/>
          <w:iCs/>
          <w:sz w:val="28"/>
          <w:szCs w:val="28"/>
          <w:lang w:val="kk-KZ" w:eastAsia="ru-RU"/>
        </w:rPr>
      </w:pPr>
      <w:r w:rsidRPr="0075739F">
        <w:rPr>
          <w:rFonts w:ascii="Times New Roman" w:hAnsi="Times New Roman"/>
          <w:i/>
          <w:iCs/>
          <w:sz w:val="28"/>
          <w:szCs w:val="28"/>
          <w:lang w:val="kk-KZ"/>
        </w:rPr>
        <w:t>қосымша зат</w:t>
      </w:r>
      <w:r w:rsidR="006830A7" w:rsidRPr="0075739F">
        <w:rPr>
          <w:rFonts w:ascii="Times New Roman" w:hAnsi="Times New Roman"/>
          <w:i/>
          <w:iCs/>
          <w:sz w:val="28"/>
          <w:szCs w:val="28"/>
          <w:lang w:val="kk-KZ"/>
        </w:rPr>
        <w:t xml:space="preserve">тар: </w:t>
      </w:r>
      <w:r w:rsidR="00BE5E6C" w:rsidRPr="0075739F">
        <w:rPr>
          <w:rFonts w:ascii="Times New Roman" w:eastAsia="Times New Roman" w:hAnsi="Times New Roman"/>
          <w:bCs/>
          <w:iCs/>
          <w:sz w:val="28"/>
          <w:szCs w:val="28"/>
          <w:lang w:val="kk-KZ" w:eastAsia="ru-RU"/>
        </w:rPr>
        <w:t xml:space="preserve">лактоза моногидраты, </w:t>
      </w:r>
      <w:r w:rsidR="006830A7" w:rsidRPr="0075739F">
        <w:rPr>
          <w:rFonts w:ascii="Times New Roman" w:eastAsia="Times New Roman" w:hAnsi="Times New Roman"/>
          <w:bCs/>
          <w:iCs/>
          <w:sz w:val="28"/>
          <w:szCs w:val="28"/>
          <w:lang w:val="kk-KZ" w:eastAsia="ru-RU"/>
        </w:rPr>
        <w:t xml:space="preserve">микрокристалды целлюлоза, </w:t>
      </w:r>
      <w:r w:rsidR="00BE5E6C" w:rsidRPr="0075739F">
        <w:rPr>
          <w:rFonts w:ascii="Times New Roman" w:eastAsia="Times New Roman" w:hAnsi="Times New Roman"/>
          <w:bCs/>
          <w:iCs/>
          <w:sz w:val="28"/>
          <w:szCs w:val="28"/>
          <w:lang w:val="kk-KZ" w:eastAsia="ru-RU"/>
        </w:rPr>
        <w:t xml:space="preserve">гидроксипропилцеллюлоза, </w:t>
      </w:r>
      <w:r w:rsidR="00EC53AF" w:rsidRPr="0075739F">
        <w:rPr>
          <w:rFonts w:ascii="Times New Roman" w:eastAsia="Times New Roman" w:hAnsi="Times New Roman"/>
          <w:bCs/>
          <w:iCs/>
          <w:sz w:val="28"/>
          <w:szCs w:val="28"/>
          <w:lang w:val="kk-KZ" w:eastAsia="ru-RU"/>
        </w:rPr>
        <w:t xml:space="preserve">кросповидон, магний стеараты, </w:t>
      </w:r>
      <w:r w:rsidR="00EC53AF" w:rsidRPr="0075739F">
        <w:rPr>
          <w:rFonts w:ascii="Times New Roman" w:hAnsi="Times New Roman"/>
          <w:sz w:val="28"/>
          <w:szCs w:val="28"/>
          <w:lang w:val="kk-KZ"/>
        </w:rPr>
        <w:t>коллоидты кремний</w:t>
      </w:r>
      <w:r w:rsidR="00280FF6" w:rsidRPr="0075739F">
        <w:rPr>
          <w:rFonts w:ascii="Times New Roman" w:hAnsi="Times New Roman"/>
          <w:sz w:val="28"/>
          <w:szCs w:val="28"/>
          <w:lang w:val="kk-KZ"/>
        </w:rPr>
        <w:t>дің</w:t>
      </w:r>
      <w:r w:rsidR="00EC53AF" w:rsidRPr="0075739F">
        <w:rPr>
          <w:rFonts w:ascii="Times New Roman" w:hAnsi="Times New Roman"/>
          <w:sz w:val="28"/>
          <w:szCs w:val="28"/>
          <w:lang w:val="kk-KZ"/>
        </w:rPr>
        <w:t xml:space="preserve"> қостотығы (</w:t>
      </w:r>
      <w:r w:rsidR="002C161B" w:rsidRPr="0075739F">
        <w:rPr>
          <w:rFonts w:ascii="Times New Roman" w:hAnsi="Times New Roman"/>
          <w:sz w:val="28"/>
          <w:szCs w:val="28"/>
          <w:lang w:val="kk-KZ"/>
        </w:rPr>
        <w:t>А</w:t>
      </w:r>
      <w:r w:rsidR="00EC53AF" w:rsidRPr="0075739F">
        <w:rPr>
          <w:rFonts w:ascii="Times New Roman" w:hAnsi="Times New Roman"/>
          <w:sz w:val="28"/>
          <w:szCs w:val="28"/>
          <w:lang w:val="kk-KZ"/>
        </w:rPr>
        <w:t>эросил),</w:t>
      </w:r>
    </w:p>
    <w:p w:rsidR="006830A7" w:rsidRPr="0075739F" w:rsidRDefault="007224BA" w:rsidP="006830A7">
      <w:pPr>
        <w:spacing w:after="0" w:line="240" w:lineRule="auto"/>
        <w:jc w:val="both"/>
        <w:rPr>
          <w:rFonts w:ascii="Times New Roman" w:eastAsia="Times New Roman" w:hAnsi="Times New Roman"/>
          <w:bCs/>
          <w:iCs/>
          <w:sz w:val="28"/>
          <w:szCs w:val="28"/>
          <w:lang w:val="kk-KZ" w:eastAsia="ru-RU"/>
        </w:rPr>
      </w:pPr>
      <w:r w:rsidRPr="0075739F">
        <w:rPr>
          <w:rFonts w:ascii="Times New Roman" w:eastAsia="Times New Roman" w:hAnsi="Times New Roman"/>
          <w:bCs/>
          <w:i/>
          <w:sz w:val="28"/>
          <w:szCs w:val="28"/>
          <w:lang w:val="kk-KZ" w:eastAsia="ru-RU"/>
        </w:rPr>
        <w:lastRenderedPageBreak/>
        <w:t>қабықтың құрамы</w:t>
      </w:r>
      <w:r w:rsidRPr="0075739F">
        <w:rPr>
          <w:rFonts w:ascii="Times New Roman" w:eastAsia="Times New Roman" w:hAnsi="Times New Roman"/>
          <w:bCs/>
          <w:iCs/>
          <w:sz w:val="28"/>
          <w:szCs w:val="28"/>
          <w:lang w:val="kk-KZ" w:eastAsia="ru-RU"/>
        </w:rPr>
        <w:t xml:space="preserve"> - гипромеллоза, </w:t>
      </w:r>
      <w:r w:rsidR="006830A7" w:rsidRPr="0075739F">
        <w:rPr>
          <w:rFonts w:ascii="Times New Roman" w:eastAsia="Times New Roman" w:hAnsi="Times New Roman"/>
          <w:bCs/>
          <w:iCs/>
          <w:sz w:val="28"/>
          <w:szCs w:val="28"/>
          <w:lang w:val="kk-KZ" w:eastAsia="ru-RU"/>
        </w:rPr>
        <w:t xml:space="preserve">Опадрай II ақ 85F18422 (поливинил спирті, </w:t>
      </w:r>
      <w:r w:rsidR="006830A7" w:rsidRPr="0075739F">
        <w:rPr>
          <w:rFonts w:ascii="Times New Roman" w:hAnsi="Times New Roman"/>
          <w:sz w:val="28"/>
          <w:szCs w:val="28"/>
          <w:lang w:val="kk-KZ"/>
        </w:rPr>
        <w:t xml:space="preserve">титанның қостотығы </w:t>
      </w:r>
      <w:r w:rsidR="006830A7" w:rsidRPr="0075739F">
        <w:rPr>
          <w:rFonts w:ascii="Times New Roman" w:eastAsia="Times New Roman" w:hAnsi="Times New Roman"/>
          <w:bCs/>
          <w:sz w:val="28"/>
          <w:szCs w:val="28"/>
          <w:lang w:val="kk-KZ" w:eastAsia="ru-RU"/>
        </w:rPr>
        <w:t>(Е171)</w:t>
      </w:r>
      <w:r w:rsidR="006830A7" w:rsidRPr="0075739F">
        <w:rPr>
          <w:rFonts w:ascii="Times New Roman" w:eastAsia="Times New Roman" w:hAnsi="Times New Roman"/>
          <w:bCs/>
          <w:iCs/>
          <w:sz w:val="28"/>
          <w:szCs w:val="28"/>
          <w:lang w:val="kk-KZ" w:eastAsia="ru-RU"/>
        </w:rPr>
        <w:t>, полиэтиленгликоль, тальк).</w:t>
      </w:r>
    </w:p>
    <w:p w:rsidR="006B7A90" w:rsidRPr="0075739F" w:rsidRDefault="007224BA" w:rsidP="006830A7">
      <w:pPr>
        <w:spacing w:after="0" w:line="240" w:lineRule="auto"/>
        <w:jc w:val="both"/>
        <w:rPr>
          <w:rFonts w:ascii="Times New Roman" w:eastAsia="Times New Roman" w:hAnsi="Times New Roman"/>
          <w:b/>
          <w:i/>
          <w:sz w:val="28"/>
          <w:szCs w:val="28"/>
          <w:lang w:val="kk-KZ" w:eastAsia="ru-RU"/>
        </w:rPr>
      </w:pPr>
      <w:r w:rsidRPr="0075739F">
        <w:rPr>
          <w:rFonts w:ascii="Times New Roman" w:eastAsia="Times New Roman" w:hAnsi="Times New Roman"/>
          <w:b/>
          <w:i/>
          <w:sz w:val="28"/>
          <w:szCs w:val="28"/>
          <w:lang w:val="kk-KZ" w:eastAsia="ru-RU"/>
        </w:rPr>
        <w:t>Сыртқы түрінің, иісінің, дәмінің сипаттамасы</w:t>
      </w:r>
    </w:p>
    <w:bookmarkEnd w:id="12"/>
    <w:p w:rsidR="00E1565F" w:rsidRPr="0075739F" w:rsidRDefault="00E1565F" w:rsidP="00E1565F">
      <w:pPr>
        <w:pStyle w:val="ac"/>
        <w:jc w:val="both"/>
        <w:rPr>
          <w:rFonts w:ascii="Times New Roman" w:eastAsia="Times New Roman" w:hAnsi="Times New Roman"/>
          <w:sz w:val="28"/>
          <w:szCs w:val="28"/>
          <w:lang w:val="kk-KZ" w:eastAsia="ru-RU"/>
        </w:rPr>
      </w:pPr>
      <w:r w:rsidRPr="0075739F">
        <w:rPr>
          <w:rFonts w:ascii="Times New Roman" w:hAnsi="Times New Roman"/>
          <w:sz w:val="28"/>
          <w:szCs w:val="28"/>
          <w:lang w:val="kk-KZ"/>
        </w:rPr>
        <w:t>Дөңгелек пішінді, е</w:t>
      </w:r>
      <w:r w:rsidRPr="0075739F">
        <w:rPr>
          <w:rFonts w:ascii="Times New Roman" w:eastAsia="Times New Roman" w:hAnsi="Times New Roman"/>
          <w:sz w:val="28"/>
          <w:szCs w:val="28"/>
          <w:lang w:val="kk-KZ" w:eastAsia="ru-RU"/>
        </w:rPr>
        <w:t xml:space="preserve">кі беті дөңес, ақ немесе ақ </w:t>
      </w:r>
      <w:r w:rsidR="00280FF6" w:rsidRPr="0075739F">
        <w:rPr>
          <w:rFonts w:ascii="Times New Roman" w:eastAsia="Times New Roman" w:hAnsi="Times New Roman"/>
          <w:sz w:val="28"/>
          <w:szCs w:val="28"/>
          <w:lang w:val="kk-KZ" w:eastAsia="ru-RU"/>
        </w:rPr>
        <w:t>дерлік</w:t>
      </w:r>
      <w:r w:rsidR="00280FF6" w:rsidRPr="0075739F">
        <w:rPr>
          <w:rFonts w:ascii="Times New Roman" w:hAnsi="Times New Roman"/>
          <w:sz w:val="28"/>
          <w:szCs w:val="28"/>
          <w:lang w:val="kk-KZ"/>
        </w:rPr>
        <w:t xml:space="preserve"> </w:t>
      </w:r>
      <w:r w:rsidRPr="0075739F">
        <w:rPr>
          <w:rFonts w:ascii="Times New Roman" w:hAnsi="Times New Roman"/>
          <w:sz w:val="28"/>
          <w:szCs w:val="28"/>
          <w:lang w:val="kk-KZ"/>
        </w:rPr>
        <w:t xml:space="preserve">түсті </w:t>
      </w:r>
      <w:r w:rsidR="00921EFF" w:rsidRPr="0075739F">
        <w:rPr>
          <w:rFonts w:ascii="Times New Roman" w:hAnsi="Times New Roman"/>
          <w:sz w:val="28"/>
          <w:szCs w:val="28"/>
          <w:lang w:val="kk-KZ"/>
        </w:rPr>
        <w:t xml:space="preserve">үлбірлі </w:t>
      </w:r>
      <w:r w:rsidRPr="0075739F">
        <w:rPr>
          <w:rFonts w:ascii="Times New Roman" w:hAnsi="Times New Roman"/>
          <w:sz w:val="28"/>
          <w:szCs w:val="28"/>
          <w:lang w:val="kk-KZ"/>
        </w:rPr>
        <w:t>қабықпен қапталған</w:t>
      </w:r>
      <w:r w:rsidRPr="0075739F">
        <w:rPr>
          <w:rFonts w:ascii="Times New Roman" w:eastAsia="Times New Roman" w:hAnsi="Times New Roman"/>
          <w:sz w:val="28"/>
          <w:szCs w:val="28"/>
          <w:lang w:val="kk-KZ" w:eastAsia="ru-RU"/>
        </w:rPr>
        <w:t xml:space="preserve"> таблеткалар.</w:t>
      </w:r>
      <w:r w:rsidR="00921EFF" w:rsidRPr="0075739F">
        <w:rPr>
          <w:rFonts w:ascii="Times New Roman" w:eastAsia="Times New Roman" w:hAnsi="Times New Roman"/>
          <w:sz w:val="28"/>
          <w:szCs w:val="28"/>
          <w:lang w:val="kk-KZ" w:eastAsia="ru-RU"/>
        </w:rPr>
        <w:t xml:space="preserve"> </w:t>
      </w:r>
    </w:p>
    <w:p w:rsidR="00C9308C" w:rsidRPr="0075739F" w:rsidRDefault="007224BA" w:rsidP="001653D9">
      <w:pPr>
        <w:spacing w:before="240" w:after="0" w:line="240" w:lineRule="auto"/>
        <w:jc w:val="both"/>
        <w:rPr>
          <w:rFonts w:ascii="Times New Roman" w:eastAsia="Times New Roman" w:hAnsi="Times New Roman"/>
          <w:b/>
          <w:sz w:val="28"/>
          <w:szCs w:val="28"/>
          <w:lang w:val="kk-KZ" w:eastAsia="ru-RU"/>
        </w:rPr>
      </w:pPr>
      <w:bookmarkStart w:id="13" w:name="2175220287"/>
      <w:r w:rsidRPr="0075739F">
        <w:rPr>
          <w:rFonts w:ascii="Times New Roman" w:eastAsia="Times New Roman" w:hAnsi="Times New Roman"/>
          <w:b/>
          <w:sz w:val="28"/>
          <w:szCs w:val="28"/>
          <w:lang w:val="kk-KZ" w:eastAsia="ru-RU"/>
        </w:rPr>
        <w:t>Шығарылу түрі және қаптамасы</w:t>
      </w:r>
    </w:p>
    <w:p w:rsidR="00355D37" w:rsidRPr="0075739F" w:rsidRDefault="00355D37" w:rsidP="00355D37">
      <w:pPr>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6 немесе 7 таблеткада</w:t>
      </w:r>
      <w:r w:rsidR="00280FF6" w:rsidRPr="0075739F">
        <w:rPr>
          <w:rFonts w:ascii="Times New Roman" w:hAnsi="Times New Roman"/>
          <w:sz w:val="28"/>
          <w:szCs w:val="28"/>
          <w:lang w:val="kk-KZ"/>
        </w:rPr>
        <w:t>н алюминий фольгадан және лакталған</w:t>
      </w:r>
      <w:r w:rsidR="00280FF6" w:rsidRPr="0075739F">
        <w:rPr>
          <w:rFonts w:ascii="Times New Roman" w:hAnsi="Times New Roman"/>
          <w:vanish/>
          <w:sz w:val="28"/>
          <w:szCs w:val="28"/>
          <w:lang w:val="kk-KZ"/>
        </w:rPr>
        <w:t>иний фольгадан және лакпен</w:t>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00280FF6" w:rsidRPr="0075739F">
        <w:rPr>
          <w:rFonts w:ascii="Times New Roman" w:hAnsi="Times New Roman"/>
          <w:vanish/>
          <w:sz w:val="28"/>
          <w:szCs w:val="28"/>
          <w:lang w:val="kk-KZ"/>
        </w:rPr>
        <w:pgNum/>
      </w:r>
      <w:r w:rsidRPr="0075739F">
        <w:rPr>
          <w:rFonts w:ascii="Times New Roman" w:hAnsi="Times New Roman"/>
          <w:sz w:val="28"/>
          <w:szCs w:val="28"/>
          <w:lang w:val="kk-KZ"/>
        </w:rPr>
        <w:t xml:space="preserve"> бас</w:t>
      </w:r>
      <w:r w:rsidR="00280FF6" w:rsidRPr="0075739F">
        <w:rPr>
          <w:rFonts w:ascii="Times New Roman" w:hAnsi="Times New Roman"/>
          <w:sz w:val="28"/>
          <w:szCs w:val="28"/>
          <w:lang w:val="kk-KZ"/>
        </w:rPr>
        <w:t>паланға</w:t>
      </w:r>
      <w:r w:rsidRPr="0075739F">
        <w:rPr>
          <w:rFonts w:ascii="Times New Roman" w:hAnsi="Times New Roman"/>
          <w:sz w:val="28"/>
          <w:szCs w:val="28"/>
          <w:lang w:val="kk-KZ"/>
        </w:rPr>
        <w:t xml:space="preserve">н алюминий фольгадан жасалған пішінді ұяшықты қаптамаға, немесе </w:t>
      </w:r>
      <w:r w:rsidRPr="0075739F">
        <w:rPr>
          <w:rFonts w:ascii="Times New Roman" w:eastAsia="Times New Roman" w:hAnsi="Times New Roman"/>
          <w:sz w:val="28"/>
          <w:szCs w:val="28"/>
          <w:lang w:val="kk" w:eastAsia="ru-RU"/>
        </w:rPr>
        <w:t>28 таблеткадан алғаш ашылуы бақы</w:t>
      </w:r>
      <w:r w:rsidR="00D31A59" w:rsidRPr="0075739F">
        <w:rPr>
          <w:rFonts w:ascii="Times New Roman" w:eastAsia="Times New Roman" w:hAnsi="Times New Roman"/>
          <w:sz w:val="28"/>
          <w:szCs w:val="28"/>
          <w:lang w:val="kk" w:eastAsia="ru-RU"/>
        </w:rPr>
        <w:t>ланатын және балалардан қорға</w:t>
      </w:r>
      <w:r w:rsidR="00D31A59" w:rsidRPr="0075739F">
        <w:rPr>
          <w:rFonts w:ascii="Times New Roman" w:eastAsia="Times New Roman" w:hAnsi="Times New Roman"/>
          <w:sz w:val="28"/>
          <w:szCs w:val="28"/>
          <w:lang w:val="kk-KZ" w:eastAsia="ru-RU"/>
        </w:rPr>
        <w:t>лға</w:t>
      </w:r>
      <w:r w:rsidRPr="0075739F">
        <w:rPr>
          <w:rFonts w:ascii="Times New Roman" w:eastAsia="Times New Roman" w:hAnsi="Times New Roman"/>
          <w:sz w:val="28"/>
          <w:szCs w:val="28"/>
          <w:lang w:val="kk" w:eastAsia="ru-RU"/>
        </w:rPr>
        <w:t>н</w:t>
      </w:r>
      <w:r w:rsidR="00D31A59" w:rsidRPr="0075739F">
        <w:rPr>
          <w:rFonts w:ascii="Times New Roman" w:eastAsia="Times New Roman" w:hAnsi="Times New Roman"/>
          <w:sz w:val="28"/>
          <w:szCs w:val="28"/>
          <w:lang w:val="kk-KZ" w:eastAsia="ru-RU"/>
        </w:rPr>
        <w:t>,</w:t>
      </w:r>
      <w:r w:rsidRPr="0075739F">
        <w:rPr>
          <w:rFonts w:ascii="Times New Roman" w:eastAsia="Times New Roman" w:hAnsi="Times New Roman"/>
          <w:sz w:val="28"/>
          <w:szCs w:val="28"/>
          <w:lang w:val="kk" w:eastAsia="ru-RU"/>
        </w:rPr>
        <w:t xml:space="preserve"> полипропиленнен жасалған бұрандалы қақпағы ба</w:t>
      </w:r>
      <w:r w:rsidR="008239A7" w:rsidRPr="0075739F">
        <w:rPr>
          <w:rFonts w:ascii="Times New Roman" w:eastAsia="Times New Roman" w:hAnsi="Times New Roman"/>
          <w:sz w:val="28"/>
          <w:szCs w:val="28"/>
          <w:lang w:val="kk" w:eastAsia="ru-RU"/>
        </w:rPr>
        <w:t>р тығыздығы жоғары полиэтилен</w:t>
      </w:r>
      <w:r w:rsidRPr="0075739F">
        <w:rPr>
          <w:rFonts w:ascii="Times New Roman" w:eastAsia="Times New Roman" w:hAnsi="Times New Roman"/>
          <w:sz w:val="28"/>
          <w:szCs w:val="28"/>
          <w:lang w:val="kk" w:eastAsia="ru-RU"/>
        </w:rPr>
        <w:t xml:space="preserve"> құтыларға салынады.</w:t>
      </w:r>
    </w:p>
    <w:p w:rsidR="000B3C37" w:rsidRPr="0075739F" w:rsidRDefault="00355D37" w:rsidP="00355D37">
      <w:pPr>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4 (7 таблетка үшін) немесе 5 (6 таблетка үшін) пішінді ұяшықты қаптамадан, немесе 1 құтыдан медициналық қолдану жөніндегі қазақ және орыс тілдеріндегі нұсқаулықпен бірге картон қорапшаға салынады</w:t>
      </w:r>
      <w:r w:rsidR="00D31A59" w:rsidRPr="0075739F">
        <w:rPr>
          <w:rFonts w:ascii="Times New Roman" w:hAnsi="Times New Roman"/>
          <w:sz w:val="28"/>
          <w:szCs w:val="28"/>
          <w:lang w:val="kk-KZ"/>
        </w:rPr>
        <w:t>.</w:t>
      </w:r>
    </w:p>
    <w:p w:rsidR="00355D37" w:rsidRPr="0075739F" w:rsidRDefault="00355D37" w:rsidP="00355D37">
      <w:pPr>
        <w:spacing w:after="0" w:line="240" w:lineRule="auto"/>
        <w:jc w:val="both"/>
        <w:rPr>
          <w:rFonts w:ascii="Times New Roman" w:eastAsia="Times New Roman" w:hAnsi="Times New Roman"/>
          <w:b/>
          <w:sz w:val="28"/>
          <w:szCs w:val="28"/>
          <w:lang w:val="kk-KZ" w:eastAsia="ru-RU"/>
        </w:rPr>
      </w:pPr>
    </w:p>
    <w:p w:rsidR="00844CE8" w:rsidRPr="0075739F" w:rsidRDefault="007224BA" w:rsidP="00844CE8">
      <w:pPr>
        <w:spacing w:after="0" w:line="240" w:lineRule="auto"/>
        <w:jc w:val="both"/>
        <w:rPr>
          <w:rFonts w:ascii="Times New Roman" w:eastAsia="Times New Roman" w:hAnsi="Times New Roman"/>
          <w:b/>
          <w:sz w:val="28"/>
          <w:szCs w:val="28"/>
          <w:lang w:val="kk-KZ" w:eastAsia="ru-RU"/>
        </w:rPr>
      </w:pPr>
      <w:r w:rsidRPr="0075739F">
        <w:rPr>
          <w:rFonts w:ascii="Times New Roman" w:eastAsia="Times New Roman" w:hAnsi="Times New Roman"/>
          <w:b/>
          <w:sz w:val="28"/>
          <w:szCs w:val="28"/>
          <w:lang w:val="kk-KZ" w:eastAsia="ru-RU"/>
        </w:rPr>
        <w:t xml:space="preserve">Сақтау мерзімі </w:t>
      </w:r>
    </w:p>
    <w:p w:rsidR="00D14D61" w:rsidRPr="0075739F" w:rsidRDefault="0035212F" w:rsidP="00844CE8">
      <w:pPr>
        <w:spacing w:after="0" w:line="240" w:lineRule="auto"/>
        <w:jc w:val="both"/>
        <w:rPr>
          <w:rFonts w:ascii="Times New Roman" w:eastAsia="Times New Roman" w:hAnsi="Times New Roman"/>
          <w:sz w:val="28"/>
          <w:szCs w:val="28"/>
          <w:lang w:val="kk-KZ" w:eastAsia="ru-RU"/>
        </w:rPr>
      </w:pPr>
      <w:r w:rsidRPr="0075739F">
        <w:rPr>
          <w:rFonts w:ascii="Times New Roman" w:eastAsia="Times New Roman" w:hAnsi="Times New Roman"/>
          <w:sz w:val="28"/>
          <w:szCs w:val="28"/>
          <w:lang w:val="kk-KZ" w:eastAsia="ru-RU"/>
        </w:rPr>
        <w:t>2</w:t>
      </w:r>
      <w:r w:rsidR="007224BA" w:rsidRPr="0075739F">
        <w:rPr>
          <w:rFonts w:ascii="Times New Roman" w:eastAsia="Times New Roman" w:hAnsi="Times New Roman"/>
          <w:sz w:val="28"/>
          <w:szCs w:val="28"/>
          <w:lang w:val="kk-KZ" w:eastAsia="ru-RU"/>
        </w:rPr>
        <w:t xml:space="preserve"> жыл</w:t>
      </w:r>
    </w:p>
    <w:p w:rsidR="000E01AB" w:rsidRPr="0075739F" w:rsidRDefault="007224BA" w:rsidP="00844CE8">
      <w:pPr>
        <w:spacing w:after="0" w:line="240" w:lineRule="auto"/>
        <w:jc w:val="both"/>
        <w:rPr>
          <w:rFonts w:ascii="Times New Roman" w:eastAsia="Times New Roman" w:hAnsi="Times New Roman"/>
          <w:sz w:val="28"/>
          <w:szCs w:val="28"/>
          <w:lang w:val="kk-KZ" w:eastAsia="ru-RU"/>
        </w:rPr>
      </w:pPr>
      <w:r w:rsidRPr="0075739F">
        <w:rPr>
          <w:rFonts w:ascii="Times New Roman" w:eastAsia="Times New Roman" w:hAnsi="Times New Roman"/>
          <w:sz w:val="28"/>
          <w:szCs w:val="28"/>
          <w:lang w:val="kk-KZ" w:eastAsia="ru-RU"/>
        </w:rPr>
        <w:t>Жарамдылық мерзімі өткеннен кейін қолдануға болмайды!</w:t>
      </w:r>
    </w:p>
    <w:p w:rsidR="000E01AB" w:rsidRPr="0075739F" w:rsidRDefault="007224BA" w:rsidP="00844CE8">
      <w:pPr>
        <w:spacing w:after="0" w:line="240" w:lineRule="auto"/>
        <w:jc w:val="both"/>
        <w:rPr>
          <w:rFonts w:ascii="Times New Roman" w:eastAsia="Times New Roman" w:hAnsi="Times New Roman"/>
          <w:b/>
          <w:i/>
          <w:sz w:val="28"/>
          <w:szCs w:val="28"/>
          <w:lang w:val="kk-KZ" w:eastAsia="ru-RU"/>
        </w:rPr>
      </w:pPr>
      <w:bookmarkStart w:id="14" w:name="2175220288"/>
      <w:bookmarkEnd w:id="13"/>
      <w:r w:rsidRPr="0075739F">
        <w:rPr>
          <w:rFonts w:ascii="Times New Roman" w:eastAsia="Times New Roman" w:hAnsi="Times New Roman"/>
          <w:b/>
          <w:i/>
          <w:sz w:val="28"/>
          <w:szCs w:val="28"/>
          <w:lang w:val="kk-KZ" w:eastAsia="ru-RU"/>
        </w:rPr>
        <w:t>Сақтау шарттары</w:t>
      </w:r>
    </w:p>
    <w:p w:rsidR="0035212F" w:rsidRPr="0075739F" w:rsidRDefault="0035212F" w:rsidP="00844CE8">
      <w:pPr>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Қ</w:t>
      </w:r>
      <w:r w:rsidR="007224BA" w:rsidRPr="0075739F">
        <w:rPr>
          <w:rFonts w:ascii="Times New Roman" w:hAnsi="Times New Roman"/>
          <w:sz w:val="28"/>
          <w:szCs w:val="28"/>
          <w:lang w:val="kk-KZ"/>
        </w:rPr>
        <w:t>ұрғақ, жарықтан қорғалған жерде</w:t>
      </w:r>
      <w:r w:rsidRPr="0075739F">
        <w:rPr>
          <w:rFonts w:ascii="Times New Roman" w:hAnsi="Times New Roman"/>
          <w:sz w:val="28"/>
          <w:szCs w:val="28"/>
          <w:lang w:val="kk-KZ"/>
        </w:rPr>
        <w:t>, 25</w:t>
      </w:r>
      <w:r w:rsidRPr="0075739F">
        <w:rPr>
          <w:rFonts w:ascii="Times New Roman" w:hAnsi="Times New Roman"/>
          <w:sz w:val="28"/>
          <w:szCs w:val="28"/>
          <w:lang w:val="kk-KZ"/>
        </w:rPr>
        <w:fldChar w:fldCharType="begin"/>
      </w:r>
      <w:r w:rsidRPr="0075739F">
        <w:rPr>
          <w:rFonts w:ascii="Times New Roman" w:hAnsi="Times New Roman"/>
          <w:sz w:val="28"/>
          <w:szCs w:val="28"/>
          <w:lang w:val="kk-KZ"/>
        </w:rPr>
        <w:instrText>SYMBOL 176 \f "Symbol"</w:instrText>
      </w:r>
      <w:r w:rsidRPr="0075739F">
        <w:rPr>
          <w:rFonts w:ascii="Times New Roman" w:hAnsi="Times New Roman"/>
          <w:sz w:val="28"/>
          <w:szCs w:val="28"/>
          <w:lang w:val="kk-KZ"/>
        </w:rPr>
        <w:fldChar w:fldCharType="end"/>
      </w:r>
      <w:r w:rsidRPr="0075739F">
        <w:rPr>
          <w:rFonts w:ascii="Times New Roman" w:hAnsi="Times New Roman"/>
          <w:sz w:val="28"/>
          <w:szCs w:val="28"/>
          <w:lang w:val="kk-KZ"/>
        </w:rPr>
        <w:t>С-ден аспайтын температурада сақтау керек.</w:t>
      </w:r>
    </w:p>
    <w:p w:rsidR="00D14D61" w:rsidRPr="0075739F" w:rsidRDefault="007224BA" w:rsidP="00844CE8">
      <w:pPr>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 xml:space="preserve">Балалардың қолы жетпейтін жерде сақтау керек! </w:t>
      </w:r>
      <w:bookmarkStart w:id="15" w:name="2175220289"/>
      <w:bookmarkEnd w:id="14"/>
    </w:p>
    <w:bookmarkEnd w:id="15"/>
    <w:p w:rsidR="006B7A90" w:rsidRPr="0075739F" w:rsidRDefault="006B7A90" w:rsidP="00844CE8">
      <w:pPr>
        <w:pStyle w:val="ac"/>
        <w:jc w:val="both"/>
        <w:rPr>
          <w:rFonts w:ascii="Times New Roman" w:eastAsia="Times New Roman" w:hAnsi="Times New Roman"/>
          <w:sz w:val="28"/>
          <w:szCs w:val="28"/>
          <w:lang w:val="kk-KZ" w:eastAsia="ru-RU"/>
        </w:rPr>
      </w:pPr>
    </w:p>
    <w:p w:rsidR="006C6558" w:rsidRPr="0075739F" w:rsidRDefault="007224BA" w:rsidP="00844CE8">
      <w:pPr>
        <w:spacing w:after="0" w:line="240" w:lineRule="auto"/>
        <w:jc w:val="both"/>
        <w:rPr>
          <w:rFonts w:ascii="Times New Roman" w:hAnsi="Times New Roman"/>
          <w:b/>
          <w:color w:val="000000"/>
          <w:sz w:val="28"/>
          <w:szCs w:val="28"/>
          <w:lang w:val="kk-KZ"/>
        </w:rPr>
      </w:pPr>
      <w:r w:rsidRPr="0075739F">
        <w:rPr>
          <w:rFonts w:ascii="Times New Roman" w:hAnsi="Times New Roman"/>
          <w:b/>
          <w:color w:val="000000"/>
          <w:sz w:val="28"/>
          <w:szCs w:val="28"/>
          <w:lang w:val="kk-KZ"/>
        </w:rPr>
        <w:t>Дәріханалардан босатылу шарттары</w:t>
      </w:r>
    </w:p>
    <w:p w:rsidR="006C6558" w:rsidRPr="0075739F" w:rsidRDefault="007224BA" w:rsidP="00844CE8">
      <w:pPr>
        <w:spacing w:after="0" w:line="240" w:lineRule="auto"/>
        <w:jc w:val="both"/>
        <w:rPr>
          <w:rFonts w:ascii="Times New Roman" w:eastAsia="Times New Roman" w:hAnsi="Times New Roman"/>
          <w:bCs/>
          <w:sz w:val="28"/>
          <w:szCs w:val="28"/>
          <w:lang w:val="kk-KZ" w:eastAsia="ru-RU"/>
        </w:rPr>
      </w:pPr>
      <w:r w:rsidRPr="0075739F">
        <w:rPr>
          <w:rFonts w:ascii="Times New Roman" w:eastAsia="Times New Roman" w:hAnsi="Times New Roman"/>
          <w:bCs/>
          <w:sz w:val="28"/>
          <w:szCs w:val="28"/>
          <w:lang w:val="kk-KZ" w:eastAsia="ru-RU"/>
        </w:rPr>
        <w:t>Рецепт арқылы</w:t>
      </w:r>
    </w:p>
    <w:p w:rsidR="00DF05CC" w:rsidRPr="0075739F" w:rsidRDefault="00DF05CC" w:rsidP="00844CE8">
      <w:pPr>
        <w:spacing w:after="0" w:line="240" w:lineRule="auto"/>
        <w:jc w:val="both"/>
        <w:rPr>
          <w:rFonts w:ascii="Times New Roman" w:eastAsia="Times New Roman" w:hAnsi="Times New Roman"/>
          <w:b/>
          <w:sz w:val="28"/>
          <w:szCs w:val="28"/>
          <w:lang w:val="kk-KZ" w:eastAsia="ru-RU"/>
        </w:rPr>
      </w:pPr>
    </w:p>
    <w:p w:rsidR="00BD43ED" w:rsidRPr="0075739F" w:rsidRDefault="00BD43ED" w:rsidP="00BD43ED">
      <w:pPr>
        <w:pStyle w:val="Standard"/>
        <w:spacing w:after="0" w:line="240" w:lineRule="auto"/>
        <w:jc w:val="both"/>
        <w:rPr>
          <w:sz w:val="28"/>
          <w:szCs w:val="28"/>
          <w:lang w:val="kk-KZ"/>
        </w:rPr>
      </w:pPr>
      <w:bookmarkStart w:id="16" w:name="Bookmark25"/>
      <w:r w:rsidRPr="0075739F">
        <w:rPr>
          <w:rFonts w:ascii="Times New Roman" w:eastAsia="Times New Roman" w:hAnsi="Times New Roman"/>
          <w:b/>
          <w:sz w:val="28"/>
          <w:szCs w:val="28"/>
          <w:lang w:val="kk-KZ" w:eastAsia="ru-RU"/>
        </w:rPr>
        <w:t>Өндіруші туралы мәліметтер</w:t>
      </w:r>
      <w:bookmarkEnd w:id="16"/>
    </w:p>
    <w:p w:rsidR="00BD43ED" w:rsidRPr="0075739F" w:rsidRDefault="00BD43ED" w:rsidP="00BD43ED">
      <w:pPr>
        <w:pStyle w:val="Standard"/>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«ВИВА ФАРМ» ЖШС, Қазақстан Республикасы</w:t>
      </w:r>
    </w:p>
    <w:p w:rsidR="00BD43ED" w:rsidRPr="0075739F" w:rsidRDefault="00BD43ED" w:rsidP="00BD43ED">
      <w:pPr>
        <w:pStyle w:val="Standard"/>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Алматы қ., Дегдар к-сі, 33</w:t>
      </w:r>
    </w:p>
    <w:p w:rsidR="00BD43ED" w:rsidRPr="0075739F" w:rsidRDefault="00BD43ED" w:rsidP="00BD43ED">
      <w:pPr>
        <w:pStyle w:val="Standard"/>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Тел.: +7 (727) 383 74 63, факс: +7 (727) 383 74 56</w:t>
      </w:r>
    </w:p>
    <w:p w:rsidR="00BD43ED" w:rsidRPr="0075739F" w:rsidRDefault="00BD43ED" w:rsidP="00BD43ED">
      <w:pPr>
        <w:pStyle w:val="Standard"/>
        <w:spacing w:after="0" w:line="240" w:lineRule="auto"/>
        <w:jc w:val="both"/>
        <w:rPr>
          <w:sz w:val="28"/>
          <w:szCs w:val="28"/>
          <w:lang w:val="kk-KZ"/>
        </w:rPr>
      </w:pPr>
      <w:r w:rsidRPr="0075739F">
        <w:rPr>
          <w:rFonts w:ascii="Times New Roman" w:eastAsia="Microsoft Sans Serif" w:hAnsi="Times New Roman"/>
          <w:sz w:val="28"/>
          <w:szCs w:val="28"/>
          <w:lang w:val="kk-KZ" w:bidi="ru-RU"/>
        </w:rPr>
        <w:t xml:space="preserve">Электронды пошта: </w:t>
      </w:r>
      <w:hyperlink r:id="rId9" w:history="1">
        <w:r w:rsidRPr="0075739F">
          <w:rPr>
            <w:rStyle w:val="af"/>
            <w:rFonts w:ascii="Times New Roman" w:hAnsi="Times New Roman"/>
            <w:sz w:val="28"/>
            <w:szCs w:val="28"/>
            <w:lang w:val="kk-KZ"/>
          </w:rPr>
          <w:t>pv@vivapharm.kz</w:t>
        </w:r>
      </w:hyperlink>
    </w:p>
    <w:p w:rsidR="00BD43ED" w:rsidRPr="0075739F" w:rsidRDefault="00BD43ED" w:rsidP="00BD43ED">
      <w:pPr>
        <w:pStyle w:val="Standard"/>
        <w:widowControl w:val="0"/>
        <w:spacing w:after="0" w:line="240" w:lineRule="auto"/>
        <w:jc w:val="both"/>
        <w:rPr>
          <w:rFonts w:ascii="Times New Roman" w:hAnsi="Times New Roman"/>
          <w:b/>
          <w:bCs/>
          <w:sz w:val="28"/>
          <w:szCs w:val="28"/>
          <w:lang w:val="kk-KZ"/>
        </w:rPr>
      </w:pPr>
      <w:bookmarkStart w:id="17" w:name="Bookmark26"/>
    </w:p>
    <w:p w:rsidR="00BD43ED" w:rsidRPr="0075739F" w:rsidRDefault="00BD43ED" w:rsidP="00BD43ED">
      <w:pPr>
        <w:pStyle w:val="Standard"/>
        <w:widowControl w:val="0"/>
        <w:spacing w:after="0" w:line="240" w:lineRule="auto"/>
        <w:jc w:val="both"/>
        <w:rPr>
          <w:rFonts w:ascii="Times New Roman" w:hAnsi="Times New Roman"/>
          <w:b/>
          <w:bCs/>
          <w:sz w:val="28"/>
          <w:szCs w:val="28"/>
          <w:lang w:val="kk-KZ"/>
        </w:rPr>
      </w:pPr>
      <w:r w:rsidRPr="0075739F">
        <w:rPr>
          <w:rFonts w:ascii="Times New Roman" w:hAnsi="Times New Roman"/>
          <w:b/>
          <w:bCs/>
          <w:sz w:val="28"/>
          <w:szCs w:val="28"/>
          <w:lang w:val="kk-KZ"/>
        </w:rPr>
        <w:t>Тіркеу куәлігінің ұстаушысы</w:t>
      </w:r>
    </w:p>
    <w:bookmarkEnd w:id="17"/>
    <w:p w:rsidR="00BD43ED" w:rsidRPr="0075739F" w:rsidRDefault="00BD43ED" w:rsidP="00BD43ED">
      <w:pPr>
        <w:pStyle w:val="Standard"/>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«ВИВА ФАРМ» ЖШС, Қазақстан Республикасы</w:t>
      </w:r>
    </w:p>
    <w:p w:rsidR="00BD43ED" w:rsidRPr="0075739F" w:rsidRDefault="00BD43ED" w:rsidP="00BD43ED">
      <w:pPr>
        <w:pStyle w:val="Standard"/>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Алматы қ., Дегдар к-сі, 33</w:t>
      </w:r>
    </w:p>
    <w:p w:rsidR="00BD43ED" w:rsidRPr="0075739F" w:rsidRDefault="00BD43ED" w:rsidP="00BD43ED">
      <w:pPr>
        <w:pStyle w:val="Standard"/>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Тел.: +7 (727) 383 74 63, факс: +7 (727) 383 74 56</w:t>
      </w:r>
    </w:p>
    <w:p w:rsidR="00BD43ED" w:rsidRPr="0075739F" w:rsidRDefault="00BD43ED" w:rsidP="00BD43ED">
      <w:pPr>
        <w:pStyle w:val="Standard"/>
        <w:spacing w:after="0" w:line="240" w:lineRule="auto"/>
        <w:jc w:val="both"/>
        <w:rPr>
          <w:sz w:val="28"/>
          <w:szCs w:val="28"/>
          <w:lang w:val="kk-KZ"/>
        </w:rPr>
      </w:pPr>
      <w:r w:rsidRPr="0075739F">
        <w:rPr>
          <w:rFonts w:ascii="Times New Roman" w:eastAsia="Microsoft Sans Serif" w:hAnsi="Times New Roman"/>
          <w:sz w:val="28"/>
          <w:szCs w:val="28"/>
          <w:lang w:val="kk-KZ" w:bidi="ru-RU"/>
        </w:rPr>
        <w:t xml:space="preserve">Электронды пошта: </w:t>
      </w:r>
      <w:hyperlink r:id="rId10" w:history="1">
        <w:r w:rsidRPr="0075739F">
          <w:rPr>
            <w:rStyle w:val="af"/>
            <w:rFonts w:ascii="Times New Roman" w:hAnsi="Times New Roman"/>
            <w:sz w:val="28"/>
            <w:szCs w:val="28"/>
            <w:lang w:val="kk-KZ"/>
          </w:rPr>
          <w:t>pv@vivapharm.kz</w:t>
        </w:r>
      </w:hyperlink>
    </w:p>
    <w:p w:rsidR="00BD43ED" w:rsidRPr="0075739F" w:rsidRDefault="00BD43ED" w:rsidP="00BD43ED">
      <w:pPr>
        <w:pStyle w:val="21"/>
        <w:spacing w:after="0" w:line="240" w:lineRule="auto"/>
        <w:jc w:val="both"/>
        <w:rPr>
          <w:rFonts w:ascii="Times New Roman" w:hAnsi="Times New Roman"/>
          <w:b/>
          <w:iCs/>
          <w:sz w:val="28"/>
          <w:szCs w:val="28"/>
          <w:lang w:val="kk-KZ"/>
        </w:rPr>
      </w:pPr>
    </w:p>
    <w:p w:rsidR="00BD43ED" w:rsidRPr="0075739F" w:rsidRDefault="00BD43ED" w:rsidP="00BD43ED">
      <w:pPr>
        <w:pStyle w:val="21"/>
        <w:spacing w:after="0" w:line="240" w:lineRule="auto"/>
        <w:jc w:val="both"/>
        <w:rPr>
          <w:sz w:val="28"/>
          <w:szCs w:val="28"/>
          <w:lang w:val="kk-KZ"/>
        </w:rPr>
      </w:pPr>
      <w:r w:rsidRPr="0075739F">
        <w:rPr>
          <w:rFonts w:ascii="Times New Roman" w:hAnsi="Times New Roman"/>
          <w:b/>
          <w:iCs/>
          <w:sz w:val="28"/>
          <w:szCs w:val="28"/>
          <w:lang w:val="kk-KZ"/>
        </w:rPr>
        <w:t>Қазақстан Республикасы аумағында тұтынушылардан дәрілік заттың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p>
    <w:p w:rsidR="00BD43ED" w:rsidRPr="0075739F" w:rsidRDefault="00BD43ED" w:rsidP="00BD43ED">
      <w:pPr>
        <w:pStyle w:val="Standard"/>
        <w:spacing w:after="0" w:line="240" w:lineRule="auto"/>
        <w:jc w:val="both"/>
        <w:rPr>
          <w:sz w:val="28"/>
          <w:szCs w:val="28"/>
          <w:lang w:val="kk-KZ"/>
        </w:rPr>
      </w:pPr>
      <w:r w:rsidRPr="0075739F">
        <w:rPr>
          <w:rFonts w:ascii="Times New Roman" w:hAnsi="Times New Roman"/>
          <w:sz w:val="28"/>
          <w:szCs w:val="28"/>
          <w:lang w:val="kk-KZ"/>
        </w:rPr>
        <w:t>«ВИВА ФАРМ» ЖШС, Қазақстан Республикасы</w:t>
      </w:r>
    </w:p>
    <w:p w:rsidR="00BD43ED" w:rsidRPr="0075739F" w:rsidRDefault="00BD43ED" w:rsidP="00BD43ED">
      <w:pPr>
        <w:pStyle w:val="Standard"/>
        <w:spacing w:after="0" w:line="240" w:lineRule="auto"/>
        <w:jc w:val="both"/>
        <w:rPr>
          <w:sz w:val="28"/>
          <w:szCs w:val="28"/>
          <w:lang w:val="kk-KZ"/>
        </w:rPr>
      </w:pPr>
      <w:r w:rsidRPr="0075739F">
        <w:rPr>
          <w:rFonts w:ascii="Times New Roman" w:hAnsi="Times New Roman"/>
          <w:sz w:val="28"/>
          <w:szCs w:val="28"/>
          <w:lang w:val="kk-KZ"/>
        </w:rPr>
        <w:lastRenderedPageBreak/>
        <w:t>050030, Алматы қ., Дегдар к-сі, 33</w:t>
      </w:r>
    </w:p>
    <w:p w:rsidR="00BD43ED" w:rsidRPr="0075739F" w:rsidRDefault="00BD43ED" w:rsidP="00BD43ED">
      <w:pPr>
        <w:pStyle w:val="Standard"/>
        <w:spacing w:after="0" w:line="240" w:lineRule="auto"/>
        <w:jc w:val="both"/>
        <w:rPr>
          <w:rFonts w:ascii="Times New Roman" w:hAnsi="Times New Roman"/>
          <w:sz w:val="28"/>
          <w:szCs w:val="28"/>
          <w:lang w:val="kk-KZ"/>
        </w:rPr>
      </w:pPr>
      <w:r w:rsidRPr="0075739F">
        <w:rPr>
          <w:rFonts w:ascii="Times New Roman" w:hAnsi="Times New Roman"/>
          <w:sz w:val="28"/>
          <w:szCs w:val="28"/>
          <w:lang w:val="kk-KZ"/>
        </w:rPr>
        <w:t>Тел.: +7 (727) 383 74 63, факс: +7 (727) 383 74 56</w:t>
      </w:r>
    </w:p>
    <w:p w:rsidR="00BD43ED" w:rsidRPr="0006745E" w:rsidRDefault="00BD43ED" w:rsidP="00BD43ED">
      <w:pPr>
        <w:pStyle w:val="Standard"/>
        <w:spacing w:after="0" w:line="240" w:lineRule="auto"/>
        <w:jc w:val="both"/>
        <w:rPr>
          <w:rFonts w:ascii="Times New Roman" w:eastAsia="Times New Roman" w:hAnsi="Times New Roman"/>
          <w:b/>
          <w:sz w:val="28"/>
          <w:szCs w:val="28"/>
          <w:lang w:val="kk-KZ" w:eastAsia="ru-RU"/>
        </w:rPr>
      </w:pPr>
      <w:r w:rsidRPr="0075739F">
        <w:rPr>
          <w:rFonts w:ascii="Times New Roman" w:eastAsia="Microsoft Sans Serif" w:hAnsi="Times New Roman"/>
          <w:sz w:val="28"/>
          <w:szCs w:val="28"/>
          <w:lang w:val="kk-KZ" w:bidi="ru-RU"/>
        </w:rPr>
        <w:t xml:space="preserve">Электронды пошта: </w:t>
      </w:r>
      <w:hyperlink r:id="rId11" w:history="1">
        <w:r w:rsidRPr="0075739F">
          <w:rPr>
            <w:rStyle w:val="af"/>
            <w:rFonts w:ascii="Times New Roman" w:hAnsi="Times New Roman"/>
            <w:sz w:val="28"/>
            <w:szCs w:val="28"/>
            <w:lang w:val="kk-KZ"/>
          </w:rPr>
          <w:t>pv@vivapharm.kz</w:t>
        </w:r>
      </w:hyperlink>
    </w:p>
    <w:p w:rsidR="003B15DD" w:rsidRPr="0006745E" w:rsidRDefault="003B15DD" w:rsidP="00BD43ED">
      <w:pPr>
        <w:spacing w:after="0" w:line="240" w:lineRule="auto"/>
        <w:jc w:val="both"/>
        <w:rPr>
          <w:rFonts w:ascii="Times New Roman" w:hAnsi="Times New Roman"/>
          <w:sz w:val="28"/>
          <w:szCs w:val="28"/>
          <w:lang w:val="kk-KZ"/>
        </w:rPr>
      </w:pPr>
    </w:p>
    <w:sectPr w:rsidR="003B15DD" w:rsidRPr="0006745E" w:rsidSect="00930D4D">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D1" w:rsidRDefault="00A640D1">
      <w:pPr>
        <w:spacing w:after="0" w:line="240" w:lineRule="auto"/>
      </w:pPr>
      <w:r>
        <w:separator/>
      </w:r>
    </w:p>
  </w:endnote>
  <w:endnote w:type="continuationSeparator" w:id="0">
    <w:p w:rsidR="00A640D1" w:rsidRDefault="00A6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D1" w:rsidRDefault="00A640D1">
      <w:pPr>
        <w:spacing w:after="0" w:line="240" w:lineRule="auto"/>
      </w:pPr>
      <w:r>
        <w:separator/>
      </w:r>
    </w:p>
  </w:footnote>
  <w:footnote w:type="continuationSeparator" w:id="0">
    <w:p w:rsidR="00A640D1" w:rsidRDefault="00A64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7224BA">
    <w:pPr>
      <w:pStyle w:val="af1"/>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618998</wp:posOffset>
              </wp:positionV>
              <wp:extent cx="381000" cy="3742246"/>
              <wp:effectExtent l="0" t="0" r="0" b="0"/>
              <wp:wrapNone/>
              <wp:docPr id="3" name="Поле 3"/>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12A2D" w:rsidRPr="00A12A2D" w:rsidRDefault="007224BA">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75pt;width:30pt;height:29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" filled="f" stroked="f" strokeweight=".5pt">
              <v:textbox style="layout-flow:vertical;mso-layout-flow-alt:bottom-to-top">
                <w:txbxContent>
                  <w:p w:rsidR="00A12A2D" w:rsidRPr="00A12A2D" w:rsidRDefault="007224BA">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12A2D" w:rsidRPr="00A12A2D" w:rsidRDefault="00A12A2D">
                          <w:pPr>
                            <w:rPr>
                              <w:rFonts w:ascii="Times New Roman" w:hAnsi="Times New Roman"/>
                              <w:color w:val="0C0000"/>
                              <w:sz w:val="14"/>
                            </w:rPr>
                          </w:pP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 id="Поле 1" o:spid="_x0000_s1027" type="#_x0000_t202" style="position:absolute;margin-left:480.2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" filled="f" stroked="f" strokeweight=".5pt">
              <v:textbox style="layout-flow:vertical;mso-layout-flow-alt:bottom-to-top">
                <w:txbxContent>
                  <w:p w:rsidR="00A12A2D" w:rsidRPr="00A12A2D" w:rsidRDefault="00A12A2D">
                    <w:pPr>
                      <w:rPr>
                        <w:rFonts w:ascii="Times New Roman" w:hAnsi="Times New Roman"/>
                        <w:color w:val="0C0000"/>
                        <w:sz w:val="14"/>
                      </w:rPr>
                    </w:pPr>
                  </w:p>
                </w:txbxContent>
              </v:textbox>
            </v:shape>
          </w:pict>
        </mc:Fallback>
      </mc:AlternateContent>
    </w:r>
    <w:r w:rsidR="000830E5">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7224BA">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494.4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" filled="f" stroked="f" strokeweight=".5pt">
              <v:textbox style="layout-flow:vertical;mso-layout-flow-alt:bottom-to-top">
                <w:txbxContent>
                  <w:p w:rsidR="00D275FC" w:rsidRPr="00D275FC" w:rsidRDefault="007224BA">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54"/>
    <w:multiLevelType w:val="hybridMultilevel"/>
    <w:tmpl w:val="8FCC01C8"/>
    <w:lvl w:ilvl="0" w:tplc="65C48D26">
      <w:numFmt w:val="bullet"/>
      <w:lvlText w:val="–"/>
      <w:lvlJc w:val="left"/>
      <w:pPr>
        <w:ind w:left="720" w:hanging="360"/>
      </w:pPr>
      <w:rPr>
        <w:rFonts w:ascii="Times New Roman" w:eastAsia="Times New Roman" w:hAnsi="Times New Roman" w:cs="Times New Roman" w:hint="default"/>
      </w:rPr>
    </w:lvl>
    <w:lvl w:ilvl="1" w:tplc="6B787906" w:tentative="1">
      <w:start w:val="1"/>
      <w:numFmt w:val="bullet"/>
      <w:lvlText w:val="o"/>
      <w:lvlJc w:val="left"/>
      <w:pPr>
        <w:ind w:left="1440" w:hanging="360"/>
      </w:pPr>
      <w:rPr>
        <w:rFonts w:ascii="Courier New" w:hAnsi="Courier New" w:cs="Courier New" w:hint="default"/>
      </w:rPr>
    </w:lvl>
    <w:lvl w:ilvl="2" w:tplc="4A2CF47A" w:tentative="1">
      <w:start w:val="1"/>
      <w:numFmt w:val="bullet"/>
      <w:lvlText w:val=""/>
      <w:lvlJc w:val="left"/>
      <w:pPr>
        <w:ind w:left="2160" w:hanging="360"/>
      </w:pPr>
      <w:rPr>
        <w:rFonts w:ascii="Wingdings" w:hAnsi="Wingdings" w:hint="default"/>
      </w:rPr>
    </w:lvl>
    <w:lvl w:ilvl="3" w:tplc="959AB0C2" w:tentative="1">
      <w:start w:val="1"/>
      <w:numFmt w:val="bullet"/>
      <w:lvlText w:val=""/>
      <w:lvlJc w:val="left"/>
      <w:pPr>
        <w:ind w:left="2880" w:hanging="360"/>
      </w:pPr>
      <w:rPr>
        <w:rFonts w:ascii="Symbol" w:hAnsi="Symbol" w:hint="default"/>
      </w:rPr>
    </w:lvl>
    <w:lvl w:ilvl="4" w:tplc="B112768C" w:tentative="1">
      <w:start w:val="1"/>
      <w:numFmt w:val="bullet"/>
      <w:lvlText w:val="o"/>
      <w:lvlJc w:val="left"/>
      <w:pPr>
        <w:ind w:left="3600" w:hanging="360"/>
      </w:pPr>
      <w:rPr>
        <w:rFonts w:ascii="Courier New" w:hAnsi="Courier New" w:cs="Courier New" w:hint="default"/>
      </w:rPr>
    </w:lvl>
    <w:lvl w:ilvl="5" w:tplc="48A66474" w:tentative="1">
      <w:start w:val="1"/>
      <w:numFmt w:val="bullet"/>
      <w:lvlText w:val=""/>
      <w:lvlJc w:val="left"/>
      <w:pPr>
        <w:ind w:left="4320" w:hanging="360"/>
      </w:pPr>
      <w:rPr>
        <w:rFonts w:ascii="Wingdings" w:hAnsi="Wingdings" w:hint="default"/>
      </w:rPr>
    </w:lvl>
    <w:lvl w:ilvl="6" w:tplc="564C2E64" w:tentative="1">
      <w:start w:val="1"/>
      <w:numFmt w:val="bullet"/>
      <w:lvlText w:val=""/>
      <w:lvlJc w:val="left"/>
      <w:pPr>
        <w:ind w:left="5040" w:hanging="360"/>
      </w:pPr>
      <w:rPr>
        <w:rFonts w:ascii="Symbol" w:hAnsi="Symbol" w:hint="default"/>
      </w:rPr>
    </w:lvl>
    <w:lvl w:ilvl="7" w:tplc="073CD236" w:tentative="1">
      <w:start w:val="1"/>
      <w:numFmt w:val="bullet"/>
      <w:lvlText w:val="o"/>
      <w:lvlJc w:val="left"/>
      <w:pPr>
        <w:ind w:left="5760" w:hanging="360"/>
      </w:pPr>
      <w:rPr>
        <w:rFonts w:ascii="Courier New" w:hAnsi="Courier New" w:cs="Courier New" w:hint="default"/>
      </w:rPr>
    </w:lvl>
    <w:lvl w:ilvl="8" w:tplc="07407A5E" w:tentative="1">
      <w:start w:val="1"/>
      <w:numFmt w:val="bullet"/>
      <w:lvlText w:val=""/>
      <w:lvlJc w:val="left"/>
      <w:pPr>
        <w:ind w:left="6480" w:hanging="360"/>
      </w:pPr>
      <w:rPr>
        <w:rFonts w:ascii="Wingdings" w:hAnsi="Wingdings" w:hint="default"/>
      </w:rPr>
    </w:lvl>
  </w:abstractNum>
  <w:abstractNum w:abstractNumId="1" w15:restartNumberingAfterBreak="0">
    <w:nsid w:val="065B70C4"/>
    <w:multiLevelType w:val="hybridMultilevel"/>
    <w:tmpl w:val="CC3EE246"/>
    <w:lvl w:ilvl="0" w:tplc="0AEA1C3A">
      <w:numFmt w:val="bullet"/>
      <w:lvlText w:val="–"/>
      <w:lvlJc w:val="left"/>
      <w:pPr>
        <w:ind w:left="720" w:hanging="360"/>
      </w:pPr>
      <w:rPr>
        <w:rFonts w:ascii="Times New Roman" w:eastAsia="Times New Roman" w:hAnsi="Times New Roman" w:cs="Times New Roman" w:hint="default"/>
      </w:rPr>
    </w:lvl>
    <w:lvl w:ilvl="1" w:tplc="5C0EDAB4" w:tentative="1">
      <w:start w:val="1"/>
      <w:numFmt w:val="bullet"/>
      <w:lvlText w:val="o"/>
      <w:lvlJc w:val="left"/>
      <w:pPr>
        <w:ind w:left="1440" w:hanging="360"/>
      </w:pPr>
      <w:rPr>
        <w:rFonts w:ascii="Courier New" w:hAnsi="Courier New" w:cs="Courier New" w:hint="default"/>
      </w:rPr>
    </w:lvl>
    <w:lvl w:ilvl="2" w:tplc="EEEA14AC" w:tentative="1">
      <w:start w:val="1"/>
      <w:numFmt w:val="bullet"/>
      <w:lvlText w:val=""/>
      <w:lvlJc w:val="left"/>
      <w:pPr>
        <w:ind w:left="2160" w:hanging="360"/>
      </w:pPr>
      <w:rPr>
        <w:rFonts w:ascii="Wingdings" w:hAnsi="Wingdings" w:hint="default"/>
      </w:rPr>
    </w:lvl>
    <w:lvl w:ilvl="3" w:tplc="4E1A8CAA" w:tentative="1">
      <w:start w:val="1"/>
      <w:numFmt w:val="bullet"/>
      <w:lvlText w:val=""/>
      <w:lvlJc w:val="left"/>
      <w:pPr>
        <w:ind w:left="2880" w:hanging="360"/>
      </w:pPr>
      <w:rPr>
        <w:rFonts w:ascii="Symbol" w:hAnsi="Symbol" w:hint="default"/>
      </w:rPr>
    </w:lvl>
    <w:lvl w:ilvl="4" w:tplc="014E502E" w:tentative="1">
      <w:start w:val="1"/>
      <w:numFmt w:val="bullet"/>
      <w:lvlText w:val="o"/>
      <w:lvlJc w:val="left"/>
      <w:pPr>
        <w:ind w:left="3600" w:hanging="360"/>
      </w:pPr>
      <w:rPr>
        <w:rFonts w:ascii="Courier New" w:hAnsi="Courier New" w:cs="Courier New" w:hint="default"/>
      </w:rPr>
    </w:lvl>
    <w:lvl w:ilvl="5" w:tplc="5FA25C1A" w:tentative="1">
      <w:start w:val="1"/>
      <w:numFmt w:val="bullet"/>
      <w:lvlText w:val=""/>
      <w:lvlJc w:val="left"/>
      <w:pPr>
        <w:ind w:left="4320" w:hanging="360"/>
      </w:pPr>
      <w:rPr>
        <w:rFonts w:ascii="Wingdings" w:hAnsi="Wingdings" w:hint="default"/>
      </w:rPr>
    </w:lvl>
    <w:lvl w:ilvl="6" w:tplc="DE447EB4" w:tentative="1">
      <w:start w:val="1"/>
      <w:numFmt w:val="bullet"/>
      <w:lvlText w:val=""/>
      <w:lvlJc w:val="left"/>
      <w:pPr>
        <w:ind w:left="5040" w:hanging="360"/>
      </w:pPr>
      <w:rPr>
        <w:rFonts w:ascii="Symbol" w:hAnsi="Symbol" w:hint="default"/>
      </w:rPr>
    </w:lvl>
    <w:lvl w:ilvl="7" w:tplc="5A60AA82" w:tentative="1">
      <w:start w:val="1"/>
      <w:numFmt w:val="bullet"/>
      <w:lvlText w:val="o"/>
      <w:lvlJc w:val="left"/>
      <w:pPr>
        <w:ind w:left="5760" w:hanging="360"/>
      </w:pPr>
      <w:rPr>
        <w:rFonts w:ascii="Courier New" w:hAnsi="Courier New" w:cs="Courier New" w:hint="default"/>
      </w:rPr>
    </w:lvl>
    <w:lvl w:ilvl="8" w:tplc="CE540036" w:tentative="1">
      <w:start w:val="1"/>
      <w:numFmt w:val="bullet"/>
      <w:lvlText w:val=""/>
      <w:lvlJc w:val="left"/>
      <w:pPr>
        <w:ind w:left="6480" w:hanging="360"/>
      </w:pPr>
      <w:rPr>
        <w:rFonts w:ascii="Wingdings" w:hAnsi="Wingdings" w:hint="default"/>
      </w:rPr>
    </w:lvl>
  </w:abstractNum>
  <w:abstractNum w:abstractNumId="2" w15:restartNumberingAfterBreak="0">
    <w:nsid w:val="0AA507BE"/>
    <w:multiLevelType w:val="hybridMultilevel"/>
    <w:tmpl w:val="43FEBD16"/>
    <w:lvl w:ilvl="0" w:tplc="90C42054">
      <w:numFmt w:val="bullet"/>
      <w:lvlText w:val=""/>
      <w:lvlJc w:val="left"/>
      <w:pPr>
        <w:ind w:left="420" w:hanging="360"/>
      </w:pPr>
      <w:rPr>
        <w:rFonts w:ascii="Symbol" w:eastAsia="Times New Roman" w:hAnsi="Symbol" w:cs="Times New Roman" w:hint="default"/>
      </w:rPr>
    </w:lvl>
    <w:lvl w:ilvl="1" w:tplc="A1409018" w:tentative="1">
      <w:start w:val="1"/>
      <w:numFmt w:val="bullet"/>
      <w:lvlText w:val="o"/>
      <w:lvlJc w:val="left"/>
      <w:pPr>
        <w:tabs>
          <w:tab w:val="num" w:pos="1440"/>
        </w:tabs>
        <w:ind w:left="1440" w:hanging="360"/>
      </w:pPr>
      <w:rPr>
        <w:rFonts w:ascii="Courier New" w:hAnsi="Courier New" w:cs="Courier New" w:hint="default"/>
      </w:rPr>
    </w:lvl>
    <w:lvl w:ilvl="2" w:tplc="92ECF744" w:tentative="1">
      <w:start w:val="1"/>
      <w:numFmt w:val="bullet"/>
      <w:lvlText w:val=""/>
      <w:lvlJc w:val="left"/>
      <w:pPr>
        <w:tabs>
          <w:tab w:val="num" w:pos="2160"/>
        </w:tabs>
        <w:ind w:left="2160" w:hanging="360"/>
      </w:pPr>
      <w:rPr>
        <w:rFonts w:ascii="Wingdings" w:hAnsi="Wingdings" w:hint="default"/>
      </w:rPr>
    </w:lvl>
    <w:lvl w:ilvl="3" w:tplc="AE8CA86C" w:tentative="1">
      <w:start w:val="1"/>
      <w:numFmt w:val="bullet"/>
      <w:lvlText w:val=""/>
      <w:lvlJc w:val="left"/>
      <w:pPr>
        <w:tabs>
          <w:tab w:val="num" w:pos="2880"/>
        </w:tabs>
        <w:ind w:left="2880" w:hanging="360"/>
      </w:pPr>
      <w:rPr>
        <w:rFonts w:ascii="Symbol" w:hAnsi="Symbol" w:hint="default"/>
      </w:rPr>
    </w:lvl>
    <w:lvl w:ilvl="4" w:tplc="D3BC8B64" w:tentative="1">
      <w:start w:val="1"/>
      <w:numFmt w:val="bullet"/>
      <w:lvlText w:val="o"/>
      <w:lvlJc w:val="left"/>
      <w:pPr>
        <w:tabs>
          <w:tab w:val="num" w:pos="3600"/>
        </w:tabs>
        <w:ind w:left="3600" w:hanging="360"/>
      </w:pPr>
      <w:rPr>
        <w:rFonts w:ascii="Courier New" w:hAnsi="Courier New" w:cs="Courier New" w:hint="default"/>
      </w:rPr>
    </w:lvl>
    <w:lvl w:ilvl="5" w:tplc="0CF22048" w:tentative="1">
      <w:start w:val="1"/>
      <w:numFmt w:val="bullet"/>
      <w:lvlText w:val=""/>
      <w:lvlJc w:val="left"/>
      <w:pPr>
        <w:tabs>
          <w:tab w:val="num" w:pos="4320"/>
        </w:tabs>
        <w:ind w:left="4320" w:hanging="360"/>
      </w:pPr>
      <w:rPr>
        <w:rFonts w:ascii="Wingdings" w:hAnsi="Wingdings" w:hint="default"/>
      </w:rPr>
    </w:lvl>
    <w:lvl w:ilvl="6" w:tplc="C73A9F76" w:tentative="1">
      <w:start w:val="1"/>
      <w:numFmt w:val="bullet"/>
      <w:lvlText w:val=""/>
      <w:lvlJc w:val="left"/>
      <w:pPr>
        <w:tabs>
          <w:tab w:val="num" w:pos="5040"/>
        </w:tabs>
        <w:ind w:left="5040" w:hanging="360"/>
      </w:pPr>
      <w:rPr>
        <w:rFonts w:ascii="Symbol" w:hAnsi="Symbol" w:hint="default"/>
      </w:rPr>
    </w:lvl>
    <w:lvl w:ilvl="7" w:tplc="1C2AEAC2" w:tentative="1">
      <w:start w:val="1"/>
      <w:numFmt w:val="bullet"/>
      <w:lvlText w:val="o"/>
      <w:lvlJc w:val="left"/>
      <w:pPr>
        <w:tabs>
          <w:tab w:val="num" w:pos="5760"/>
        </w:tabs>
        <w:ind w:left="5760" w:hanging="360"/>
      </w:pPr>
      <w:rPr>
        <w:rFonts w:ascii="Courier New" w:hAnsi="Courier New" w:cs="Courier New" w:hint="default"/>
      </w:rPr>
    </w:lvl>
    <w:lvl w:ilvl="8" w:tplc="DAAA43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0CE6"/>
    <w:multiLevelType w:val="hybridMultilevel"/>
    <w:tmpl w:val="8A4CE708"/>
    <w:lvl w:ilvl="0" w:tplc="9B00CC56">
      <w:start w:val="1"/>
      <w:numFmt w:val="bullet"/>
      <w:lvlText w:val=""/>
      <w:lvlJc w:val="left"/>
      <w:pPr>
        <w:ind w:left="720" w:hanging="360"/>
      </w:pPr>
      <w:rPr>
        <w:rFonts w:ascii="Symbol" w:hAnsi="Symbol" w:hint="default"/>
      </w:rPr>
    </w:lvl>
    <w:lvl w:ilvl="1" w:tplc="B7FCBB82">
      <w:start w:val="1"/>
      <w:numFmt w:val="bullet"/>
      <w:lvlText w:val="o"/>
      <w:lvlJc w:val="left"/>
      <w:pPr>
        <w:ind w:left="1440" w:hanging="360"/>
      </w:pPr>
      <w:rPr>
        <w:rFonts w:ascii="Courier New" w:hAnsi="Courier New" w:cs="Courier New" w:hint="default"/>
      </w:rPr>
    </w:lvl>
    <w:lvl w:ilvl="2" w:tplc="E74AC6FA">
      <w:start w:val="1"/>
      <w:numFmt w:val="bullet"/>
      <w:lvlText w:val=""/>
      <w:lvlJc w:val="left"/>
      <w:pPr>
        <w:ind w:left="2160" w:hanging="360"/>
      </w:pPr>
      <w:rPr>
        <w:rFonts w:ascii="Wingdings" w:hAnsi="Wingdings" w:hint="default"/>
      </w:rPr>
    </w:lvl>
    <w:lvl w:ilvl="3" w:tplc="E250BF6E">
      <w:start w:val="1"/>
      <w:numFmt w:val="bullet"/>
      <w:lvlText w:val=""/>
      <w:lvlJc w:val="left"/>
      <w:pPr>
        <w:ind w:left="2880" w:hanging="360"/>
      </w:pPr>
      <w:rPr>
        <w:rFonts w:ascii="Symbol" w:hAnsi="Symbol" w:hint="default"/>
      </w:rPr>
    </w:lvl>
    <w:lvl w:ilvl="4" w:tplc="803E4730">
      <w:start w:val="1"/>
      <w:numFmt w:val="bullet"/>
      <w:lvlText w:val="o"/>
      <w:lvlJc w:val="left"/>
      <w:pPr>
        <w:ind w:left="3600" w:hanging="360"/>
      </w:pPr>
      <w:rPr>
        <w:rFonts w:ascii="Courier New" w:hAnsi="Courier New" w:cs="Courier New" w:hint="default"/>
      </w:rPr>
    </w:lvl>
    <w:lvl w:ilvl="5" w:tplc="8698041A">
      <w:start w:val="1"/>
      <w:numFmt w:val="bullet"/>
      <w:lvlText w:val=""/>
      <w:lvlJc w:val="left"/>
      <w:pPr>
        <w:ind w:left="4320" w:hanging="360"/>
      </w:pPr>
      <w:rPr>
        <w:rFonts w:ascii="Wingdings" w:hAnsi="Wingdings" w:hint="default"/>
      </w:rPr>
    </w:lvl>
    <w:lvl w:ilvl="6" w:tplc="ACDAB30C">
      <w:start w:val="1"/>
      <w:numFmt w:val="bullet"/>
      <w:lvlText w:val=""/>
      <w:lvlJc w:val="left"/>
      <w:pPr>
        <w:ind w:left="5040" w:hanging="360"/>
      </w:pPr>
      <w:rPr>
        <w:rFonts w:ascii="Symbol" w:hAnsi="Symbol" w:hint="default"/>
      </w:rPr>
    </w:lvl>
    <w:lvl w:ilvl="7" w:tplc="544A0088">
      <w:start w:val="1"/>
      <w:numFmt w:val="bullet"/>
      <w:lvlText w:val="o"/>
      <w:lvlJc w:val="left"/>
      <w:pPr>
        <w:ind w:left="5760" w:hanging="360"/>
      </w:pPr>
      <w:rPr>
        <w:rFonts w:ascii="Courier New" w:hAnsi="Courier New" w:cs="Courier New" w:hint="default"/>
      </w:rPr>
    </w:lvl>
    <w:lvl w:ilvl="8" w:tplc="D7906CC4">
      <w:start w:val="1"/>
      <w:numFmt w:val="bullet"/>
      <w:lvlText w:val=""/>
      <w:lvlJc w:val="left"/>
      <w:pPr>
        <w:ind w:left="6480" w:hanging="360"/>
      </w:pPr>
      <w:rPr>
        <w:rFonts w:ascii="Wingdings" w:hAnsi="Wingdings" w:hint="default"/>
      </w:rPr>
    </w:lvl>
  </w:abstractNum>
  <w:abstractNum w:abstractNumId="4" w15:restartNumberingAfterBreak="0">
    <w:nsid w:val="16A72F1C"/>
    <w:multiLevelType w:val="hybridMultilevel"/>
    <w:tmpl w:val="FCE0A678"/>
    <w:lvl w:ilvl="0" w:tplc="F02204AC">
      <w:start w:val="1"/>
      <w:numFmt w:val="bullet"/>
      <w:lvlText w:val=""/>
      <w:lvlJc w:val="left"/>
      <w:pPr>
        <w:ind w:left="720" w:hanging="360"/>
      </w:pPr>
      <w:rPr>
        <w:rFonts w:ascii="Symbol" w:hAnsi="Symbol" w:hint="default"/>
      </w:rPr>
    </w:lvl>
    <w:lvl w:ilvl="1" w:tplc="860C0D2C" w:tentative="1">
      <w:start w:val="1"/>
      <w:numFmt w:val="bullet"/>
      <w:lvlText w:val="o"/>
      <w:lvlJc w:val="left"/>
      <w:pPr>
        <w:ind w:left="1440" w:hanging="360"/>
      </w:pPr>
      <w:rPr>
        <w:rFonts w:ascii="Courier New" w:hAnsi="Courier New" w:cs="Courier New" w:hint="default"/>
      </w:rPr>
    </w:lvl>
    <w:lvl w:ilvl="2" w:tplc="D5EEA76A" w:tentative="1">
      <w:start w:val="1"/>
      <w:numFmt w:val="bullet"/>
      <w:lvlText w:val=""/>
      <w:lvlJc w:val="left"/>
      <w:pPr>
        <w:ind w:left="2160" w:hanging="360"/>
      </w:pPr>
      <w:rPr>
        <w:rFonts w:ascii="Wingdings" w:hAnsi="Wingdings" w:hint="default"/>
      </w:rPr>
    </w:lvl>
    <w:lvl w:ilvl="3" w:tplc="3C9466D0" w:tentative="1">
      <w:start w:val="1"/>
      <w:numFmt w:val="bullet"/>
      <w:lvlText w:val=""/>
      <w:lvlJc w:val="left"/>
      <w:pPr>
        <w:ind w:left="2880" w:hanging="360"/>
      </w:pPr>
      <w:rPr>
        <w:rFonts w:ascii="Symbol" w:hAnsi="Symbol" w:hint="default"/>
      </w:rPr>
    </w:lvl>
    <w:lvl w:ilvl="4" w:tplc="9B08F83A" w:tentative="1">
      <w:start w:val="1"/>
      <w:numFmt w:val="bullet"/>
      <w:lvlText w:val="o"/>
      <w:lvlJc w:val="left"/>
      <w:pPr>
        <w:ind w:left="3600" w:hanging="360"/>
      </w:pPr>
      <w:rPr>
        <w:rFonts w:ascii="Courier New" w:hAnsi="Courier New" w:cs="Courier New" w:hint="default"/>
      </w:rPr>
    </w:lvl>
    <w:lvl w:ilvl="5" w:tplc="6BF65ABA" w:tentative="1">
      <w:start w:val="1"/>
      <w:numFmt w:val="bullet"/>
      <w:lvlText w:val=""/>
      <w:lvlJc w:val="left"/>
      <w:pPr>
        <w:ind w:left="4320" w:hanging="360"/>
      </w:pPr>
      <w:rPr>
        <w:rFonts w:ascii="Wingdings" w:hAnsi="Wingdings" w:hint="default"/>
      </w:rPr>
    </w:lvl>
    <w:lvl w:ilvl="6" w:tplc="03BEE148" w:tentative="1">
      <w:start w:val="1"/>
      <w:numFmt w:val="bullet"/>
      <w:lvlText w:val=""/>
      <w:lvlJc w:val="left"/>
      <w:pPr>
        <w:ind w:left="5040" w:hanging="360"/>
      </w:pPr>
      <w:rPr>
        <w:rFonts w:ascii="Symbol" w:hAnsi="Symbol" w:hint="default"/>
      </w:rPr>
    </w:lvl>
    <w:lvl w:ilvl="7" w:tplc="060EB03C" w:tentative="1">
      <w:start w:val="1"/>
      <w:numFmt w:val="bullet"/>
      <w:lvlText w:val="o"/>
      <w:lvlJc w:val="left"/>
      <w:pPr>
        <w:ind w:left="5760" w:hanging="360"/>
      </w:pPr>
      <w:rPr>
        <w:rFonts w:ascii="Courier New" w:hAnsi="Courier New" w:cs="Courier New" w:hint="default"/>
      </w:rPr>
    </w:lvl>
    <w:lvl w:ilvl="8" w:tplc="9F0CFA52" w:tentative="1">
      <w:start w:val="1"/>
      <w:numFmt w:val="bullet"/>
      <w:lvlText w:val=""/>
      <w:lvlJc w:val="left"/>
      <w:pPr>
        <w:ind w:left="6480" w:hanging="360"/>
      </w:pPr>
      <w:rPr>
        <w:rFonts w:ascii="Wingdings" w:hAnsi="Wingdings" w:hint="default"/>
      </w:rPr>
    </w:lvl>
  </w:abstractNum>
  <w:abstractNum w:abstractNumId="5" w15:restartNumberingAfterBreak="0">
    <w:nsid w:val="1A876D1D"/>
    <w:multiLevelType w:val="hybridMultilevel"/>
    <w:tmpl w:val="63309D12"/>
    <w:lvl w:ilvl="0" w:tplc="1B1C49A8">
      <w:numFmt w:val="bullet"/>
      <w:lvlText w:val=""/>
      <w:lvlJc w:val="left"/>
      <w:pPr>
        <w:ind w:left="420" w:hanging="360"/>
      </w:pPr>
      <w:rPr>
        <w:rFonts w:ascii="Symbol" w:eastAsia="Times New Roman" w:hAnsi="Symbol" w:cs="Times New Roman" w:hint="default"/>
      </w:rPr>
    </w:lvl>
    <w:lvl w:ilvl="1" w:tplc="4142012E" w:tentative="1">
      <w:start w:val="1"/>
      <w:numFmt w:val="bullet"/>
      <w:lvlText w:val="o"/>
      <w:lvlJc w:val="left"/>
      <w:pPr>
        <w:tabs>
          <w:tab w:val="num" w:pos="1440"/>
        </w:tabs>
        <w:ind w:left="1440" w:hanging="360"/>
      </w:pPr>
      <w:rPr>
        <w:rFonts w:ascii="Courier New" w:hAnsi="Courier New" w:cs="Courier New" w:hint="default"/>
      </w:rPr>
    </w:lvl>
    <w:lvl w:ilvl="2" w:tplc="A156E224" w:tentative="1">
      <w:start w:val="1"/>
      <w:numFmt w:val="bullet"/>
      <w:lvlText w:val=""/>
      <w:lvlJc w:val="left"/>
      <w:pPr>
        <w:tabs>
          <w:tab w:val="num" w:pos="2160"/>
        </w:tabs>
        <w:ind w:left="2160" w:hanging="360"/>
      </w:pPr>
      <w:rPr>
        <w:rFonts w:ascii="Wingdings" w:hAnsi="Wingdings" w:hint="default"/>
      </w:rPr>
    </w:lvl>
    <w:lvl w:ilvl="3" w:tplc="3ADC99B0" w:tentative="1">
      <w:start w:val="1"/>
      <w:numFmt w:val="bullet"/>
      <w:lvlText w:val=""/>
      <w:lvlJc w:val="left"/>
      <w:pPr>
        <w:tabs>
          <w:tab w:val="num" w:pos="2880"/>
        </w:tabs>
        <w:ind w:left="2880" w:hanging="360"/>
      </w:pPr>
      <w:rPr>
        <w:rFonts w:ascii="Symbol" w:hAnsi="Symbol" w:hint="default"/>
      </w:rPr>
    </w:lvl>
    <w:lvl w:ilvl="4" w:tplc="8848C974" w:tentative="1">
      <w:start w:val="1"/>
      <w:numFmt w:val="bullet"/>
      <w:lvlText w:val="o"/>
      <w:lvlJc w:val="left"/>
      <w:pPr>
        <w:tabs>
          <w:tab w:val="num" w:pos="3600"/>
        </w:tabs>
        <w:ind w:left="3600" w:hanging="360"/>
      </w:pPr>
      <w:rPr>
        <w:rFonts w:ascii="Courier New" w:hAnsi="Courier New" w:cs="Courier New" w:hint="default"/>
      </w:rPr>
    </w:lvl>
    <w:lvl w:ilvl="5" w:tplc="00C4968C" w:tentative="1">
      <w:start w:val="1"/>
      <w:numFmt w:val="bullet"/>
      <w:lvlText w:val=""/>
      <w:lvlJc w:val="left"/>
      <w:pPr>
        <w:tabs>
          <w:tab w:val="num" w:pos="4320"/>
        </w:tabs>
        <w:ind w:left="4320" w:hanging="360"/>
      </w:pPr>
      <w:rPr>
        <w:rFonts w:ascii="Wingdings" w:hAnsi="Wingdings" w:hint="default"/>
      </w:rPr>
    </w:lvl>
    <w:lvl w:ilvl="6" w:tplc="22744536" w:tentative="1">
      <w:start w:val="1"/>
      <w:numFmt w:val="bullet"/>
      <w:lvlText w:val=""/>
      <w:lvlJc w:val="left"/>
      <w:pPr>
        <w:tabs>
          <w:tab w:val="num" w:pos="5040"/>
        </w:tabs>
        <w:ind w:left="5040" w:hanging="360"/>
      </w:pPr>
      <w:rPr>
        <w:rFonts w:ascii="Symbol" w:hAnsi="Symbol" w:hint="default"/>
      </w:rPr>
    </w:lvl>
    <w:lvl w:ilvl="7" w:tplc="880EF95C" w:tentative="1">
      <w:start w:val="1"/>
      <w:numFmt w:val="bullet"/>
      <w:lvlText w:val="o"/>
      <w:lvlJc w:val="left"/>
      <w:pPr>
        <w:tabs>
          <w:tab w:val="num" w:pos="5760"/>
        </w:tabs>
        <w:ind w:left="5760" w:hanging="360"/>
      </w:pPr>
      <w:rPr>
        <w:rFonts w:ascii="Courier New" w:hAnsi="Courier New" w:cs="Courier New" w:hint="default"/>
      </w:rPr>
    </w:lvl>
    <w:lvl w:ilvl="8" w:tplc="FB6280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A25B9"/>
    <w:multiLevelType w:val="hybridMultilevel"/>
    <w:tmpl w:val="A3E62FA8"/>
    <w:lvl w:ilvl="0" w:tplc="99221B8C">
      <w:start w:val="1"/>
      <w:numFmt w:val="bullet"/>
      <w:lvlText w:val=""/>
      <w:lvlJc w:val="left"/>
      <w:pPr>
        <w:ind w:left="720" w:hanging="360"/>
      </w:pPr>
      <w:rPr>
        <w:rFonts w:ascii="Symbol" w:hAnsi="Symbol" w:hint="default"/>
      </w:rPr>
    </w:lvl>
    <w:lvl w:ilvl="1" w:tplc="4A5C14C2">
      <w:start w:val="1"/>
      <w:numFmt w:val="bullet"/>
      <w:lvlText w:val="o"/>
      <w:lvlJc w:val="left"/>
      <w:pPr>
        <w:ind w:left="1440" w:hanging="360"/>
      </w:pPr>
      <w:rPr>
        <w:rFonts w:ascii="Courier New" w:hAnsi="Courier New" w:cs="Courier New" w:hint="default"/>
      </w:rPr>
    </w:lvl>
    <w:lvl w:ilvl="2" w:tplc="A41E9FC2" w:tentative="1">
      <w:start w:val="1"/>
      <w:numFmt w:val="bullet"/>
      <w:lvlText w:val=""/>
      <w:lvlJc w:val="left"/>
      <w:pPr>
        <w:ind w:left="2160" w:hanging="360"/>
      </w:pPr>
      <w:rPr>
        <w:rFonts w:ascii="Wingdings" w:hAnsi="Wingdings" w:hint="default"/>
      </w:rPr>
    </w:lvl>
    <w:lvl w:ilvl="3" w:tplc="7DAC9E9A" w:tentative="1">
      <w:start w:val="1"/>
      <w:numFmt w:val="bullet"/>
      <w:lvlText w:val=""/>
      <w:lvlJc w:val="left"/>
      <w:pPr>
        <w:ind w:left="2880" w:hanging="360"/>
      </w:pPr>
      <w:rPr>
        <w:rFonts w:ascii="Symbol" w:hAnsi="Symbol" w:hint="default"/>
      </w:rPr>
    </w:lvl>
    <w:lvl w:ilvl="4" w:tplc="F4AC0A78" w:tentative="1">
      <w:start w:val="1"/>
      <w:numFmt w:val="bullet"/>
      <w:lvlText w:val="o"/>
      <w:lvlJc w:val="left"/>
      <w:pPr>
        <w:ind w:left="3600" w:hanging="360"/>
      </w:pPr>
      <w:rPr>
        <w:rFonts w:ascii="Courier New" w:hAnsi="Courier New" w:cs="Courier New" w:hint="default"/>
      </w:rPr>
    </w:lvl>
    <w:lvl w:ilvl="5" w:tplc="13FE371C" w:tentative="1">
      <w:start w:val="1"/>
      <w:numFmt w:val="bullet"/>
      <w:lvlText w:val=""/>
      <w:lvlJc w:val="left"/>
      <w:pPr>
        <w:ind w:left="4320" w:hanging="360"/>
      </w:pPr>
      <w:rPr>
        <w:rFonts w:ascii="Wingdings" w:hAnsi="Wingdings" w:hint="default"/>
      </w:rPr>
    </w:lvl>
    <w:lvl w:ilvl="6" w:tplc="AC54BC02" w:tentative="1">
      <w:start w:val="1"/>
      <w:numFmt w:val="bullet"/>
      <w:lvlText w:val=""/>
      <w:lvlJc w:val="left"/>
      <w:pPr>
        <w:ind w:left="5040" w:hanging="360"/>
      </w:pPr>
      <w:rPr>
        <w:rFonts w:ascii="Symbol" w:hAnsi="Symbol" w:hint="default"/>
      </w:rPr>
    </w:lvl>
    <w:lvl w:ilvl="7" w:tplc="40BCED28" w:tentative="1">
      <w:start w:val="1"/>
      <w:numFmt w:val="bullet"/>
      <w:lvlText w:val="o"/>
      <w:lvlJc w:val="left"/>
      <w:pPr>
        <w:ind w:left="5760" w:hanging="360"/>
      </w:pPr>
      <w:rPr>
        <w:rFonts w:ascii="Courier New" w:hAnsi="Courier New" w:cs="Courier New" w:hint="default"/>
      </w:rPr>
    </w:lvl>
    <w:lvl w:ilvl="8" w:tplc="E0DE6AB4" w:tentative="1">
      <w:start w:val="1"/>
      <w:numFmt w:val="bullet"/>
      <w:lvlText w:val=""/>
      <w:lvlJc w:val="left"/>
      <w:pPr>
        <w:ind w:left="6480" w:hanging="360"/>
      </w:pPr>
      <w:rPr>
        <w:rFonts w:ascii="Wingdings" w:hAnsi="Wingdings" w:hint="default"/>
      </w:rPr>
    </w:lvl>
  </w:abstractNum>
  <w:abstractNum w:abstractNumId="7" w15:restartNumberingAfterBreak="0">
    <w:nsid w:val="1E555E55"/>
    <w:multiLevelType w:val="hybridMultilevel"/>
    <w:tmpl w:val="72E41BCA"/>
    <w:lvl w:ilvl="0" w:tplc="63C4EB00">
      <w:numFmt w:val="bullet"/>
      <w:lvlText w:val=""/>
      <w:lvlJc w:val="left"/>
      <w:pPr>
        <w:ind w:left="420" w:hanging="360"/>
      </w:pPr>
      <w:rPr>
        <w:rFonts w:ascii="Symbol" w:eastAsia="Times New Roman" w:hAnsi="Symbol" w:cs="Times New Roman" w:hint="default"/>
      </w:rPr>
    </w:lvl>
    <w:lvl w:ilvl="1" w:tplc="F04E9E5E" w:tentative="1">
      <w:start w:val="1"/>
      <w:numFmt w:val="bullet"/>
      <w:lvlText w:val="o"/>
      <w:lvlJc w:val="left"/>
      <w:pPr>
        <w:tabs>
          <w:tab w:val="num" w:pos="1440"/>
        </w:tabs>
        <w:ind w:left="1440" w:hanging="360"/>
      </w:pPr>
      <w:rPr>
        <w:rFonts w:ascii="Courier New" w:hAnsi="Courier New" w:cs="Courier New" w:hint="default"/>
      </w:rPr>
    </w:lvl>
    <w:lvl w:ilvl="2" w:tplc="F826955C" w:tentative="1">
      <w:start w:val="1"/>
      <w:numFmt w:val="bullet"/>
      <w:lvlText w:val=""/>
      <w:lvlJc w:val="left"/>
      <w:pPr>
        <w:tabs>
          <w:tab w:val="num" w:pos="2160"/>
        </w:tabs>
        <w:ind w:left="2160" w:hanging="360"/>
      </w:pPr>
      <w:rPr>
        <w:rFonts w:ascii="Wingdings" w:hAnsi="Wingdings" w:hint="default"/>
      </w:rPr>
    </w:lvl>
    <w:lvl w:ilvl="3" w:tplc="5BA654D0" w:tentative="1">
      <w:start w:val="1"/>
      <w:numFmt w:val="bullet"/>
      <w:lvlText w:val=""/>
      <w:lvlJc w:val="left"/>
      <w:pPr>
        <w:tabs>
          <w:tab w:val="num" w:pos="2880"/>
        </w:tabs>
        <w:ind w:left="2880" w:hanging="360"/>
      </w:pPr>
      <w:rPr>
        <w:rFonts w:ascii="Symbol" w:hAnsi="Symbol" w:hint="default"/>
      </w:rPr>
    </w:lvl>
    <w:lvl w:ilvl="4" w:tplc="1C6EEAD0" w:tentative="1">
      <w:start w:val="1"/>
      <w:numFmt w:val="bullet"/>
      <w:lvlText w:val="o"/>
      <w:lvlJc w:val="left"/>
      <w:pPr>
        <w:tabs>
          <w:tab w:val="num" w:pos="3600"/>
        </w:tabs>
        <w:ind w:left="3600" w:hanging="360"/>
      </w:pPr>
      <w:rPr>
        <w:rFonts w:ascii="Courier New" w:hAnsi="Courier New" w:cs="Courier New" w:hint="default"/>
      </w:rPr>
    </w:lvl>
    <w:lvl w:ilvl="5" w:tplc="CB2273EE" w:tentative="1">
      <w:start w:val="1"/>
      <w:numFmt w:val="bullet"/>
      <w:lvlText w:val=""/>
      <w:lvlJc w:val="left"/>
      <w:pPr>
        <w:tabs>
          <w:tab w:val="num" w:pos="4320"/>
        </w:tabs>
        <w:ind w:left="4320" w:hanging="360"/>
      </w:pPr>
      <w:rPr>
        <w:rFonts w:ascii="Wingdings" w:hAnsi="Wingdings" w:hint="default"/>
      </w:rPr>
    </w:lvl>
    <w:lvl w:ilvl="6" w:tplc="059C70B8" w:tentative="1">
      <w:start w:val="1"/>
      <w:numFmt w:val="bullet"/>
      <w:lvlText w:val=""/>
      <w:lvlJc w:val="left"/>
      <w:pPr>
        <w:tabs>
          <w:tab w:val="num" w:pos="5040"/>
        </w:tabs>
        <w:ind w:left="5040" w:hanging="360"/>
      </w:pPr>
      <w:rPr>
        <w:rFonts w:ascii="Symbol" w:hAnsi="Symbol" w:hint="default"/>
      </w:rPr>
    </w:lvl>
    <w:lvl w:ilvl="7" w:tplc="C60AE602" w:tentative="1">
      <w:start w:val="1"/>
      <w:numFmt w:val="bullet"/>
      <w:lvlText w:val="o"/>
      <w:lvlJc w:val="left"/>
      <w:pPr>
        <w:tabs>
          <w:tab w:val="num" w:pos="5760"/>
        </w:tabs>
        <w:ind w:left="5760" w:hanging="360"/>
      </w:pPr>
      <w:rPr>
        <w:rFonts w:ascii="Courier New" w:hAnsi="Courier New" w:cs="Courier New" w:hint="default"/>
      </w:rPr>
    </w:lvl>
    <w:lvl w:ilvl="8" w:tplc="5ADC29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95314"/>
    <w:multiLevelType w:val="hybridMultilevel"/>
    <w:tmpl w:val="F3884292"/>
    <w:lvl w:ilvl="0" w:tplc="DC041CAE">
      <w:numFmt w:val="bullet"/>
      <w:lvlText w:val="–"/>
      <w:lvlJc w:val="left"/>
      <w:pPr>
        <w:ind w:left="720" w:hanging="360"/>
      </w:pPr>
      <w:rPr>
        <w:rFonts w:ascii="Times New Roman" w:eastAsia="Times New Roman" w:hAnsi="Times New Roman" w:cs="Times New Roman" w:hint="default"/>
      </w:rPr>
    </w:lvl>
    <w:lvl w:ilvl="1" w:tplc="C9FEA266" w:tentative="1">
      <w:start w:val="1"/>
      <w:numFmt w:val="bullet"/>
      <w:lvlText w:val="o"/>
      <w:lvlJc w:val="left"/>
      <w:pPr>
        <w:ind w:left="1440" w:hanging="360"/>
      </w:pPr>
      <w:rPr>
        <w:rFonts w:ascii="Courier New" w:hAnsi="Courier New" w:cs="Courier New" w:hint="default"/>
      </w:rPr>
    </w:lvl>
    <w:lvl w:ilvl="2" w:tplc="ACEC5BE8" w:tentative="1">
      <w:start w:val="1"/>
      <w:numFmt w:val="bullet"/>
      <w:lvlText w:val=""/>
      <w:lvlJc w:val="left"/>
      <w:pPr>
        <w:ind w:left="2160" w:hanging="360"/>
      </w:pPr>
      <w:rPr>
        <w:rFonts w:ascii="Wingdings" w:hAnsi="Wingdings" w:hint="default"/>
      </w:rPr>
    </w:lvl>
    <w:lvl w:ilvl="3" w:tplc="586212F8" w:tentative="1">
      <w:start w:val="1"/>
      <w:numFmt w:val="bullet"/>
      <w:lvlText w:val=""/>
      <w:lvlJc w:val="left"/>
      <w:pPr>
        <w:ind w:left="2880" w:hanging="360"/>
      </w:pPr>
      <w:rPr>
        <w:rFonts w:ascii="Symbol" w:hAnsi="Symbol" w:hint="default"/>
      </w:rPr>
    </w:lvl>
    <w:lvl w:ilvl="4" w:tplc="F5B23B74" w:tentative="1">
      <w:start w:val="1"/>
      <w:numFmt w:val="bullet"/>
      <w:lvlText w:val="o"/>
      <w:lvlJc w:val="left"/>
      <w:pPr>
        <w:ind w:left="3600" w:hanging="360"/>
      </w:pPr>
      <w:rPr>
        <w:rFonts w:ascii="Courier New" w:hAnsi="Courier New" w:cs="Courier New" w:hint="default"/>
      </w:rPr>
    </w:lvl>
    <w:lvl w:ilvl="5" w:tplc="3EDE5A20" w:tentative="1">
      <w:start w:val="1"/>
      <w:numFmt w:val="bullet"/>
      <w:lvlText w:val=""/>
      <w:lvlJc w:val="left"/>
      <w:pPr>
        <w:ind w:left="4320" w:hanging="360"/>
      </w:pPr>
      <w:rPr>
        <w:rFonts w:ascii="Wingdings" w:hAnsi="Wingdings" w:hint="default"/>
      </w:rPr>
    </w:lvl>
    <w:lvl w:ilvl="6" w:tplc="01A4549C" w:tentative="1">
      <w:start w:val="1"/>
      <w:numFmt w:val="bullet"/>
      <w:lvlText w:val=""/>
      <w:lvlJc w:val="left"/>
      <w:pPr>
        <w:ind w:left="5040" w:hanging="360"/>
      </w:pPr>
      <w:rPr>
        <w:rFonts w:ascii="Symbol" w:hAnsi="Symbol" w:hint="default"/>
      </w:rPr>
    </w:lvl>
    <w:lvl w:ilvl="7" w:tplc="3F783DCE" w:tentative="1">
      <w:start w:val="1"/>
      <w:numFmt w:val="bullet"/>
      <w:lvlText w:val="o"/>
      <w:lvlJc w:val="left"/>
      <w:pPr>
        <w:ind w:left="5760" w:hanging="360"/>
      </w:pPr>
      <w:rPr>
        <w:rFonts w:ascii="Courier New" w:hAnsi="Courier New" w:cs="Courier New" w:hint="default"/>
      </w:rPr>
    </w:lvl>
    <w:lvl w:ilvl="8" w:tplc="762AB398" w:tentative="1">
      <w:start w:val="1"/>
      <w:numFmt w:val="bullet"/>
      <w:lvlText w:val=""/>
      <w:lvlJc w:val="left"/>
      <w:pPr>
        <w:ind w:left="6480" w:hanging="360"/>
      </w:pPr>
      <w:rPr>
        <w:rFonts w:ascii="Wingdings" w:hAnsi="Wingdings" w:hint="default"/>
      </w:rPr>
    </w:lvl>
  </w:abstractNum>
  <w:abstractNum w:abstractNumId="9" w15:restartNumberingAfterBreak="0">
    <w:nsid w:val="2A1E72D8"/>
    <w:multiLevelType w:val="hybridMultilevel"/>
    <w:tmpl w:val="52B2D602"/>
    <w:lvl w:ilvl="0" w:tplc="59FA382E">
      <w:start w:val="1"/>
      <w:numFmt w:val="bullet"/>
      <w:lvlText w:val=""/>
      <w:lvlJc w:val="left"/>
      <w:pPr>
        <w:ind w:left="720" w:hanging="360"/>
      </w:pPr>
      <w:rPr>
        <w:rFonts w:ascii="Symbol" w:hAnsi="Symbol" w:hint="default"/>
      </w:rPr>
    </w:lvl>
    <w:lvl w:ilvl="1" w:tplc="C8143626" w:tentative="1">
      <w:start w:val="1"/>
      <w:numFmt w:val="bullet"/>
      <w:lvlText w:val="o"/>
      <w:lvlJc w:val="left"/>
      <w:pPr>
        <w:ind w:left="1440" w:hanging="360"/>
      </w:pPr>
      <w:rPr>
        <w:rFonts w:ascii="Courier New" w:hAnsi="Courier New" w:cs="Courier New" w:hint="default"/>
      </w:rPr>
    </w:lvl>
    <w:lvl w:ilvl="2" w:tplc="9760D490" w:tentative="1">
      <w:start w:val="1"/>
      <w:numFmt w:val="bullet"/>
      <w:lvlText w:val=""/>
      <w:lvlJc w:val="left"/>
      <w:pPr>
        <w:ind w:left="2160" w:hanging="360"/>
      </w:pPr>
      <w:rPr>
        <w:rFonts w:ascii="Wingdings" w:hAnsi="Wingdings" w:hint="default"/>
      </w:rPr>
    </w:lvl>
    <w:lvl w:ilvl="3" w:tplc="1A545F38" w:tentative="1">
      <w:start w:val="1"/>
      <w:numFmt w:val="bullet"/>
      <w:lvlText w:val=""/>
      <w:lvlJc w:val="left"/>
      <w:pPr>
        <w:ind w:left="2880" w:hanging="360"/>
      </w:pPr>
      <w:rPr>
        <w:rFonts w:ascii="Symbol" w:hAnsi="Symbol" w:hint="default"/>
      </w:rPr>
    </w:lvl>
    <w:lvl w:ilvl="4" w:tplc="6AC46778" w:tentative="1">
      <w:start w:val="1"/>
      <w:numFmt w:val="bullet"/>
      <w:lvlText w:val="o"/>
      <w:lvlJc w:val="left"/>
      <w:pPr>
        <w:ind w:left="3600" w:hanging="360"/>
      </w:pPr>
      <w:rPr>
        <w:rFonts w:ascii="Courier New" w:hAnsi="Courier New" w:cs="Courier New" w:hint="default"/>
      </w:rPr>
    </w:lvl>
    <w:lvl w:ilvl="5" w:tplc="EA16CBBC" w:tentative="1">
      <w:start w:val="1"/>
      <w:numFmt w:val="bullet"/>
      <w:lvlText w:val=""/>
      <w:lvlJc w:val="left"/>
      <w:pPr>
        <w:ind w:left="4320" w:hanging="360"/>
      </w:pPr>
      <w:rPr>
        <w:rFonts w:ascii="Wingdings" w:hAnsi="Wingdings" w:hint="default"/>
      </w:rPr>
    </w:lvl>
    <w:lvl w:ilvl="6" w:tplc="8E12CE88" w:tentative="1">
      <w:start w:val="1"/>
      <w:numFmt w:val="bullet"/>
      <w:lvlText w:val=""/>
      <w:lvlJc w:val="left"/>
      <w:pPr>
        <w:ind w:left="5040" w:hanging="360"/>
      </w:pPr>
      <w:rPr>
        <w:rFonts w:ascii="Symbol" w:hAnsi="Symbol" w:hint="default"/>
      </w:rPr>
    </w:lvl>
    <w:lvl w:ilvl="7" w:tplc="B7FA8A76" w:tentative="1">
      <w:start w:val="1"/>
      <w:numFmt w:val="bullet"/>
      <w:lvlText w:val="o"/>
      <w:lvlJc w:val="left"/>
      <w:pPr>
        <w:ind w:left="5760" w:hanging="360"/>
      </w:pPr>
      <w:rPr>
        <w:rFonts w:ascii="Courier New" w:hAnsi="Courier New" w:cs="Courier New" w:hint="default"/>
      </w:rPr>
    </w:lvl>
    <w:lvl w:ilvl="8" w:tplc="3D58B82A" w:tentative="1">
      <w:start w:val="1"/>
      <w:numFmt w:val="bullet"/>
      <w:lvlText w:val=""/>
      <w:lvlJc w:val="left"/>
      <w:pPr>
        <w:ind w:left="6480" w:hanging="360"/>
      </w:pPr>
      <w:rPr>
        <w:rFonts w:ascii="Wingdings" w:hAnsi="Wingdings" w:hint="default"/>
      </w:rPr>
    </w:lvl>
  </w:abstractNum>
  <w:abstractNum w:abstractNumId="10" w15:restartNumberingAfterBreak="0">
    <w:nsid w:val="2B145ABD"/>
    <w:multiLevelType w:val="hybridMultilevel"/>
    <w:tmpl w:val="9A88FD54"/>
    <w:lvl w:ilvl="0" w:tplc="C5C482A6">
      <w:start w:val="1"/>
      <w:numFmt w:val="bullet"/>
      <w:lvlText w:val=""/>
      <w:lvlJc w:val="left"/>
      <w:pPr>
        <w:ind w:left="720" w:hanging="360"/>
      </w:pPr>
      <w:rPr>
        <w:rFonts w:ascii="Symbol" w:hAnsi="Symbol" w:hint="default"/>
      </w:rPr>
    </w:lvl>
    <w:lvl w:ilvl="1" w:tplc="BEB8249C" w:tentative="1">
      <w:start w:val="1"/>
      <w:numFmt w:val="bullet"/>
      <w:lvlText w:val="o"/>
      <w:lvlJc w:val="left"/>
      <w:pPr>
        <w:ind w:left="1440" w:hanging="360"/>
      </w:pPr>
      <w:rPr>
        <w:rFonts w:ascii="Courier New" w:hAnsi="Courier New" w:cs="Courier New" w:hint="default"/>
      </w:rPr>
    </w:lvl>
    <w:lvl w:ilvl="2" w:tplc="D1A8AC26" w:tentative="1">
      <w:start w:val="1"/>
      <w:numFmt w:val="bullet"/>
      <w:lvlText w:val=""/>
      <w:lvlJc w:val="left"/>
      <w:pPr>
        <w:ind w:left="2160" w:hanging="360"/>
      </w:pPr>
      <w:rPr>
        <w:rFonts w:ascii="Wingdings" w:hAnsi="Wingdings" w:hint="default"/>
      </w:rPr>
    </w:lvl>
    <w:lvl w:ilvl="3" w:tplc="A81E0DFA" w:tentative="1">
      <w:start w:val="1"/>
      <w:numFmt w:val="bullet"/>
      <w:lvlText w:val=""/>
      <w:lvlJc w:val="left"/>
      <w:pPr>
        <w:ind w:left="2880" w:hanging="360"/>
      </w:pPr>
      <w:rPr>
        <w:rFonts w:ascii="Symbol" w:hAnsi="Symbol" w:hint="default"/>
      </w:rPr>
    </w:lvl>
    <w:lvl w:ilvl="4" w:tplc="8C5C3FC4" w:tentative="1">
      <w:start w:val="1"/>
      <w:numFmt w:val="bullet"/>
      <w:lvlText w:val="o"/>
      <w:lvlJc w:val="left"/>
      <w:pPr>
        <w:ind w:left="3600" w:hanging="360"/>
      </w:pPr>
      <w:rPr>
        <w:rFonts w:ascii="Courier New" w:hAnsi="Courier New" w:cs="Courier New" w:hint="default"/>
      </w:rPr>
    </w:lvl>
    <w:lvl w:ilvl="5" w:tplc="A53EECD2" w:tentative="1">
      <w:start w:val="1"/>
      <w:numFmt w:val="bullet"/>
      <w:lvlText w:val=""/>
      <w:lvlJc w:val="left"/>
      <w:pPr>
        <w:ind w:left="4320" w:hanging="360"/>
      </w:pPr>
      <w:rPr>
        <w:rFonts w:ascii="Wingdings" w:hAnsi="Wingdings" w:hint="default"/>
      </w:rPr>
    </w:lvl>
    <w:lvl w:ilvl="6" w:tplc="F3D00C7E" w:tentative="1">
      <w:start w:val="1"/>
      <w:numFmt w:val="bullet"/>
      <w:lvlText w:val=""/>
      <w:lvlJc w:val="left"/>
      <w:pPr>
        <w:ind w:left="5040" w:hanging="360"/>
      </w:pPr>
      <w:rPr>
        <w:rFonts w:ascii="Symbol" w:hAnsi="Symbol" w:hint="default"/>
      </w:rPr>
    </w:lvl>
    <w:lvl w:ilvl="7" w:tplc="AC443562" w:tentative="1">
      <w:start w:val="1"/>
      <w:numFmt w:val="bullet"/>
      <w:lvlText w:val="o"/>
      <w:lvlJc w:val="left"/>
      <w:pPr>
        <w:ind w:left="5760" w:hanging="360"/>
      </w:pPr>
      <w:rPr>
        <w:rFonts w:ascii="Courier New" w:hAnsi="Courier New" w:cs="Courier New" w:hint="default"/>
      </w:rPr>
    </w:lvl>
    <w:lvl w:ilvl="8" w:tplc="4EAC7E2C" w:tentative="1">
      <w:start w:val="1"/>
      <w:numFmt w:val="bullet"/>
      <w:lvlText w:val=""/>
      <w:lvlJc w:val="left"/>
      <w:pPr>
        <w:ind w:left="6480" w:hanging="360"/>
      </w:pPr>
      <w:rPr>
        <w:rFonts w:ascii="Wingdings" w:hAnsi="Wingdings" w:hint="default"/>
      </w:rPr>
    </w:lvl>
  </w:abstractNum>
  <w:abstractNum w:abstractNumId="11" w15:restartNumberingAfterBreak="0">
    <w:nsid w:val="30265832"/>
    <w:multiLevelType w:val="hybridMultilevel"/>
    <w:tmpl w:val="C8446D96"/>
    <w:lvl w:ilvl="0" w:tplc="2D988BDE">
      <w:numFmt w:val="bullet"/>
      <w:lvlText w:val=""/>
      <w:lvlJc w:val="left"/>
      <w:pPr>
        <w:ind w:left="720" w:hanging="360"/>
      </w:pPr>
      <w:rPr>
        <w:rFonts w:ascii="Symbol" w:eastAsia="Times New Roman" w:hAnsi="Symbol" w:cs="Times New Roman" w:hint="default"/>
      </w:rPr>
    </w:lvl>
    <w:lvl w:ilvl="1" w:tplc="623047DA" w:tentative="1">
      <w:start w:val="1"/>
      <w:numFmt w:val="bullet"/>
      <w:lvlText w:val="o"/>
      <w:lvlJc w:val="left"/>
      <w:pPr>
        <w:ind w:left="1440" w:hanging="360"/>
      </w:pPr>
      <w:rPr>
        <w:rFonts w:ascii="Courier New" w:hAnsi="Courier New" w:cs="Courier New" w:hint="default"/>
      </w:rPr>
    </w:lvl>
    <w:lvl w:ilvl="2" w:tplc="E020F0B8" w:tentative="1">
      <w:start w:val="1"/>
      <w:numFmt w:val="bullet"/>
      <w:lvlText w:val=""/>
      <w:lvlJc w:val="left"/>
      <w:pPr>
        <w:ind w:left="2160" w:hanging="360"/>
      </w:pPr>
      <w:rPr>
        <w:rFonts w:ascii="Wingdings" w:hAnsi="Wingdings" w:hint="default"/>
      </w:rPr>
    </w:lvl>
    <w:lvl w:ilvl="3" w:tplc="7700BE9E" w:tentative="1">
      <w:start w:val="1"/>
      <w:numFmt w:val="bullet"/>
      <w:lvlText w:val=""/>
      <w:lvlJc w:val="left"/>
      <w:pPr>
        <w:ind w:left="2880" w:hanging="360"/>
      </w:pPr>
      <w:rPr>
        <w:rFonts w:ascii="Symbol" w:hAnsi="Symbol" w:hint="default"/>
      </w:rPr>
    </w:lvl>
    <w:lvl w:ilvl="4" w:tplc="3138C180" w:tentative="1">
      <w:start w:val="1"/>
      <w:numFmt w:val="bullet"/>
      <w:lvlText w:val="o"/>
      <w:lvlJc w:val="left"/>
      <w:pPr>
        <w:ind w:left="3600" w:hanging="360"/>
      </w:pPr>
      <w:rPr>
        <w:rFonts w:ascii="Courier New" w:hAnsi="Courier New" w:cs="Courier New" w:hint="default"/>
      </w:rPr>
    </w:lvl>
    <w:lvl w:ilvl="5" w:tplc="D4100FE8" w:tentative="1">
      <w:start w:val="1"/>
      <w:numFmt w:val="bullet"/>
      <w:lvlText w:val=""/>
      <w:lvlJc w:val="left"/>
      <w:pPr>
        <w:ind w:left="4320" w:hanging="360"/>
      </w:pPr>
      <w:rPr>
        <w:rFonts w:ascii="Wingdings" w:hAnsi="Wingdings" w:hint="default"/>
      </w:rPr>
    </w:lvl>
    <w:lvl w:ilvl="6" w:tplc="74208ADA" w:tentative="1">
      <w:start w:val="1"/>
      <w:numFmt w:val="bullet"/>
      <w:lvlText w:val=""/>
      <w:lvlJc w:val="left"/>
      <w:pPr>
        <w:ind w:left="5040" w:hanging="360"/>
      </w:pPr>
      <w:rPr>
        <w:rFonts w:ascii="Symbol" w:hAnsi="Symbol" w:hint="default"/>
      </w:rPr>
    </w:lvl>
    <w:lvl w:ilvl="7" w:tplc="70EC72E4" w:tentative="1">
      <w:start w:val="1"/>
      <w:numFmt w:val="bullet"/>
      <w:lvlText w:val="o"/>
      <w:lvlJc w:val="left"/>
      <w:pPr>
        <w:ind w:left="5760" w:hanging="360"/>
      </w:pPr>
      <w:rPr>
        <w:rFonts w:ascii="Courier New" w:hAnsi="Courier New" w:cs="Courier New" w:hint="default"/>
      </w:rPr>
    </w:lvl>
    <w:lvl w:ilvl="8" w:tplc="05780C60" w:tentative="1">
      <w:start w:val="1"/>
      <w:numFmt w:val="bullet"/>
      <w:lvlText w:val=""/>
      <w:lvlJc w:val="left"/>
      <w:pPr>
        <w:ind w:left="6480" w:hanging="360"/>
      </w:pPr>
      <w:rPr>
        <w:rFonts w:ascii="Wingdings" w:hAnsi="Wingdings" w:hint="default"/>
      </w:rPr>
    </w:lvl>
  </w:abstractNum>
  <w:abstractNum w:abstractNumId="12" w15:restartNumberingAfterBreak="0">
    <w:nsid w:val="30416944"/>
    <w:multiLevelType w:val="hybridMultilevel"/>
    <w:tmpl w:val="05607712"/>
    <w:lvl w:ilvl="0" w:tplc="87763AE8">
      <w:start w:val="1"/>
      <w:numFmt w:val="decimal"/>
      <w:lvlText w:val="%1."/>
      <w:lvlJc w:val="left"/>
      <w:pPr>
        <w:ind w:left="720" w:hanging="360"/>
      </w:pPr>
      <w:rPr>
        <w:rFonts w:hint="default"/>
      </w:rPr>
    </w:lvl>
    <w:lvl w:ilvl="1" w:tplc="6A3AACA8" w:tentative="1">
      <w:start w:val="1"/>
      <w:numFmt w:val="lowerLetter"/>
      <w:lvlText w:val="%2."/>
      <w:lvlJc w:val="left"/>
      <w:pPr>
        <w:ind w:left="1440" w:hanging="360"/>
      </w:pPr>
    </w:lvl>
    <w:lvl w:ilvl="2" w:tplc="13FE38FA" w:tentative="1">
      <w:start w:val="1"/>
      <w:numFmt w:val="lowerRoman"/>
      <w:lvlText w:val="%3."/>
      <w:lvlJc w:val="right"/>
      <w:pPr>
        <w:ind w:left="2160" w:hanging="180"/>
      </w:pPr>
    </w:lvl>
    <w:lvl w:ilvl="3" w:tplc="19729426" w:tentative="1">
      <w:start w:val="1"/>
      <w:numFmt w:val="decimal"/>
      <w:lvlText w:val="%4."/>
      <w:lvlJc w:val="left"/>
      <w:pPr>
        <w:ind w:left="2880" w:hanging="360"/>
      </w:pPr>
    </w:lvl>
    <w:lvl w:ilvl="4" w:tplc="F9827DB6" w:tentative="1">
      <w:start w:val="1"/>
      <w:numFmt w:val="lowerLetter"/>
      <w:lvlText w:val="%5."/>
      <w:lvlJc w:val="left"/>
      <w:pPr>
        <w:ind w:left="3600" w:hanging="360"/>
      </w:pPr>
    </w:lvl>
    <w:lvl w:ilvl="5" w:tplc="25524094" w:tentative="1">
      <w:start w:val="1"/>
      <w:numFmt w:val="lowerRoman"/>
      <w:lvlText w:val="%6."/>
      <w:lvlJc w:val="right"/>
      <w:pPr>
        <w:ind w:left="4320" w:hanging="180"/>
      </w:pPr>
    </w:lvl>
    <w:lvl w:ilvl="6" w:tplc="F2C63092" w:tentative="1">
      <w:start w:val="1"/>
      <w:numFmt w:val="decimal"/>
      <w:lvlText w:val="%7."/>
      <w:lvlJc w:val="left"/>
      <w:pPr>
        <w:ind w:left="5040" w:hanging="360"/>
      </w:pPr>
    </w:lvl>
    <w:lvl w:ilvl="7" w:tplc="B136F75C" w:tentative="1">
      <w:start w:val="1"/>
      <w:numFmt w:val="lowerLetter"/>
      <w:lvlText w:val="%8."/>
      <w:lvlJc w:val="left"/>
      <w:pPr>
        <w:ind w:left="5760" w:hanging="360"/>
      </w:pPr>
    </w:lvl>
    <w:lvl w:ilvl="8" w:tplc="30FA2DDA" w:tentative="1">
      <w:start w:val="1"/>
      <w:numFmt w:val="lowerRoman"/>
      <w:lvlText w:val="%9."/>
      <w:lvlJc w:val="right"/>
      <w:pPr>
        <w:ind w:left="6480" w:hanging="180"/>
      </w:pPr>
    </w:lvl>
  </w:abstractNum>
  <w:abstractNum w:abstractNumId="13" w15:restartNumberingAfterBreak="0">
    <w:nsid w:val="347369D2"/>
    <w:multiLevelType w:val="hybridMultilevel"/>
    <w:tmpl w:val="BBF437D6"/>
    <w:lvl w:ilvl="0" w:tplc="2A3A61B4">
      <w:numFmt w:val="bullet"/>
      <w:lvlText w:val="–"/>
      <w:lvlJc w:val="left"/>
      <w:pPr>
        <w:ind w:left="720" w:hanging="360"/>
      </w:pPr>
      <w:rPr>
        <w:rFonts w:ascii="Times New Roman" w:eastAsia="Times New Roman" w:hAnsi="Times New Roman" w:cs="Times New Roman" w:hint="default"/>
      </w:rPr>
    </w:lvl>
    <w:lvl w:ilvl="1" w:tplc="9DE625D6" w:tentative="1">
      <w:start w:val="1"/>
      <w:numFmt w:val="bullet"/>
      <w:lvlText w:val="o"/>
      <w:lvlJc w:val="left"/>
      <w:pPr>
        <w:ind w:left="1440" w:hanging="360"/>
      </w:pPr>
      <w:rPr>
        <w:rFonts w:ascii="Courier New" w:hAnsi="Courier New" w:cs="Courier New" w:hint="default"/>
      </w:rPr>
    </w:lvl>
    <w:lvl w:ilvl="2" w:tplc="F5A0AC70" w:tentative="1">
      <w:start w:val="1"/>
      <w:numFmt w:val="bullet"/>
      <w:lvlText w:val=""/>
      <w:lvlJc w:val="left"/>
      <w:pPr>
        <w:ind w:left="2160" w:hanging="360"/>
      </w:pPr>
      <w:rPr>
        <w:rFonts w:ascii="Wingdings" w:hAnsi="Wingdings" w:hint="default"/>
      </w:rPr>
    </w:lvl>
    <w:lvl w:ilvl="3" w:tplc="D8920874" w:tentative="1">
      <w:start w:val="1"/>
      <w:numFmt w:val="bullet"/>
      <w:lvlText w:val=""/>
      <w:lvlJc w:val="left"/>
      <w:pPr>
        <w:ind w:left="2880" w:hanging="360"/>
      </w:pPr>
      <w:rPr>
        <w:rFonts w:ascii="Symbol" w:hAnsi="Symbol" w:hint="default"/>
      </w:rPr>
    </w:lvl>
    <w:lvl w:ilvl="4" w:tplc="96301E38" w:tentative="1">
      <w:start w:val="1"/>
      <w:numFmt w:val="bullet"/>
      <w:lvlText w:val="o"/>
      <w:lvlJc w:val="left"/>
      <w:pPr>
        <w:ind w:left="3600" w:hanging="360"/>
      </w:pPr>
      <w:rPr>
        <w:rFonts w:ascii="Courier New" w:hAnsi="Courier New" w:cs="Courier New" w:hint="default"/>
      </w:rPr>
    </w:lvl>
    <w:lvl w:ilvl="5" w:tplc="CE74D8A4" w:tentative="1">
      <w:start w:val="1"/>
      <w:numFmt w:val="bullet"/>
      <w:lvlText w:val=""/>
      <w:lvlJc w:val="left"/>
      <w:pPr>
        <w:ind w:left="4320" w:hanging="360"/>
      </w:pPr>
      <w:rPr>
        <w:rFonts w:ascii="Wingdings" w:hAnsi="Wingdings" w:hint="default"/>
      </w:rPr>
    </w:lvl>
    <w:lvl w:ilvl="6" w:tplc="8730C676" w:tentative="1">
      <w:start w:val="1"/>
      <w:numFmt w:val="bullet"/>
      <w:lvlText w:val=""/>
      <w:lvlJc w:val="left"/>
      <w:pPr>
        <w:ind w:left="5040" w:hanging="360"/>
      </w:pPr>
      <w:rPr>
        <w:rFonts w:ascii="Symbol" w:hAnsi="Symbol" w:hint="default"/>
      </w:rPr>
    </w:lvl>
    <w:lvl w:ilvl="7" w:tplc="23221254" w:tentative="1">
      <w:start w:val="1"/>
      <w:numFmt w:val="bullet"/>
      <w:lvlText w:val="o"/>
      <w:lvlJc w:val="left"/>
      <w:pPr>
        <w:ind w:left="5760" w:hanging="360"/>
      </w:pPr>
      <w:rPr>
        <w:rFonts w:ascii="Courier New" w:hAnsi="Courier New" w:cs="Courier New" w:hint="default"/>
      </w:rPr>
    </w:lvl>
    <w:lvl w:ilvl="8" w:tplc="7DC20184" w:tentative="1">
      <w:start w:val="1"/>
      <w:numFmt w:val="bullet"/>
      <w:lvlText w:val=""/>
      <w:lvlJc w:val="left"/>
      <w:pPr>
        <w:ind w:left="6480" w:hanging="360"/>
      </w:pPr>
      <w:rPr>
        <w:rFonts w:ascii="Wingdings" w:hAnsi="Wingdings" w:hint="default"/>
      </w:rPr>
    </w:lvl>
  </w:abstractNum>
  <w:abstractNum w:abstractNumId="14" w15:restartNumberingAfterBreak="0">
    <w:nsid w:val="385A1387"/>
    <w:multiLevelType w:val="hybridMultilevel"/>
    <w:tmpl w:val="8FF4F3BE"/>
    <w:lvl w:ilvl="0" w:tplc="5FB648A0">
      <w:start w:val="2"/>
      <w:numFmt w:val="bullet"/>
      <w:lvlText w:val="–"/>
      <w:lvlJc w:val="left"/>
      <w:pPr>
        <w:ind w:left="720" w:hanging="360"/>
      </w:pPr>
      <w:rPr>
        <w:rFonts w:ascii="Times New Roman" w:eastAsia="Times New Roman" w:hAnsi="Times New Roman" w:cs="Times New Roman" w:hint="default"/>
      </w:rPr>
    </w:lvl>
    <w:lvl w:ilvl="1" w:tplc="98545888" w:tentative="1">
      <w:start w:val="1"/>
      <w:numFmt w:val="bullet"/>
      <w:lvlText w:val="o"/>
      <w:lvlJc w:val="left"/>
      <w:pPr>
        <w:ind w:left="1440" w:hanging="360"/>
      </w:pPr>
      <w:rPr>
        <w:rFonts w:ascii="Courier New" w:hAnsi="Courier New" w:cs="Courier New" w:hint="default"/>
      </w:rPr>
    </w:lvl>
    <w:lvl w:ilvl="2" w:tplc="B0C4D7B0" w:tentative="1">
      <w:start w:val="1"/>
      <w:numFmt w:val="bullet"/>
      <w:lvlText w:val=""/>
      <w:lvlJc w:val="left"/>
      <w:pPr>
        <w:ind w:left="2160" w:hanging="360"/>
      </w:pPr>
      <w:rPr>
        <w:rFonts w:ascii="Wingdings" w:hAnsi="Wingdings" w:hint="default"/>
      </w:rPr>
    </w:lvl>
    <w:lvl w:ilvl="3" w:tplc="20163E6A" w:tentative="1">
      <w:start w:val="1"/>
      <w:numFmt w:val="bullet"/>
      <w:lvlText w:val=""/>
      <w:lvlJc w:val="left"/>
      <w:pPr>
        <w:ind w:left="2880" w:hanging="360"/>
      </w:pPr>
      <w:rPr>
        <w:rFonts w:ascii="Symbol" w:hAnsi="Symbol" w:hint="default"/>
      </w:rPr>
    </w:lvl>
    <w:lvl w:ilvl="4" w:tplc="D2AA5698" w:tentative="1">
      <w:start w:val="1"/>
      <w:numFmt w:val="bullet"/>
      <w:lvlText w:val="o"/>
      <w:lvlJc w:val="left"/>
      <w:pPr>
        <w:ind w:left="3600" w:hanging="360"/>
      </w:pPr>
      <w:rPr>
        <w:rFonts w:ascii="Courier New" w:hAnsi="Courier New" w:cs="Courier New" w:hint="default"/>
      </w:rPr>
    </w:lvl>
    <w:lvl w:ilvl="5" w:tplc="55C845B4" w:tentative="1">
      <w:start w:val="1"/>
      <w:numFmt w:val="bullet"/>
      <w:lvlText w:val=""/>
      <w:lvlJc w:val="left"/>
      <w:pPr>
        <w:ind w:left="4320" w:hanging="360"/>
      </w:pPr>
      <w:rPr>
        <w:rFonts w:ascii="Wingdings" w:hAnsi="Wingdings" w:hint="default"/>
      </w:rPr>
    </w:lvl>
    <w:lvl w:ilvl="6" w:tplc="59AA5552" w:tentative="1">
      <w:start w:val="1"/>
      <w:numFmt w:val="bullet"/>
      <w:lvlText w:val=""/>
      <w:lvlJc w:val="left"/>
      <w:pPr>
        <w:ind w:left="5040" w:hanging="360"/>
      </w:pPr>
      <w:rPr>
        <w:rFonts w:ascii="Symbol" w:hAnsi="Symbol" w:hint="default"/>
      </w:rPr>
    </w:lvl>
    <w:lvl w:ilvl="7" w:tplc="C262B774" w:tentative="1">
      <w:start w:val="1"/>
      <w:numFmt w:val="bullet"/>
      <w:lvlText w:val="o"/>
      <w:lvlJc w:val="left"/>
      <w:pPr>
        <w:ind w:left="5760" w:hanging="360"/>
      </w:pPr>
      <w:rPr>
        <w:rFonts w:ascii="Courier New" w:hAnsi="Courier New" w:cs="Courier New" w:hint="default"/>
      </w:rPr>
    </w:lvl>
    <w:lvl w:ilvl="8" w:tplc="785E5424" w:tentative="1">
      <w:start w:val="1"/>
      <w:numFmt w:val="bullet"/>
      <w:lvlText w:val=""/>
      <w:lvlJc w:val="left"/>
      <w:pPr>
        <w:ind w:left="6480" w:hanging="360"/>
      </w:pPr>
      <w:rPr>
        <w:rFonts w:ascii="Wingdings" w:hAnsi="Wingdings" w:hint="default"/>
      </w:rPr>
    </w:lvl>
  </w:abstractNum>
  <w:abstractNum w:abstractNumId="15" w15:restartNumberingAfterBreak="0">
    <w:nsid w:val="3D27415F"/>
    <w:multiLevelType w:val="hybridMultilevel"/>
    <w:tmpl w:val="4040272A"/>
    <w:lvl w:ilvl="0" w:tplc="4C0E19C0">
      <w:start w:val="1"/>
      <w:numFmt w:val="bullet"/>
      <w:lvlText w:val=""/>
      <w:lvlJc w:val="left"/>
      <w:pPr>
        <w:ind w:left="720" w:hanging="360"/>
      </w:pPr>
      <w:rPr>
        <w:rFonts w:ascii="Symbol" w:hAnsi="Symbol" w:hint="default"/>
      </w:rPr>
    </w:lvl>
    <w:lvl w:ilvl="1" w:tplc="42DAF2C4" w:tentative="1">
      <w:start w:val="1"/>
      <w:numFmt w:val="bullet"/>
      <w:lvlText w:val="o"/>
      <w:lvlJc w:val="left"/>
      <w:pPr>
        <w:ind w:left="1440" w:hanging="360"/>
      </w:pPr>
      <w:rPr>
        <w:rFonts w:ascii="Courier New" w:hAnsi="Courier New" w:cs="Courier New" w:hint="default"/>
      </w:rPr>
    </w:lvl>
    <w:lvl w:ilvl="2" w:tplc="D2E8AB58" w:tentative="1">
      <w:start w:val="1"/>
      <w:numFmt w:val="bullet"/>
      <w:lvlText w:val=""/>
      <w:lvlJc w:val="left"/>
      <w:pPr>
        <w:ind w:left="2160" w:hanging="360"/>
      </w:pPr>
      <w:rPr>
        <w:rFonts w:ascii="Wingdings" w:hAnsi="Wingdings" w:hint="default"/>
      </w:rPr>
    </w:lvl>
    <w:lvl w:ilvl="3" w:tplc="FBB26278" w:tentative="1">
      <w:start w:val="1"/>
      <w:numFmt w:val="bullet"/>
      <w:lvlText w:val=""/>
      <w:lvlJc w:val="left"/>
      <w:pPr>
        <w:ind w:left="2880" w:hanging="360"/>
      </w:pPr>
      <w:rPr>
        <w:rFonts w:ascii="Symbol" w:hAnsi="Symbol" w:hint="default"/>
      </w:rPr>
    </w:lvl>
    <w:lvl w:ilvl="4" w:tplc="117872CA" w:tentative="1">
      <w:start w:val="1"/>
      <w:numFmt w:val="bullet"/>
      <w:lvlText w:val="o"/>
      <w:lvlJc w:val="left"/>
      <w:pPr>
        <w:ind w:left="3600" w:hanging="360"/>
      </w:pPr>
      <w:rPr>
        <w:rFonts w:ascii="Courier New" w:hAnsi="Courier New" w:cs="Courier New" w:hint="default"/>
      </w:rPr>
    </w:lvl>
    <w:lvl w:ilvl="5" w:tplc="0F6CEE28" w:tentative="1">
      <w:start w:val="1"/>
      <w:numFmt w:val="bullet"/>
      <w:lvlText w:val=""/>
      <w:lvlJc w:val="left"/>
      <w:pPr>
        <w:ind w:left="4320" w:hanging="360"/>
      </w:pPr>
      <w:rPr>
        <w:rFonts w:ascii="Wingdings" w:hAnsi="Wingdings" w:hint="default"/>
      </w:rPr>
    </w:lvl>
    <w:lvl w:ilvl="6" w:tplc="F5BCF0D0" w:tentative="1">
      <w:start w:val="1"/>
      <w:numFmt w:val="bullet"/>
      <w:lvlText w:val=""/>
      <w:lvlJc w:val="left"/>
      <w:pPr>
        <w:ind w:left="5040" w:hanging="360"/>
      </w:pPr>
      <w:rPr>
        <w:rFonts w:ascii="Symbol" w:hAnsi="Symbol" w:hint="default"/>
      </w:rPr>
    </w:lvl>
    <w:lvl w:ilvl="7" w:tplc="ECDEAF34" w:tentative="1">
      <w:start w:val="1"/>
      <w:numFmt w:val="bullet"/>
      <w:lvlText w:val="o"/>
      <w:lvlJc w:val="left"/>
      <w:pPr>
        <w:ind w:left="5760" w:hanging="360"/>
      </w:pPr>
      <w:rPr>
        <w:rFonts w:ascii="Courier New" w:hAnsi="Courier New" w:cs="Courier New" w:hint="default"/>
      </w:rPr>
    </w:lvl>
    <w:lvl w:ilvl="8" w:tplc="FE2C66D8" w:tentative="1">
      <w:start w:val="1"/>
      <w:numFmt w:val="bullet"/>
      <w:lvlText w:val=""/>
      <w:lvlJc w:val="left"/>
      <w:pPr>
        <w:ind w:left="6480" w:hanging="360"/>
      </w:pPr>
      <w:rPr>
        <w:rFonts w:ascii="Wingdings" w:hAnsi="Wingdings" w:hint="default"/>
      </w:rPr>
    </w:lvl>
  </w:abstractNum>
  <w:abstractNum w:abstractNumId="16" w15:restartNumberingAfterBreak="0">
    <w:nsid w:val="3D756658"/>
    <w:multiLevelType w:val="hybridMultilevel"/>
    <w:tmpl w:val="27822526"/>
    <w:lvl w:ilvl="0" w:tplc="F6E204E6">
      <w:start w:val="1"/>
      <w:numFmt w:val="bullet"/>
      <w:lvlText w:val=""/>
      <w:lvlJc w:val="left"/>
      <w:pPr>
        <w:ind w:left="360" w:hanging="360"/>
      </w:pPr>
      <w:rPr>
        <w:rFonts w:ascii="Symbol" w:hAnsi="Symbol" w:hint="default"/>
      </w:rPr>
    </w:lvl>
    <w:lvl w:ilvl="1" w:tplc="4D04EEC8">
      <w:start w:val="1"/>
      <w:numFmt w:val="bullet"/>
      <w:lvlText w:val="o"/>
      <w:lvlJc w:val="left"/>
      <w:pPr>
        <w:ind w:left="1440" w:hanging="360"/>
      </w:pPr>
      <w:rPr>
        <w:rFonts w:ascii="Courier New" w:hAnsi="Courier New" w:cs="Courier New" w:hint="default"/>
      </w:rPr>
    </w:lvl>
    <w:lvl w:ilvl="2" w:tplc="16367092">
      <w:start w:val="1"/>
      <w:numFmt w:val="bullet"/>
      <w:lvlText w:val=""/>
      <w:lvlJc w:val="left"/>
      <w:pPr>
        <w:ind w:left="2160" w:hanging="360"/>
      </w:pPr>
      <w:rPr>
        <w:rFonts w:ascii="Wingdings" w:hAnsi="Wingdings" w:hint="default"/>
      </w:rPr>
    </w:lvl>
    <w:lvl w:ilvl="3" w:tplc="276817AC">
      <w:start w:val="1"/>
      <w:numFmt w:val="bullet"/>
      <w:lvlText w:val=""/>
      <w:lvlJc w:val="left"/>
      <w:pPr>
        <w:ind w:left="2880" w:hanging="360"/>
      </w:pPr>
      <w:rPr>
        <w:rFonts w:ascii="Symbol" w:hAnsi="Symbol" w:hint="default"/>
      </w:rPr>
    </w:lvl>
    <w:lvl w:ilvl="4" w:tplc="6D84FFEE">
      <w:start w:val="1"/>
      <w:numFmt w:val="bullet"/>
      <w:lvlText w:val="o"/>
      <w:lvlJc w:val="left"/>
      <w:pPr>
        <w:ind w:left="3600" w:hanging="360"/>
      </w:pPr>
      <w:rPr>
        <w:rFonts w:ascii="Courier New" w:hAnsi="Courier New" w:cs="Courier New" w:hint="default"/>
      </w:rPr>
    </w:lvl>
    <w:lvl w:ilvl="5" w:tplc="E43208FC">
      <w:start w:val="1"/>
      <w:numFmt w:val="bullet"/>
      <w:lvlText w:val=""/>
      <w:lvlJc w:val="left"/>
      <w:pPr>
        <w:ind w:left="4320" w:hanging="360"/>
      </w:pPr>
      <w:rPr>
        <w:rFonts w:ascii="Wingdings" w:hAnsi="Wingdings" w:hint="default"/>
      </w:rPr>
    </w:lvl>
    <w:lvl w:ilvl="6" w:tplc="08866B88">
      <w:start w:val="1"/>
      <w:numFmt w:val="bullet"/>
      <w:lvlText w:val=""/>
      <w:lvlJc w:val="left"/>
      <w:pPr>
        <w:ind w:left="5040" w:hanging="360"/>
      </w:pPr>
      <w:rPr>
        <w:rFonts w:ascii="Symbol" w:hAnsi="Symbol" w:hint="default"/>
      </w:rPr>
    </w:lvl>
    <w:lvl w:ilvl="7" w:tplc="B29CA11C">
      <w:start w:val="1"/>
      <w:numFmt w:val="bullet"/>
      <w:lvlText w:val="o"/>
      <w:lvlJc w:val="left"/>
      <w:pPr>
        <w:ind w:left="5760" w:hanging="360"/>
      </w:pPr>
      <w:rPr>
        <w:rFonts w:ascii="Courier New" w:hAnsi="Courier New" w:cs="Courier New" w:hint="default"/>
      </w:rPr>
    </w:lvl>
    <w:lvl w:ilvl="8" w:tplc="3AB6CCF0">
      <w:start w:val="1"/>
      <w:numFmt w:val="bullet"/>
      <w:lvlText w:val=""/>
      <w:lvlJc w:val="left"/>
      <w:pPr>
        <w:ind w:left="6480" w:hanging="360"/>
      </w:pPr>
      <w:rPr>
        <w:rFonts w:ascii="Wingdings" w:hAnsi="Wingdings" w:hint="default"/>
      </w:rPr>
    </w:lvl>
  </w:abstractNum>
  <w:abstractNum w:abstractNumId="17" w15:restartNumberingAfterBreak="0">
    <w:nsid w:val="49534932"/>
    <w:multiLevelType w:val="hybridMultilevel"/>
    <w:tmpl w:val="96269EE4"/>
    <w:lvl w:ilvl="0" w:tplc="4350C24C">
      <w:start w:val="1"/>
      <w:numFmt w:val="bullet"/>
      <w:lvlText w:val=""/>
      <w:lvlJc w:val="left"/>
      <w:pPr>
        <w:ind w:left="720" w:hanging="360"/>
      </w:pPr>
      <w:rPr>
        <w:rFonts w:ascii="Symbol" w:hAnsi="Symbol" w:hint="default"/>
      </w:rPr>
    </w:lvl>
    <w:lvl w:ilvl="1" w:tplc="838AEA26">
      <w:start w:val="1"/>
      <w:numFmt w:val="bullet"/>
      <w:lvlText w:val="o"/>
      <w:lvlJc w:val="left"/>
      <w:pPr>
        <w:ind w:left="1440" w:hanging="360"/>
      </w:pPr>
      <w:rPr>
        <w:rFonts w:ascii="Courier New" w:hAnsi="Courier New" w:cs="Courier New" w:hint="default"/>
      </w:rPr>
    </w:lvl>
    <w:lvl w:ilvl="2" w:tplc="3462E514">
      <w:start w:val="1"/>
      <w:numFmt w:val="bullet"/>
      <w:lvlText w:val=""/>
      <w:lvlJc w:val="left"/>
      <w:pPr>
        <w:ind w:left="2160" w:hanging="360"/>
      </w:pPr>
      <w:rPr>
        <w:rFonts w:ascii="Wingdings" w:hAnsi="Wingdings" w:hint="default"/>
      </w:rPr>
    </w:lvl>
    <w:lvl w:ilvl="3" w:tplc="DFE01692">
      <w:start w:val="1"/>
      <w:numFmt w:val="bullet"/>
      <w:lvlText w:val=""/>
      <w:lvlJc w:val="left"/>
      <w:pPr>
        <w:ind w:left="2880" w:hanging="360"/>
      </w:pPr>
      <w:rPr>
        <w:rFonts w:ascii="Symbol" w:hAnsi="Symbol" w:hint="default"/>
      </w:rPr>
    </w:lvl>
    <w:lvl w:ilvl="4" w:tplc="1E76015E">
      <w:start w:val="1"/>
      <w:numFmt w:val="bullet"/>
      <w:lvlText w:val="o"/>
      <w:lvlJc w:val="left"/>
      <w:pPr>
        <w:ind w:left="3600" w:hanging="360"/>
      </w:pPr>
      <w:rPr>
        <w:rFonts w:ascii="Courier New" w:hAnsi="Courier New" w:cs="Courier New" w:hint="default"/>
      </w:rPr>
    </w:lvl>
    <w:lvl w:ilvl="5" w:tplc="BE78B6A8">
      <w:start w:val="1"/>
      <w:numFmt w:val="bullet"/>
      <w:lvlText w:val=""/>
      <w:lvlJc w:val="left"/>
      <w:pPr>
        <w:ind w:left="4320" w:hanging="360"/>
      </w:pPr>
      <w:rPr>
        <w:rFonts w:ascii="Wingdings" w:hAnsi="Wingdings" w:hint="default"/>
      </w:rPr>
    </w:lvl>
    <w:lvl w:ilvl="6" w:tplc="03D0C100">
      <w:start w:val="1"/>
      <w:numFmt w:val="bullet"/>
      <w:lvlText w:val=""/>
      <w:lvlJc w:val="left"/>
      <w:pPr>
        <w:ind w:left="5040" w:hanging="360"/>
      </w:pPr>
      <w:rPr>
        <w:rFonts w:ascii="Symbol" w:hAnsi="Symbol" w:hint="default"/>
      </w:rPr>
    </w:lvl>
    <w:lvl w:ilvl="7" w:tplc="D0ACF01C">
      <w:start w:val="1"/>
      <w:numFmt w:val="bullet"/>
      <w:lvlText w:val="o"/>
      <w:lvlJc w:val="left"/>
      <w:pPr>
        <w:ind w:left="5760" w:hanging="360"/>
      </w:pPr>
      <w:rPr>
        <w:rFonts w:ascii="Courier New" w:hAnsi="Courier New" w:cs="Courier New" w:hint="default"/>
      </w:rPr>
    </w:lvl>
    <w:lvl w:ilvl="8" w:tplc="181892F2">
      <w:start w:val="1"/>
      <w:numFmt w:val="bullet"/>
      <w:lvlText w:val=""/>
      <w:lvlJc w:val="left"/>
      <w:pPr>
        <w:ind w:left="6480" w:hanging="360"/>
      </w:pPr>
      <w:rPr>
        <w:rFonts w:ascii="Wingdings" w:hAnsi="Wingdings" w:hint="default"/>
      </w:rPr>
    </w:lvl>
  </w:abstractNum>
  <w:abstractNum w:abstractNumId="18" w15:restartNumberingAfterBreak="0">
    <w:nsid w:val="49AC1929"/>
    <w:multiLevelType w:val="hybridMultilevel"/>
    <w:tmpl w:val="2EA4D048"/>
    <w:lvl w:ilvl="0" w:tplc="A1825F76">
      <w:start w:val="1"/>
      <w:numFmt w:val="bullet"/>
      <w:lvlText w:val=""/>
      <w:lvlJc w:val="left"/>
      <w:pPr>
        <w:ind w:left="720" w:hanging="360"/>
      </w:pPr>
      <w:rPr>
        <w:rFonts w:ascii="Symbol" w:hAnsi="Symbol" w:hint="default"/>
      </w:rPr>
    </w:lvl>
    <w:lvl w:ilvl="1" w:tplc="D0861C16">
      <w:start w:val="1"/>
      <w:numFmt w:val="bullet"/>
      <w:lvlText w:val="o"/>
      <w:lvlJc w:val="left"/>
      <w:pPr>
        <w:ind w:left="1440" w:hanging="360"/>
      </w:pPr>
      <w:rPr>
        <w:rFonts w:ascii="Courier New" w:hAnsi="Courier New" w:cs="Courier New" w:hint="default"/>
      </w:rPr>
    </w:lvl>
    <w:lvl w:ilvl="2" w:tplc="DFD69966">
      <w:start w:val="1"/>
      <w:numFmt w:val="bullet"/>
      <w:lvlText w:val=""/>
      <w:lvlJc w:val="left"/>
      <w:pPr>
        <w:ind w:left="2160" w:hanging="360"/>
      </w:pPr>
      <w:rPr>
        <w:rFonts w:ascii="Wingdings" w:hAnsi="Wingdings" w:hint="default"/>
      </w:rPr>
    </w:lvl>
    <w:lvl w:ilvl="3" w:tplc="489845F2">
      <w:start w:val="1"/>
      <w:numFmt w:val="bullet"/>
      <w:lvlText w:val=""/>
      <w:lvlJc w:val="left"/>
      <w:pPr>
        <w:ind w:left="2880" w:hanging="360"/>
      </w:pPr>
      <w:rPr>
        <w:rFonts w:ascii="Symbol" w:hAnsi="Symbol" w:hint="default"/>
      </w:rPr>
    </w:lvl>
    <w:lvl w:ilvl="4" w:tplc="D7989F3C">
      <w:start w:val="1"/>
      <w:numFmt w:val="bullet"/>
      <w:lvlText w:val="o"/>
      <w:lvlJc w:val="left"/>
      <w:pPr>
        <w:ind w:left="3600" w:hanging="360"/>
      </w:pPr>
      <w:rPr>
        <w:rFonts w:ascii="Courier New" w:hAnsi="Courier New" w:cs="Courier New" w:hint="default"/>
      </w:rPr>
    </w:lvl>
    <w:lvl w:ilvl="5" w:tplc="4CF4A318">
      <w:start w:val="1"/>
      <w:numFmt w:val="bullet"/>
      <w:lvlText w:val=""/>
      <w:lvlJc w:val="left"/>
      <w:pPr>
        <w:ind w:left="4320" w:hanging="360"/>
      </w:pPr>
      <w:rPr>
        <w:rFonts w:ascii="Wingdings" w:hAnsi="Wingdings" w:hint="default"/>
      </w:rPr>
    </w:lvl>
    <w:lvl w:ilvl="6" w:tplc="4540F468">
      <w:start w:val="1"/>
      <w:numFmt w:val="bullet"/>
      <w:lvlText w:val=""/>
      <w:lvlJc w:val="left"/>
      <w:pPr>
        <w:ind w:left="5040" w:hanging="360"/>
      </w:pPr>
      <w:rPr>
        <w:rFonts w:ascii="Symbol" w:hAnsi="Symbol" w:hint="default"/>
      </w:rPr>
    </w:lvl>
    <w:lvl w:ilvl="7" w:tplc="BD6A2230">
      <w:start w:val="1"/>
      <w:numFmt w:val="bullet"/>
      <w:lvlText w:val="o"/>
      <w:lvlJc w:val="left"/>
      <w:pPr>
        <w:ind w:left="5760" w:hanging="360"/>
      </w:pPr>
      <w:rPr>
        <w:rFonts w:ascii="Courier New" w:hAnsi="Courier New" w:cs="Courier New" w:hint="default"/>
      </w:rPr>
    </w:lvl>
    <w:lvl w:ilvl="8" w:tplc="F4668054">
      <w:start w:val="1"/>
      <w:numFmt w:val="bullet"/>
      <w:lvlText w:val=""/>
      <w:lvlJc w:val="left"/>
      <w:pPr>
        <w:ind w:left="6480" w:hanging="360"/>
      </w:pPr>
      <w:rPr>
        <w:rFonts w:ascii="Wingdings" w:hAnsi="Wingdings" w:hint="default"/>
      </w:rPr>
    </w:lvl>
  </w:abstractNum>
  <w:abstractNum w:abstractNumId="19" w15:restartNumberingAfterBreak="0">
    <w:nsid w:val="52735000"/>
    <w:multiLevelType w:val="hybridMultilevel"/>
    <w:tmpl w:val="CB40CE2C"/>
    <w:lvl w:ilvl="0" w:tplc="38EC3074">
      <w:numFmt w:val="bullet"/>
      <w:lvlText w:val="–"/>
      <w:lvlJc w:val="left"/>
      <w:pPr>
        <w:ind w:left="720" w:hanging="360"/>
      </w:pPr>
      <w:rPr>
        <w:rFonts w:ascii="Times New Roman" w:eastAsia="Times New Roman" w:hAnsi="Times New Roman" w:cs="Times New Roman" w:hint="default"/>
      </w:rPr>
    </w:lvl>
    <w:lvl w:ilvl="1" w:tplc="549C4908" w:tentative="1">
      <w:start w:val="1"/>
      <w:numFmt w:val="bullet"/>
      <w:lvlText w:val="o"/>
      <w:lvlJc w:val="left"/>
      <w:pPr>
        <w:ind w:left="1440" w:hanging="360"/>
      </w:pPr>
      <w:rPr>
        <w:rFonts w:ascii="Courier New" w:hAnsi="Courier New" w:cs="Courier New" w:hint="default"/>
      </w:rPr>
    </w:lvl>
    <w:lvl w:ilvl="2" w:tplc="4B72C566" w:tentative="1">
      <w:start w:val="1"/>
      <w:numFmt w:val="bullet"/>
      <w:lvlText w:val=""/>
      <w:lvlJc w:val="left"/>
      <w:pPr>
        <w:ind w:left="2160" w:hanging="360"/>
      </w:pPr>
      <w:rPr>
        <w:rFonts w:ascii="Wingdings" w:hAnsi="Wingdings" w:hint="default"/>
      </w:rPr>
    </w:lvl>
    <w:lvl w:ilvl="3" w:tplc="7A580680" w:tentative="1">
      <w:start w:val="1"/>
      <w:numFmt w:val="bullet"/>
      <w:lvlText w:val=""/>
      <w:lvlJc w:val="left"/>
      <w:pPr>
        <w:ind w:left="2880" w:hanging="360"/>
      </w:pPr>
      <w:rPr>
        <w:rFonts w:ascii="Symbol" w:hAnsi="Symbol" w:hint="default"/>
      </w:rPr>
    </w:lvl>
    <w:lvl w:ilvl="4" w:tplc="D55A7154" w:tentative="1">
      <w:start w:val="1"/>
      <w:numFmt w:val="bullet"/>
      <w:lvlText w:val="o"/>
      <w:lvlJc w:val="left"/>
      <w:pPr>
        <w:ind w:left="3600" w:hanging="360"/>
      </w:pPr>
      <w:rPr>
        <w:rFonts w:ascii="Courier New" w:hAnsi="Courier New" w:cs="Courier New" w:hint="default"/>
      </w:rPr>
    </w:lvl>
    <w:lvl w:ilvl="5" w:tplc="2E606662" w:tentative="1">
      <w:start w:val="1"/>
      <w:numFmt w:val="bullet"/>
      <w:lvlText w:val=""/>
      <w:lvlJc w:val="left"/>
      <w:pPr>
        <w:ind w:left="4320" w:hanging="360"/>
      </w:pPr>
      <w:rPr>
        <w:rFonts w:ascii="Wingdings" w:hAnsi="Wingdings" w:hint="default"/>
      </w:rPr>
    </w:lvl>
    <w:lvl w:ilvl="6" w:tplc="24A89816" w:tentative="1">
      <w:start w:val="1"/>
      <w:numFmt w:val="bullet"/>
      <w:lvlText w:val=""/>
      <w:lvlJc w:val="left"/>
      <w:pPr>
        <w:ind w:left="5040" w:hanging="360"/>
      </w:pPr>
      <w:rPr>
        <w:rFonts w:ascii="Symbol" w:hAnsi="Symbol" w:hint="default"/>
      </w:rPr>
    </w:lvl>
    <w:lvl w:ilvl="7" w:tplc="2640CFA2" w:tentative="1">
      <w:start w:val="1"/>
      <w:numFmt w:val="bullet"/>
      <w:lvlText w:val="o"/>
      <w:lvlJc w:val="left"/>
      <w:pPr>
        <w:ind w:left="5760" w:hanging="360"/>
      </w:pPr>
      <w:rPr>
        <w:rFonts w:ascii="Courier New" w:hAnsi="Courier New" w:cs="Courier New" w:hint="default"/>
      </w:rPr>
    </w:lvl>
    <w:lvl w:ilvl="8" w:tplc="06D6B308" w:tentative="1">
      <w:start w:val="1"/>
      <w:numFmt w:val="bullet"/>
      <w:lvlText w:val=""/>
      <w:lvlJc w:val="left"/>
      <w:pPr>
        <w:ind w:left="6480" w:hanging="360"/>
      </w:pPr>
      <w:rPr>
        <w:rFonts w:ascii="Wingdings" w:hAnsi="Wingdings" w:hint="default"/>
      </w:rPr>
    </w:lvl>
  </w:abstractNum>
  <w:abstractNum w:abstractNumId="20" w15:restartNumberingAfterBreak="0">
    <w:nsid w:val="53D31F24"/>
    <w:multiLevelType w:val="hybridMultilevel"/>
    <w:tmpl w:val="A6E05460"/>
    <w:lvl w:ilvl="0" w:tplc="0EFC333E">
      <w:numFmt w:val="bullet"/>
      <w:lvlText w:val="–"/>
      <w:lvlJc w:val="left"/>
      <w:pPr>
        <w:ind w:left="720" w:hanging="360"/>
      </w:pPr>
      <w:rPr>
        <w:rFonts w:ascii="Times New Roman" w:eastAsia="Times New Roman" w:hAnsi="Times New Roman" w:cs="Times New Roman" w:hint="default"/>
      </w:rPr>
    </w:lvl>
    <w:lvl w:ilvl="1" w:tplc="25AEDB12" w:tentative="1">
      <w:start w:val="1"/>
      <w:numFmt w:val="bullet"/>
      <w:lvlText w:val="o"/>
      <w:lvlJc w:val="left"/>
      <w:pPr>
        <w:ind w:left="1440" w:hanging="360"/>
      </w:pPr>
      <w:rPr>
        <w:rFonts w:ascii="Courier New" w:hAnsi="Courier New" w:cs="Courier New" w:hint="default"/>
      </w:rPr>
    </w:lvl>
    <w:lvl w:ilvl="2" w:tplc="D5605C3C" w:tentative="1">
      <w:start w:val="1"/>
      <w:numFmt w:val="bullet"/>
      <w:lvlText w:val=""/>
      <w:lvlJc w:val="left"/>
      <w:pPr>
        <w:ind w:left="2160" w:hanging="360"/>
      </w:pPr>
      <w:rPr>
        <w:rFonts w:ascii="Wingdings" w:hAnsi="Wingdings" w:hint="default"/>
      </w:rPr>
    </w:lvl>
    <w:lvl w:ilvl="3" w:tplc="E5C69546" w:tentative="1">
      <w:start w:val="1"/>
      <w:numFmt w:val="bullet"/>
      <w:lvlText w:val=""/>
      <w:lvlJc w:val="left"/>
      <w:pPr>
        <w:ind w:left="2880" w:hanging="360"/>
      </w:pPr>
      <w:rPr>
        <w:rFonts w:ascii="Symbol" w:hAnsi="Symbol" w:hint="default"/>
      </w:rPr>
    </w:lvl>
    <w:lvl w:ilvl="4" w:tplc="480C8642" w:tentative="1">
      <w:start w:val="1"/>
      <w:numFmt w:val="bullet"/>
      <w:lvlText w:val="o"/>
      <w:lvlJc w:val="left"/>
      <w:pPr>
        <w:ind w:left="3600" w:hanging="360"/>
      </w:pPr>
      <w:rPr>
        <w:rFonts w:ascii="Courier New" w:hAnsi="Courier New" w:cs="Courier New" w:hint="default"/>
      </w:rPr>
    </w:lvl>
    <w:lvl w:ilvl="5" w:tplc="002A96EE" w:tentative="1">
      <w:start w:val="1"/>
      <w:numFmt w:val="bullet"/>
      <w:lvlText w:val=""/>
      <w:lvlJc w:val="left"/>
      <w:pPr>
        <w:ind w:left="4320" w:hanging="360"/>
      </w:pPr>
      <w:rPr>
        <w:rFonts w:ascii="Wingdings" w:hAnsi="Wingdings" w:hint="default"/>
      </w:rPr>
    </w:lvl>
    <w:lvl w:ilvl="6" w:tplc="94D075C8" w:tentative="1">
      <w:start w:val="1"/>
      <w:numFmt w:val="bullet"/>
      <w:lvlText w:val=""/>
      <w:lvlJc w:val="left"/>
      <w:pPr>
        <w:ind w:left="5040" w:hanging="360"/>
      </w:pPr>
      <w:rPr>
        <w:rFonts w:ascii="Symbol" w:hAnsi="Symbol" w:hint="default"/>
      </w:rPr>
    </w:lvl>
    <w:lvl w:ilvl="7" w:tplc="ED4E60F6" w:tentative="1">
      <w:start w:val="1"/>
      <w:numFmt w:val="bullet"/>
      <w:lvlText w:val="o"/>
      <w:lvlJc w:val="left"/>
      <w:pPr>
        <w:ind w:left="5760" w:hanging="360"/>
      </w:pPr>
      <w:rPr>
        <w:rFonts w:ascii="Courier New" w:hAnsi="Courier New" w:cs="Courier New" w:hint="default"/>
      </w:rPr>
    </w:lvl>
    <w:lvl w:ilvl="8" w:tplc="55807A00" w:tentative="1">
      <w:start w:val="1"/>
      <w:numFmt w:val="bullet"/>
      <w:lvlText w:val=""/>
      <w:lvlJc w:val="left"/>
      <w:pPr>
        <w:ind w:left="6480" w:hanging="360"/>
      </w:pPr>
      <w:rPr>
        <w:rFonts w:ascii="Wingdings" w:hAnsi="Wingdings" w:hint="default"/>
      </w:rPr>
    </w:lvl>
  </w:abstractNum>
  <w:abstractNum w:abstractNumId="21" w15:restartNumberingAfterBreak="0">
    <w:nsid w:val="589F10E9"/>
    <w:multiLevelType w:val="hybridMultilevel"/>
    <w:tmpl w:val="BD7499D8"/>
    <w:lvl w:ilvl="0" w:tplc="CEC4C16C">
      <w:start w:val="1"/>
      <w:numFmt w:val="bullet"/>
      <w:lvlText w:val=""/>
      <w:lvlJc w:val="left"/>
      <w:pPr>
        <w:ind w:left="720" w:hanging="360"/>
      </w:pPr>
      <w:rPr>
        <w:rFonts w:ascii="Symbol" w:hAnsi="Symbol" w:hint="default"/>
      </w:rPr>
    </w:lvl>
    <w:lvl w:ilvl="1" w:tplc="D8EC6392" w:tentative="1">
      <w:start w:val="1"/>
      <w:numFmt w:val="bullet"/>
      <w:lvlText w:val="o"/>
      <w:lvlJc w:val="left"/>
      <w:pPr>
        <w:ind w:left="1440" w:hanging="360"/>
      </w:pPr>
      <w:rPr>
        <w:rFonts w:ascii="Courier New" w:hAnsi="Courier New" w:cs="Courier New" w:hint="default"/>
      </w:rPr>
    </w:lvl>
    <w:lvl w:ilvl="2" w:tplc="428C483A" w:tentative="1">
      <w:start w:val="1"/>
      <w:numFmt w:val="bullet"/>
      <w:lvlText w:val=""/>
      <w:lvlJc w:val="left"/>
      <w:pPr>
        <w:ind w:left="2160" w:hanging="360"/>
      </w:pPr>
      <w:rPr>
        <w:rFonts w:ascii="Wingdings" w:hAnsi="Wingdings" w:hint="default"/>
      </w:rPr>
    </w:lvl>
    <w:lvl w:ilvl="3" w:tplc="5A306418" w:tentative="1">
      <w:start w:val="1"/>
      <w:numFmt w:val="bullet"/>
      <w:lvlText w:val=""/>
      <w:lvlJc w:val="left"/>
      <w:pPr>
        <w:ind w:left="2880" w:hanging="360"/>
      </w:pPr>
      <w:rPr>
        <w:rFonts w:ascii="Symbol" w:hAnsi="Symbol" w:hint="default"/>
      </w:rPr>
    </w:lvl>
    <w:lvl w:ilvl="4" w:tplc="56E2838E" w:tentative="1">
      <w:start w:val="1"/>
      <w:numFmt w:val="bullet"/>
      <w:lvlText w:val="o"/>
      <w:lvlJc w:val="left"/>
      <w:pPr>
        <w:ind w:left="3600" w:hanging="360"/>
      </w:pPr>
      <w:rPr>
        <w:rFonts w:ascii="Courier New" w:hAnsi="Courier New" w:cs="Courier New" w:hint="default"/>
      </w:rPr>
    </w:lvl>
    <w:lvl w:ilvl="5" w:tplc="5F164E1C" w:tentative="1">
      <w:start w:val="1"/>
      <w:numFmt w:val="bullet"/>
      <w:lvlText w:val=""/>
      <w:lvlJc w:val="left"/>
      <w:pPr>
        <w:ind w:left="4320" w:hanging="360"/>
      </w:pPr>
      <w:rPr>
        <w:rFonts w:ascii="Wingdings" w:hAnsi="Wingdings" w:hint="default"/>
      </w:rPr>
    </w:lvl>
    <w:lvl w:ilvl="6" w:tplc="E9C255B6" w:tentative="1">
      <w:start w:val="1"/>
      <w:numFmt w:val="bullet"/>
      <w:lvlText w:val=""/>
      <w:lvlJc w:val="left"/>
      <w:pPr>
        <w:ind w:left="5040" w:hanging="360"/>
      </w:pPr>
      <w:rPr>
        <w:rFonts w:ascii="Symbol" w:hAnsi="Symbol" w:hint="default"/>
      </w:rPr>
    </w:lvl>
    <w:lvl w:ilvl="7" w:tplc="7A660DCC" w:tentative="1">
      <w:start w:val="1"/>
      <w:numFmt w:val="bullet"/>
      <w:lvlText w:val="o"/>
      <w:lvlJc w:val="left"/>
      <w:pPr>
        <w:ind w:left="5760" w:hanging="360"/>
      </w:pPr>
      <w:rPr>
        <w:rFonts w:ascii="Courier New" w:hAnsi="Courier New" w:cs="Courier New" w:hint="default"/>
      </w:rPr>
    </w:lvl>
    <w:lvl w:ilvl="8" w:tplc="8D3003B6" w:tentative="1">
      <w:start w:val="1"/>
      <w:numFmt w:val="bullet"/>
      <w:lvlText w:val=""/>
      <w:lvlJc w:val="left"/>
      <w:pPr>
        <w:ind w:left="6480" w:hanging="360"/>
      </w:pPr>
      <w:rPr>
        <w:rFonts w:ascii="Wingdings" w:hAnsi="Wingdings" w:hint="default"/>
      </w:rPr>
    </w:lvl>
  </w:abstractNum>
  <w:abstractNum w:abstractNumId="22" w15:restartNumberingAfterBreak="0">
    <w:nsid w:val="58A455AA"/>
    <w:multiLevelType w:val="hybridMultilevel"/>
    <w:tmpl w:val="5D166F96"/>
    <w:lvl w:ilvl="0" w:tplc="F02204AC">
      <w:start w:val="1"/>
      <w:numFmt w:val="bullet"/>
      <w:lvlText w:val=""/>
      <w:lvlJc w:val="left"/>
      <w:pPr>
        <w:ind w:left="720" w:hanging="360"/>
      </w:pPr>
      <w:rPr>
        <w:rFonts w:ascii="Symbol" w:hAnsi="Symbol" w:hint="default"/>
      </w:rPr>
    </w:lvl>
    <w:lvl w:ilvl="1" w:tplc="B7FCBB82">
      <w:start w:val="1"/>
      <w:numFmt w:val="bullet"/>
      <w:lvlText w:val="o"/>
      <w:lvlJc w:val="left"/>
      <w:pPr>
        <w:ind w:left="1440" w:hanging="360"/>
      </w:pPr>
      <w:rPr>
        <w:rFonts w:ascii="Courier New" w:hAnsi="Courier New" w:cs="Courier New" w:hint="default"/>
      </w:rPr>
    </w:lvl>
    <w:lvl w:ilvl="2" w:tplc="E74AC6FA">
      <w:start w:val="1"/>
      <w:numFmt w:val="bullet"/>
      <w:lvlText w:val=""/>
      <w:lvlJc w:val="left"/>
      <w:pPr>
        <w:ind w:left="2160" w:hanging="360"/>
      </w:pPr>
      <w:rPr>
        <w:rFonts w:ascii="Wingdings" w:hAnsi="Wingdings" w:hint="default"/>
      </w:rPr>
    </w:lvl>
    <w:lvl w:ilvl="3" w:tplc="E250BF6E">
      <w:start w:val="1"/>
      <w:numFmt w:val="bullet"/>
      <w:lvlText w:val=""/>
      <w:lvlJc w:val="left"/>
      <w:pPr>
        <w:ind w:left="2880" w:hanging="360"/>
      </w:pPr>
      <w:rPr>
        <w:rFonts w:ascii="Symbol" w:hAnsi="Symbol" w:hint="default"/>
      </w:rPr>
    </w:lvl>
    <w:lvl w:ilvl="4" w:tplc="803E4730">
      <w:start w:val="1"/>
      <w:numFmt w:val="bullet"/>
      <w:lvlText w:val="o"/>
      <w:lvlJc w:val="left"/>
      <w:pPr>
        <w:ind w:left="3600" w:hanging="360"/>
      </w:pPr>
      <w:rPr>
        <w:rFonts w:ascii="Courier New" w:hAnsi="Courier New" w:cs="Courier New" w:hint="default"/>
      </w:rPr>
    </w:lvl>
    <w:lvl w:ilvl="5" w:tplc="8698041A">
      <w:start w:val="1"/>
      <w:numFmt w:val="bullet"/>
      <w:lvlText w:val=""/>
      <w:lvlJc w:val="left"/>
      <w:pPr>
        <w:ind w:left="4320" w:hanging="360"/>
      </w:pPr>
      <w:rPr>
        <w:rFonts w:ascii="Wingdings" w:hAnsi="Wingdings" w:hint="default"/>
      </w:rPr>
    </w:lvl>
    <w:lvl w:ilvl="6" w:tplc="ACDAB30C">
      <w:start w:val="1"/>
      <w:numFmt w:val="bullet"/>
      <w:lvlText w:val=""/>
      <w:lvlJc w:val="left"/>
      <w:pPr>
        <w:ind w:left="5040" w:hanging="360"/>
      </w:pPr>
      <w:rPr>
        <w:rFonts w:ascii="Symbol" w:hAnsi="Symbol" w:hint="default"/>
      </w:rPr>
    </w:lvl>
    <w:lvl w:ilvl="7" w:tplc="544A0088">
      <w:start w:val="1"/>
      <w:numFmt w:val="bullet"/>
      <w:lvlText w:val="o"/>
      <w:lvlJc w:val="left"/>
      <w:pPr>
        <w:ind w:left="5760" w:hanging="360"/>
      </w:pPr>
      <w:rPr>
        <w:rFonts w:ascii="Courier New" w:hAnsi="Courier New" w:cs="Courier New" w:hint="default"/>
      </w:rPr>
    </w:lvl>
    <w:lvl w:ilvl="8" w:tplc="D7906CC4">
      <w:start w:val="1"/>
      <w:numFmt w:val="bullet"/>
      <w:lvlText w:val=""/>
      <w:lvlJc w:val="left"/>
      <w:pPr>
        <w:ind w:left="6480" w:hanging="360"/>
      </w:pPr>
      <w:rPr>
        <w:rFonts w:ascii="Wingdings" w:hAnsi="Wingdings" w:hint="default"/>
      </w:rPr>
    </w:lvl>
  </w:abstractNum>
  <w:abstractNum w:abstractNumId="23" w15:restartNumberingAfterBreak="0">
    <w:nsid w:val="5B3D0595"/>
    <w:multiLevelType w:val="hybridMultilevel"/>
    <w:tmpl w:val="C5FCDC30"/>
    <w:lvl w:ilvl="0" w:tplc="B810DB1A">
      <w:start w:val="1"/>
      <w:numFmt w:val="bullet"/>
      <w:lvlText w:val=""/>
      <w:lvlJc w:val="left"/>
      <w:pPr>
        <w:ind w:left="720" w:hanging="360"/>
      </w:pPr>
      <w:rPr>
        <w:rFonts w:ascii="Symbol" w:hAnsi="Symbol" w:hint="default"/>
      </w:rPr>
    </w:lvl>
    <w:lvl w:ilvl="1" w:tplc="F1421FFA" w:tentative="1">
      <w:start w:val="1"/>
      <w:numFmt w:val="bullet"/>
      <w:lvlText w:val="o"/>
      <w:lvlJc w:val="left"/>
      <w:pPr>
        <w:ind w:left="1440" w:hanging="360"/>
      </w:pPr>
      <w:rPr>
        <w:rFonts w:ascii="Courier New" w:hAnsi="Courier New" w:cs="Courier New" w:hint="default"/>
      </w:rPr>
    </w:lvl>
    <w:lvl w:ilvl="2" w:tplc="3F54001E" w:tentative="1">
      <w:start w:val="1"/>
      <w:numFmt w:val="bullet"/>
      <w:lvlText w:val=""/>
      <w:lvlJc w:val="left"/>
      <w:pPr>
        <w:ind w:left="2160" w:hanging="360"/>
      </w:pPr>
      <w:rPr>
        <w:rFonts w:ascii="Wingdings" w:hAnsi="Wingdings" w:hint="default"/>
      </w:rPr>
    </w:lvl>
    <w:lvl w:ilvl="3" w:tplc="CAE68996" w:tentative="1">
      <w:start w:val="1"/>
      <w:numFmt w:val="bullet"/>
      <w:lvlText w:val=""/>
      <w:lvlJc w:val="left"/>
      <w:pPr>
        <w:ind w:left="2880" w:hanging="360"/>
      </w:pPr>
      <w:rPr>
        <w:rFonts w:ascii="Symbol" w:hAnsi="Symbol" w:hint="default"/>
      </w:rPr>
    </w:lvl>
    <w:lvl w:ilvl="4" w:tplc="CE341F04" w:tentative="1">
      <w:start w:val="1"/>
      <w:numFmt w:val="bullet"/>
      <w:lvlText w:val="o"/>
      <w:lvlJc w:val="left"/>
      <w:pPr>
        <w:ind w:left="3600" w:hanging="360"/>
      </w:pPr>
      <w:rPr>
        <w:rFonts w:ascii="Courier New" w:hAnsi="Courier New" w:cs="Courier New" w:hint="default"/>
      </w:rPr>
    </w:lvl>
    <w:lvl w:ilvl="5" w:tplc="5F8E3E6E" w:tentative="1">
      <w:start w:val="1"/>
      <w:numFmt w:val="bullet"/>
      <w:lvlText w:val=""/>
      <w:lvlJc w:val="left"/>
      <w:pPr>
        <w:ind w:left="4320" w:hanging="360"/>
      </w:pPr>
      <w:rPr>
        <w:rFonts w:ascii="Wingdings" w:hAnsi="Wingdings" w:hint="default"/>
      </w:rPr>
    </w:lvl>
    <w:lvl w:ilvl="6" w:tplc="7682F272" w:tentative="1">
      <w:start w:val="1"/>
      <w:numFmt w:val="bullet"/>
      <w:lvlText w:val=""/>
      <w:lvlJc w:val="left"/>
      <w:pPr>
        <w:ind w:left="5040" w:hanging="360"/>
      </w:pPr>
      <w:rPr>
        <w:rFonts w:ascii="Symbol" w:hAnsi="Symbol" w:hint="default"/>
      </w:rPr>
    </w:lvl>
    <w:lvl w:ilvl="7" w:tplc="959AC140" w:tentative="1">
      <w:start w:val="1"/>
      <w:numFmt w:val="bullet"/>
      <w:lvlText w:val="o"/>
      <w:lvlJc w:val="left"/>
      <w:pPr>
        <w:ind w:left="5760" w:hanging="360"/>
      </w:pPr>
      <w:rPr>
        <w:rFonts w:ascii="Courier New" w:hAnsi="Courier New" w:cs="Courier New" w:hint="default"/>
      </w:rPr>
    </w:lvl>
    <w:lvl w:ilvl="8" w:tplc="43268A50" w:tentative="1">
      <w:start w:val="1"/>
      <w:numFmt w:val="bullet"/>
      <w:lvlText w:val=""/>
      <w:lvlJc w:val="left"/>
      <w:pPr>
        <w:ind w:left="6480" w:hanging="360"/>
      </w:pPr>
      <w:rPr>
        <w:rFonts w:ascii="Wingdings" w:hAnsi="Wingdings" w:hint="default"/>
      </w:rPr>
    </w:lvl>
  </w:abstractNum>
  <w:abstractNum w:abstractNumId="24" w15:restartNumberingAfterBreak="0">
    <w:nsid w:val="5D537AD1"/>
    <w:multiLevelType w:val="hybridMultilevel"/>
    <w:tmpl w:val="DB4EBC54"/>
    <w:lvl w:ilvl="0" w:tplc="CD12B044">
      <w:numFmt w:val="bullet"/>
      <w:lvlText w:val=""/>
      <w:lvlJc w:val="left"/>
      <w:pPr>
        <w:ind w:left="420" w:hanging="360"/>
      </w:pPr>
      <w:rPr>
        <w:rFonts w:ascii="Symbol" w:eastAsia="Times New Roman" w:hAnsi="Symbol" w:cs="Times New Roman" w:hint="default"/>
      </w:rPr>
    </w:lvl>
    <w:lvl w:ilvl="1" w:tplc="B00EAD84" w:tentative="1">
      <w:start w:val="1"/>
      <w:numFmt w:val="bullet"/>
      <w:lvlText w:val="o"/>
      <w:lvlJc w:val="left"/>
      <w:pPr>
        <w:tabs>
          <w:tab w:val="num" w:pos="1440"/>
        </w:tabs>
        <w:ind w:left="1440" w:hanging="360"/>
      </w:pPr>
      <w:rPr>
        <w:rFonts w:ascii="Courier New" w:hAnsi="Courier New" w:cs="Courier New" w:hint="default"/>
      </w:rPr>
    </w:lvl>
    <w:lvl w:ilvl="2" w:tplc="35D486E8" w:tentative="1">
      <w:start w:val="1"/>
      <w:numFmt w:val="bullet"/>
      <w:lvlText w:val=""/>
      <w:lvlJc w:val="left"/>
      <w:pPr>
        <w:tabs>
          <w:tab w:val="num" w:pos="2160"/>
        </w:tabs>
        <w:ind w:left="2160" w:hanging="360"/>
      </w:pPr>
      <w:rPr>
        <w:rFonts w:ascii="Wingdings" w:hAnsi="Wingdings" w:hint="default"/>
      </w:rPr>
    </w:lvl>
    <w:lvl w:ilvl="3" w:tplc="1BEEEDBA" w:tentative="1">
      <w:start w:val="1"/>
      <w:numFmt w:val="bullet"/>
      <w:lvlText w:val=""/>
      <w:lvlJc w:val="left"/>
      <w:pPr>
        <w:tabs>
          <w:tab w:val="num" w:pos="2880"/>
        </w:tabs>
        <w:ind w:left="2880" w:hanging="360"/>
      </w:pPr>
      <w:rPr>
        <w:rFonts w:ascii="Symbol" w:hAnsi="Symbol" w:hint="default"/>
      </w:rPr>
    </w:lvl>
    <w:lvl w:ilvl="4" w:tplc="847C2D70" w:tentative="1">
      <w:start w:val="1"/>
      <w:numFmt w:val="bullet"/>
      <w:lvlText w:val="o"/>
      <w:lvlJc w:val="left"/>
      <w:pPr>
        <w:tabs>
          <w:tab w:val="num" w:pos="3600"/>
        </w:tabs>
        <w:ind w:left="3600" w:hanging="360"/>
      </w:pPr>
      <w:rPr>
        <w:rFonts w:ascii="Courier New" w:hAnsi="Courier New" w:cs="Courier New" w:hint="default"/>
      </w:rPr>
    </w:lvl>
    <w:lvl w:ilvl="5" w:tplc="9EBC1FEE" w:tentative="1">
      <w:start w:val="1"/>
      <w:numFmt w:val="bullet"/>
      <w:lvlText w:val=""/>
      <w:lvlJc w:val="left"/>
      <w:pPr>
        <w:tabs>
          <w:tab w:val="num" w:pos="4320"/>
        </w:tabs>
        <w:ind w:left="4320" w:hanging="360"/>
      </w:pPr>
      <w:rPr>
        <w:rFonts w:ascii="Wingdings" w:hAnsi="Wingdings" w:hint="default"/>
      </w:rPr>
    </w:lvl>
    <w:lvl w:ilvl="6" w:tplc="4A54D050" w:tentative="1">
      <w:start w:val="1"/>
      <w:numFmt w:val="bullet"/>
      <w:lvlText w:val=""/>
      <w:lvlJc w:val="left"/>
      <w:pPr>
        <w:tabs>
          <w:tab w:val="num" w:pos="5040"/>
        </w:tabs>
        <w:ind w:left="5040" w:hanging="360"/>
      </w:pPr>
      <w:rPr>
        <w:rFonts w:ascii="Symbol" w:hAnsi="Symbol" w:hint="default"/>
      </w:rPr>
    </w:lvl>
    <w:lvl w:ilvl="7" w:tplc="03B0CF10" w:tentative="1">
      <w:start w:val="1"/>
      <w:numFmt w:val="bullet"/>
      <w:lvlText w:val="o"/>
      <w:lvlJc w:val="left"/>
      <w:pPr>
        <w:tabs>
          <w:tab w:val="num" w:pos="5760"/>
        </w:tabs>
        <w:ind w:left="5760" w:hanging="360"/>
      </w:pPr>
      <w:rPr>
        <w:rFonts w:ascii="Courier New" w:hAnsi="Courier New" w:cs="Courier New" w:hint="default"/>
      </w:rPr>
    </w:lvl>
    <w:lvl w:ilvl="8" w:tplc="19E000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DC0942"/>
    <w:multiLevelType w:val="hybridMultilevel"/>
    <w:tmpl w:val="90DCECC0"/>
    <w:lvl w:ilvl="0" w:tplc="7C762E10">
      <w:start w:val="1"/>
      <w:numFmt w:val="bullet"/>
      <w:lvlText w:val=""/>
      <w:lvlJc w:val="left"/>
      <w:pPr>
        <w:ind w:left="720" w:hanging="360"/>
      </w:pPr>
      <w:rPr>
        <w:rFonts w:ascii="Symbol" w:hAnsi="Symbol" w:hint="default"/>
      </w:rPr>
    </w:lvl>
    <w:lvl w:ilvl="1" w:tplc="6F708E6A" w:tentative="1">
      <w:start w:val="1"/>
      <w:numFmt w:val="bullet"/>
      <w:lvlText w:val="o"/>
      <w:lvlJc w:val="left"/>
      <w:pPr>
        <w:ind w:left="1440" w:hanging="360"/>
      </w:pPr>
      <w:rPr>
        <w:rFonts w:ascii="Courier New" w:hAnsi="Courier New" w:cs="Courier New" w:hint="default"/>
      </w:rPr>
    </w:lvl>
    <w:lvl w:ilvl="2" w:tplc="F8765192" w:tentative="1">
      <w:start w:val="1"/>
      <w:numFmt w:val="bullet"/>
      <w:lvlText w:val=""/>
      <w:lvlJc w:val="left"/>
      <w:pPr>
        <w:ind w:left="2160" w:hanging="360"/>
      </w:pPr>
      <w:rPr>
        <w:rFonts w:ascii="Wingdings" w:hAnsi="Wingdings" w:hint="default"/>
      </w:rPr>
    </w:lvl>
    <w:lvl w:ilvl="3" w:tplc="C756AB30" w:tentative="1">
      <w:start w:val="1"/>
      <w:numFmt w:val="bullet"/>
      <w:lvlText w:val=""/>
      <w:lvlJc w:val="left"/>
      <w:pPr>
        <w:ind w:left="2880" w:hanging="360"/>
      </w:pPr>
      <w:rPr>
        <w:rFonts w:ascii="Symbol" w:hAnsi="Symbol" w:hint="default"/>
      </w:rPr>
    </w:lvl>
    <w:lvl w:ilvl="4" w:tplc="E528C81E" w:tentative="1">
      <w:start w:val="1"/>
      <w:numFmt w:val="bullet"/>
      <w:lvlText w:val="o"/>
      <w:lvlJc w:val="left"/>
      <w:pPr>
        <w:ind w:left="3600" w:hanging="360"/>
      </w:pPr>
      <w:rPr>
        <w:rFonts w:ascii="Courier New" w:hAnsi="Courier New" w:cs="Courier New" w:hint="default"/>
      </w:rPr>
    </w:lvl>
    <w:lvl w:ilvl="5" w:tplc="B2C4BEC4" w:tentative="1">
      <w:start w:val="1"/>
      <w:numFmt w:val="bullet"/>
      <w:lvlText w:val=""/>
      <w:lvlJc w:val="left"/>
      <w:pPr>
        <w:ind w:left="4320" w:hanging="360"/>
      </w:pPr>
      <w:rPr>
        <w:rFonts w:ascii="Wingdings" w:hAnsi="Wingdings" w:hint="default"/>
      </w:rPr>
    </w:lvl>
    <w:lvl w:ilvl="6" w:tplc="D64A6E82" w:tentative="1">
      <w:start w:val="1"/>
      <w:numFmt w:val="bullet"/>
      <w:lvlText w:val=""/>
      <w:lvlJc w:val="left"/>
      <w:pPr>
        <w:ind w:left="5040" w:hanging="360"/>
      </w:pPr>
      <w:rPr>
        <w:rFonts w:ascii="Symbol" w:hAnsi="Symbol" w:hint="default"/>
      </w:rPr>
    </w:lvl>
    <w:lvl w:ilvl="7" w:tplc="E940C2F0" w:tentative="1">
      <w:start w:val="1"/>
      <w:numFmt w:val="bullet"/>
      <w:lvlText w:val="o"/>
      <w:lvlJc w:val="left"/>
      <w:pPr>
        <w:ind w:left="5760" w:hanging="360"/>
      </w:pPr>
      <w:rPr>
        <w:rFonts w:ascii="Courier New" w:hAnsi="Courier New" w:cs="Courier New" w:hint="default"/>
      </w:rPr>
    </w:lvl>
    <w:lvl w:ilvl="8" w:tplc="0EF8B0D4" w:tentative="1">
      <w:start w:val="1"/>
      <w:numFmt w:val="bullet"/>
      <w:lvlText w:val=""/>
      <w:lvlJc w:val="left"/>
      <w:pPr>
        <w:ind w:left="6480" w:hanging="360"/>
      </w:pPr>
      <w:rPr>
        <w:rFonts w:ascii="Wingdings" w:hAnsi="Wingdings" w:hint="default"/>
      </w:rPr>
    </w:lvl>
  </w:abstractNum>
  <w:abstractNum w:abstractNumId="26" w15:restartNumberingAfterBreak="0">
    <w:nsid w:val="61E84F52"/>
    <w:multiLevelType w:val="hybridMultilevel"/>
    <w:tmpl w:val="81BCA6F8"/>
    <w:lvl w:ilvl="0" w:tplc="2C8C3EDE">
      <w:numFmt w:val="bullet"/>
      <w:lvlText w:val=""/>
      <w:lvlJc w:val="left"/>
      <w:pPr>
        <w:ind w:left="420" w:hanging="360"/>
      </w:pPr>
      <w:rPr>
        <w:rFonts w:ascii="Symbol" w:eastAsia="Times New Roman" w:hAnsi="Symbol" w:cs="Times New Roman" w:hint="default"/>
      </w:rPr>
    </w:lvl>
    <w:lvl w:ilvl="1" w:tplc="5C0CA460" w:tentative="1">
      <w:start w:val="1"/>
      <w:numFmt w:val="bullet"/>
      <w:lvlText w:val="o"/>
      <w:lvlJc w:val="left"/>
      <w:pPr>
        <w:tabs>
          <w:tab w:val="num" w:pos="1440"/>
        </w:tabs>
        <w:ind w:left="1440" w:hanging="360"/>
      </w:pPr>
      <w:rPr>
        <w:rFonts w:ascii="Courier New" w:hAnsi="Courier New" w:cs="Courier New" w:hint="default"/>
      </w:rPr>
    </w:lvl>
    <w:lvl w:ilvl="2" w:tplc="6046F2AA" w:tentative="1">
      <w:start w:val="1"/>
      <w:numFmt w:val="bullet"/>
      <w:lvlText w:val=""/>
      <w:lvlJc w:val="left"/>
      <w:pPr>
        <w:tabs>
          <w:tab w:val="num" w:pos="2160"/>
        </w:tabs>
        <w:ind w:left="2160" w:hanging="360"/>
      </w:pPr>
      <w:rPr>
        <w:rFonts w:ascii="Wingdings" w:hAnsi="Wingdings" w:hint="default"/>
      </w:rPr>
    </w:lvl>
    <w:lvl w:ilvl="3" w:tplc="13A4017C" w:tentative="1">
      <w:start w:val="1"/>
      <w:numFmt w:val="bullet"/>
      <w:lvlText w:val=""/>
      <w:lvlJc w:val="left"/>
      <w:pPr>
        <w:tabs>
          <w:tab w:val="num" w:pos="2880"/>
        </w:tabs>
        <w:ind w:left="2880" w:hanging="360"/>
      </w:pPr>
      <w:rPr>
        <w:rFonts w:ascii="Symbol" w:hAnsi="Symbol" w:hint="default"/>
      </w:rPr>
    </w:lvl>
    <w:lvl w:ilvl="4" w:tplc="602E2B5C" w:tentative="1">
      <w:start w:val="1"/>
      <w:numFmt w:val="bullet"/>
      <w:lvlText w:val="o"/>
      <w:lvlJc w:val="left"/>
      <w:pPr>
        <w:tabs>
          <w:tab w:val="num" w:pos="3600"/>
        </w:tabs>
        <w:ind w:left="3600" w:hanging="360"/>
      </w:pPr>
      <w:rPr>
        <w:rFonts w:ascii="Courier New" w:hAnsi="Courier New" w:cs="Courier New" w:hint="default"/>
      </w:rPr>
    </w:lvl>
    <w:lvl w:ilvl="5" w:tplc="C94620F4" w:tentative="1">
      <w:start w:val="1"/>
      <w:numFmt w:val="bullet"/>
      <w:lvlText w:val=""/>
      <w:lvlJc w:val="left"/>
      <w:pPr>
        <w:tabs>
          <w:tab w:val="num" w:pos="4320"/>
        </w:tabs>
        <w:ind w:left="4320" w:hanging="360"/>
      </w:pPr>
      <w:rPr>
        <w:rFonts w:ascii="Wingdings" w:hAnsi="Wingdings" w:hint="default"/>
      </w:rPr>
    </w:lvl>
    <w:lvl w:ilvl="6" w:tplc="91501EA4" w:tentative="1">
      <w:start w:val="1"/>
      <w:numFmt w:val="bullet"/>
      <w:lvlText w:val=""/>
      <w:lvlJc w:val="left"/>
      <w:pPr>
        <w:tabs>
          <w:tab w:val="num" w:pos="5040"/>
        </w:tabs>
        <w:ind w:left="5040" w:hanging="360"/>
      </w:pPr>
      <w:rPr>
        <w:rFonts w:ascii="Symbol" w:hAnsi="Symbol" w:hint="default"/>
      </w:rPr>
    </w:lvl>
    <w:lvl w:ilvl="7" w:tplc="F37C62EC" w:tentative="1">
      <w:start w:val="1"/>
      <w:numFmt w:val="bullet"/>
      <w:lvlText w:val="o"/>
      <w:lvlJc w:val="left"/>
      <w:pPr>
        <w:tabs>
          <w:tab w:val="num" w:pos="5760"/>
        </w:tabs>
        <w:ind w:left="5760" w:hanging="360"/>
      </w:pPr>
      <w:rPr>
        <w:rFonts w:ascii="Courier New" w:hAnsi="Courier New" w:cs="Courier New" w:hint="default"/>
      </w:rPr>
    </w:lvl>
    <w:lvl w:ilvl="8" w:tplc="8E4C73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C1104"/>
    <w:multiLevelType w:val="hybridMultilevel"/>
    <w:tmpl w:val="E99E0AAA"/>
    <w:lvl w:ilvl="0" w:tplc="14463FFC">
      <w:start w:val="1"/>
      <w:numFmt w:val="bullet"/>
      <w:lvlText w:val="–"/>
      <w:lvlJc w:val="left"/>
      <w:pPr>
        <w:ind w:left="720" w:hanging="360"/>
      </w:pPr>
      <w:rPr>
        <w:rFonts w:ascii="Times New Roman" w:eastAsia="Times New Roman" w:hAnsi="Times New Roman" w:cs="Times New Roman" w:hint="default"/>
      </w:rPr>
    </w:lvl>
    <w:lvl w:ilvl="1" w:tplc="262CABAE" w:tentative="1">
      <w:start w:val="1"/>
      <w:numFmt w:val="bullet"/>
      <w:lvlText w:val="o"/>
      <w:lvlJc w:val="left"/>
      <w:pPr>
        <w:ind w:left="1440" w:hanging="360"/>
      </w:pPr>
      <w:rPr>
        <w:rFonts w:ascii="Courier New" w:hAnsi="Courier New" w:cs="Courier New" w:hint="default"/>
      </w:rPr>
    </w:lvl>
    <w:lvl w:ilvl="2" w:tplc="C212CCA8" w:tentative="1">
      <w:start w:val="1"/>
      <w:numFmt w:val="bullet"/>
      <w:lvlText w:val=""/>
      <w:lvlJc w:val="left"/>
      <w:pPr>
        <w:ind w:left="2160" w:hanging="360"/>
      </w:pPr>
      <w:rPr>
        <w:rFonts w:ascii="Wingdings" w:hAnsi="Wingdings" w:hint="default"/>
      </w:rPr>
    </w:lvl>
    <w:lvl w:ilvl="3" w:tplc="E062A8F2" w:tentative="1">
      <w:start w:val="1"/>
      <w:numFmt w:val="bullet"/>
      <w:lvlText w:val=""/>
      <w:lvlJc w:val="left"/>
      <w:pPr>
        <w:ind w:left="2880" w:hanging="360"/>
      </w:pPr>
      <w:rPr>
        <w:rFonts w:ascii="Symbol" w:hAnsi="Symbol" w:hint="default"/>
      </w:rPr>
    </w:lvl>
    <w:lvl w:ilvl="4" w:tplc="CA2C8056" w:tentative="1">
      <w:start w:val="1"/>
      <w:numFmt w:val="bullet"/>
      <w:lvlText w:val="o"/>
      <w:lvlJc w:val="left"/>
      <w:pPr>
        <w:ind w:left="3600" w:hanging="360"/>
      </w:pPr>
      <w:rPr>
        <w:rFonts w:ascii="Courier New" w:hAnsi="Courier New" w:cs="Courier New" w:hint="default"/>
      </w:rPr>
    </w:lvl>
    <w:lvl w:ilvl="5" w:tplc="E730CA6C" w:tentative="1">
      <w:start w:val="1"/>
      <w:numFmt w:val="bullet"/>
      <w:lvlText w:val=""/>
      <w:lvlJc w:val="left"/>
      <w:pPr>
        <w:ind w:left="4320" w:hanging="360"/>
      </w:pPr>
      <w:rPr>
        <w:rFonts w:ascii="Wingdings" w:hAnsi="Wingdings" w:hint="default"/>
      </w:rPr>
    </w:lvl>
    <w:lvl w:ilvl="6" w:tplc="2ECCB8B0" w:tentative="1">
      <w:start w:val="1"/>
      <w:numFmt w:val="bullet"/>
      <w:lvlText w:val=""/>
      <w:lvlJc w:val="left"/>
      <w:pPr>
        <w:ind w:left="5040" w:hanging="360"/>
      </w:pPr>
      <w:rPr>
        <w:rFonts w:ascii="Symbol" w:hAnsi="Symbol" w:hint="default"/>
      </w:rPr>
    </w:lvl>
    <w:lvl w:ilvl="7" w:tplc="B640615E" w:tentative="1">
      <w:start w:val="1"/>
      <w:numFmt w:val="bullet"/>
      <w:lvlText w:val="o"/>
      <w:lvlJc w:val="left"/>
      <w:pPr>
        <w:ind w:left="5760" w:hanging="360"/>
      </w:pPr>
      <w:rPr>
        <w:rFonts w:ascii="Courier New" w:hAnsi="Courier New" w:cs="Courier New" w:hint="default"/>
      </w:rPr>
    </w:lvl>
    <w:lvl w:ilvl="8" w:tplc="EF86A802" w:tentative="1">
      <w:start w:val="1"/>
      <w:numFmt w:val="bullet"/>
      <w:lvlText w:val=""/>
      <w:lvlJc w:val="left"/>
      <w:pPr>
        <w:ind w:left="6480" w:hanging="360"/>
      </w:pPr>
      <w:rPr>
        <w:rFonts w:ascii="Wingdings" w:hAnsi="Wingdings" w:hint="default"/>
      </w:rPr>
    </w:lvl>
  </w:abstractNum>
  <w:abstractNum w:abstractNumId="28" w15:restartNumberingAfterBreak="0">
    <w:nsid w:val="70C74D5B"/>
    <w:multiLevelType w:val="hybridMultilevel"/>
    <w:tmpl w:val="D4F8B810"/>
    <w:lvl w:ilvl="0" w:tplc="A5BCB7F2">
      <w:start w:val="1"/>
      <w:numFmt w:val="bullet"/>
      <w:lvlText w:val=""/>
      <w:lvlJc w:val="left"/>
      <w:pPr>
        <w:ind w:left="1800" w:hanging="360"/>
      </w:pPr>
      <w:rPr>
        <w:rFonts w:ascii="Symbol" w:hAnsi="Symbol" w:hint="default"/>
      </w:rPr>
    </w:lvl>
    <w:lvl w:ilvl="1" w:tplc="74FECE0A" w:tentative="1">
      <w:start w:val="1"/>
      <w:numFmt w:val="bullet"/>
      <w:lvlText w:val="o"/>
      <w:lvlJc w:val="left"/>
      <w:pPr>
        <w:ind w:left="2520" w:hanging="360"/>
      </w:pPr>
      <w:rPr>
        <w:rFonts w:ascii="Courier New" w:hAnsi="Courier New" w:cs="Courier New" w:hint="default"/>
      </w:rPr>
    </w:lvl>
    <w:lvl w:ilvl="2" w:tplc="DF7887B0" w:tentative="1">
      <w:start w:val="1"/>
      <w:numFmt w:val="bullet"/>
      <w:lvlText w:val=""/>
      <w:lvlJc w:val="left"/>
      <w:pPr>
        <w:ind w:left="3240" w:hanging="360"/>
      </w:pPr>
      <w:rPr>
        <w:rFonts w:ascii="Wingdings" w:hAnsi="Wingdings" w:hint="default"/>
      </w:rPr>
    </w:lvl>
    <w:lvl w:ilvl="3" w:tplc="16447FE4" w:tentative="1">
      <w:start w:val="1"/>
      <w:numFmt w:val="bullet"/>
      <w:lvlText w:val=""/>
      <w:lvlJc w:val="left"/>
      <w:pPr>
        <w:ind w:left="3960" w:hanging="360"/>
      </w:pPr>
      <w:rPr>
        <w:rFonts w:ascii="Symbol" w:hAnsi="Symbol" w:hint="default"/>
      </w:rPr>
    </w:lvl>
    <w:lvl w:ilvl="4" w:tplc="CC543BBA" w:tentative="1">
      <w:start w:val="1"/>
      <w:numFmt w:val="bullet"/>
      <w:lvlText w:val="o"/>
      <w:lvlJc w:val="left"/>
      <w:pPr>
        <w:ind w:left="4680" w:hanging="360"/>
      </w:pPr>
      <w:rPr>
        <w:rFonts w:ascii="Courier New" w:hAnsi="Courier New" w:cs="Courier New" w:hint="default"/>
      </w:rPr>
    </w:lvl>
    <w:lvl w:ilvl="5" w:tplc="E050F5FA" w:tentative="1">
      <w:start w:val="1"/>
      <w:numFmt w:val="bullet"/>
      <w:lvlText w:val=""/>
      <w:lvlJc w:val="left"/>
      <w:pPr>
        <w:ind w:left="5400" w:hanging="360"/>
      </w:pPr>
      <w:rPr>
        <w:rFonts w:ascii="Wingdings" w:hAnsi="Wingdings" w:hint="default"/>
      </w:rPr>
    </w:lvl>
    <w:lvl w:ilvl="6" w:tplc="1E4EE51A" w:tentative="1">
      <w:start w:val="1"/>
      <w:numFmt w:val="bullet"/>
      <w:lvlText w:val=""/>
      <w:lvlJc w:val="left"/>
      <w:pPr>
        <w:ind w:left="6120" w:hanging="360"/>
      </w:pPr>
      <w:rPr>
        <w:rFonts w:ascii="Symbol" w:hAnsi="Symbol" w:hint="default"/>
      </w:rPr>
    </w:lvl>
    <w:lvl w:ilvl="7" w:tplc="A2225FB6" w:tentative="1">
      <w:start w:val="1"/>
      <w:numFmt w:val="bullet"/>
      <w:lvlText w:val="o"/>
      <w:lvlJc w:val="left"/>
      <w:pPr>
        <w:ind w:left="6840" w:hanging="360"/>
      </w:pPr>
      <w:rPr>
        <w:rFonts w:ascii="Courier New" w:hAnsi="Courier New" w:cs="Courier New" w:hint="default"/>
      </w:rPr>
    </w:lvl>
    <w:lvl w:ilvl="8" w:tplc="3632982A" w:tentative="1">
      <w:start w:val="1"/>
      <w:numFmt w:val="bullet"/>
      <w:lvlText w:val=""/>
      <w:lvlJc w:val="left"/>
      <w:pPr>
        <w:ind w:left="7560" w:hanging="360"/>
      </w:pPr>
      <w:rPr>
        <w:rFonts w:ascii="Wingdings" w:hAnsi="Wingdings" w:hint="default"/>
      </w:rPr>
    </w:lvl>
  </w:abstractNum>
  <w:abstractNum w:abstractNumId="29" w15:restartNumberingAfterBreak="0">
    <w:nsid w:val="74827B71"/>
    <w:multiLevelType w:val="hybridMultilevel"/>
    <w:tmpl w:val="EE04941C"/>
    <w:lvl w:ilvl="0" w:tplc="BACA685A">
      <w:numFmt w:val="bullet"/>
      <w:lvlText w:val=""/>
      <w:lvlJc w:val="left"/>
      <w:pPr>
        <w:ind w:left="420" w:hanging="360"/>
      </w:pPr>
      <w:rPr>
        <w:rFonts w:ascii="Symbol" w:eastAsia="Times New Roman" w:hAnsi="Symbol" w:cs="Times New Roman" w:hint="default"/>
      </w:rPr>
    </w:lvl>
    <w:lvl w:ilvl="1" w:tplc="CB96E232" w:tentative="1">
      <w:start w:val="1"/>
      <w:numFmt w:val="bullet"/>
      <w:lvlText w:val="o"/>
      <w:lvlJc w:val="left"/>
      <w:pPr>
        <w:tabs>
          <w:tab w:val="num" w:pos="1440"/>
        </w:tabs>
        <w:ind w:left="1440" w:hanging="360"/>
      </w:pPr>
      <w:rPr>
        <w:rFonts w:ascii="Courier New" w:hAnsi="Courier New" w:cs="Courier New" w:hint="default"/>
      </w:rPr>
    </w:lvl>
    <w:lvl w:ilvl="2" w:tplc="12B64EEE" w:tentative="1">
      <w:start w:val="1"/>
      <w:numFmt w:val="bullet"/>
      <w:lvlText w:val=""/>
      <w:lvlJc w:val="left"/>
      <w:pPr>
        <w:tabs>
          <w:tab w:val="num" w:pos="2160"/>
        </w:tabs>
        <w:ind w:left="2160" w:hanging="360"/>
      </w:pPr>
      <w:rPr>
        <w:rFonts w:ascii="Wingdings" w:hAnsi="Wingdings" w:hint="default"/>
      </w:rPr>
    </w:lvl>
    <w:lvl w:ilvl="3" w:tplc="69067252" w:tentative="1">
      <w:start w:val="1"/>
      <w:numFmt w:val="bullet"/>
      <w:lvlText w:val=""/>
      <w:lvlJc w:val="left"/>
      <w:pPr>
        <w:tabs>
          <w:tab w:val="num" w:pos="2880"/>
        </w:tabs>
        <w:ind w:left="2880" w:hanging="360"/>
      </w:pPr>
      <w:rPr>
        <w:rFonts w:ascii="Symbol" w:hAnsi="Symbol" w:hint="default"/>
      </w:rPr>
    </w:lvl>
    <w:lvl w:ilvl="4" w:tplc="314EE7E2" w:tentative="1">
      <w:start w:val="1"/>
      <w:numFmt w:val="bullet"/>
      <w:lvlText w:val="o"/>
      <w:lvlJc w:val="left"/>
      <w:pPr>
        <w:tabs>
          <w:tab w:val="num" w:pos="3600"/>
        </w:tabs>
        <w:ind w:left="3600" w:hanging="360"/>
      </w:pPr>
      <w:rPr>
        <w:rFonts w:ascii="Courier New" w:hAnsi="Courier New" w:cs="Courier New" w:hint="default"/>
      </w:rPr>
    </w:lvl>
    <w:lvl w:ilvl="5" w:tplc="711CBDAE" w:tentative="1">
      <w:start w:val="1"/>
      <w:numFmt w:val="bullet"/>
      <w:lvlText w:val=""/>
      <w:lvlJc w:val="left"/>
      <w:pPr>
        <w:tabs>
          <w:tab w:val="num" w:pos="4320"/>
        </w:tabs>
        <w:ind w:left="4320" w:hanging="360"/>
      </w:pPr>
      <w:rPr>
        <w:rFonts w:ascii="Wingdings" w:hAnsi="Wingdings" w:hint="default"/>
      </w:rPr>
    </w:lvl>
    <w:lvl w:ilvl="6" w:tplc="46886114" w:tentative="1">
      <w:start w:val="1"/>
      <w:numFmt w:val="bullet"/>
      <w:lvlText w:val=""/>
      <w:lvlJc w:val="left"/>
      <w:pPr>
        <w:tabs>
          <w:tab w:val="num" w:pos="5040"/>
        </w:tabs>
        <w:ind w:left="5040" w:hanging="360"/>
      </w:pPr>
      <w:rPr>
        <w:rFonts w:ascii="Symbol" w:hAnsi="Symbol" w:hint="default"/>
      </w:rPr>
    </w:lvl>
    <w:lvl w:ilvl="7" w:tplc="BB1E0A6E" w:tentative="1">
      <w:start w:val="1"/>
      <w:numFmt w:val="bullet"/>
      <w:lvlText w:val="o"/>
      <w:lvlJc w:val="left"/>
      <w:pPr>
        <w:tabs>
          <w:tab w:val="num" w:pos="5760"/>
        </w:tabs>
        <w:ind w:left="5760" w:hanging="360"/>
      </w:pPr>
      <w:rPr>
        <w:rFonts w:ascii="Courier New" w:hAnsi="Courier New" w:cs="Courier New" w:hint="default"/>
      </w:rPr>
    </w:lvl>
    <w:lvl w:ilvl="8" w:tplc="6492C8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E0BD7"/>
    <w:multiLevelType w:val="hybridMultilevel"/>
    <w:tmpl w:val="F59ADC34"/>
    <w:lvl w:ilvl="0" w:tplc="C3EA9514">
      <w:start w:val="1"/>
      <w:numFmt w:val="bullet"/>
      <w:lvlText w:val=""/>
      <w:lvlJc w:val="left"/>
      <w:pPr>
        <w:ind w:left="720" w:hanging="360"/>
      </w:pPr>
      <w:rPr>
        <w:rFonts w:ascii="Symbol" w:hAnsi="Symbol" w:hint="default"/>
      </w:rPr>
    </w:lvl>
    <w:lvl w:ilvl="1" w:tplc="860C0D2C" w:tentative="1">
      <w:start w:val="1"/>
      <w:numFmt w:val="bullet"/>
      <w:lvlText w:val="o"/>
      <w:lvlJc w:val="left"/>
      <w:pPr>
        <w:ind w:left="1440" w:hanging="360"/>
      </w:pPr>
      <w:rPr>
        <w:rFonts w:ascii="Courier New" w:hAnsi="Courier New" w:cs="Courier New" w:hint="default"/>
      </w:rPr>
    </w:lvl>
    <w:lvl w:ilvl="2" w:tplc="D5EEA76A" w:tentative="1">
      <w:start w:val="1"/>
      <w:numFmt w:val="bullet"/>
      <w:lvlText w:val=""/>
      <w:lvlJc w:val="left"/>
      <w:pPr>
        <w:ind w:left="2160" w:hanging="360"/>
      </w:pPr>
      <w:rPr>
        <w:rFonts w:ascii="Wingdings" w:hAnsi="Wingdings" w:hint="default"/>
      </w:rPr>
    </w:lvl>
    <w:lvl w:ilvl="3" w:tplc="3C9466D0" w:tentative="1">
      <w:start w:val="1"/>
      <w:numFmt w:val="bullet"/>
      <w:lvlText w:val=""/>
      <w:lvlJc w:val="left"/>
      <w:pPr>
        <w:ind w:left="2880" w:hanging="360"/>
      </w:pPr>
      <w:rPr>
        <w:rFonts w:ascii="Symbol" w:hAnsi="Symbol" w:hint="default"/>
      </w:rPr>
    </w:lvl>
    <w:lvl w:ilvl="4" w:tplc="9B08F83A" w:tentative="1">
      <w:start w:val="1"/>
      <w:numFmt w:val="bullet"/>
      <w:lvlText w:val="o"/>
      <w:lvlJc w:val="left"/>
      <w:pPr>
        <w:ind w:left="3600" w:hanging="360"/>
      </w:pPr>
      <w:rPr>
        <w:rFonts w:ascii="Courier New" w:hAnsi="Courier New" w:cs="Courier New" w:hint="default"/>
      </w:rPr>
    </w:lvl>
    <w:lvl w:ilvl="5" w:tplc="6BF65ABA" w:tentative="1">
      <w:start w:val="1"/>
      <w:numFmt w:val="bullet"/>
      <w:lvlText w:val=""/>
      <w:lvlJc w:val="left"/>
      <w:pPr>
        <w:ind w:left="4320" w:hanging="360"/>
      </w:pPr>
      <w:rPr>
        <w:rFonts w:ascii="Wingdings" w:hAnsi="Wingdings" w:hint="default"/>
      </w:rPr>
    </w:lvl>
    <w:lvl w:ilvl="6" w:tplc="03BEE148" w:tentative="1">
      <w:start w:val="1"/>
      <w:numFmt w:val="bullet"/>
      <w:lvlText w:val=""/>
      <w:lvlJc w:val="left"/>
      <w:pPr>
        <w:ind w:left="5040" w:hanging="360"/>
      </w:pPr>
      <w:rPr>
        <w:rFonts w:ascii="Symbol" w:hAnsi="Symbol" w:hint="default"/>
      </w:rPr>
    </w:lvl>
    <w:lvl w:ilvl="7" w:tplc="060EB03C" w:tentative="1">
      <w:start w:val="1"/>
      <w:numFmt w:val="bullet"/>
      <w:lvlText w:val="o"/>
      <w:lvlJc w:val="left"/>
      <w:pPr>
        <w:ind w:left="5760" w:hanging="360"/>
      </w:pPr>
      <w:rPr>
        <w:rFonts w:ascii="Courier New" w:hAnsi="Courier New" w:cs="Courier New" w:hint="default"/>
      </w:rPr>
    </w:lvl>
    <w:lvl w:ilvl="8" w:tplc="9F0CFA52" w:tentative="1">
      <w:start w:val="1"/>
      <w:numFmt w:val="bullet"/>
      <w:lvlText w:val=""/>
      <w:lvlJc w:val="left"/>
      <w:pPr>
        <w:ind w:left="6480" w:hanging="360"/>
      </w:pPr>
      <w:rPr>
        <w:rFonts w:ascii="Wingdings" w:hAnsi="Wingdings" w:hint="default"/>
      </w:rPr>
    </w:lvl>
  </w:abstractNum>
  <w:abstractNum w:abstractNumId="31" w15:restartNumberingAfterBreak="0">
    <w:nsid w:val="76D220E3"/>
    <w:multiLevelType w:val="hybridMultilevel"/>
    <w:tmpl w:val="A2B0D930"/>
    <w:lvl w:ilvl="0" w:tplc="93BAD05A">
      <w:start w:val="1"/>
      <w:numFmt w:val="bullet"/>
      <w:lvlText w:val=""/>
      <w:lvlJc w:val="left"/>
      <w:pPr>
        <w:ind w:left="720" w:hanging="360"/>
      </w:pPr>
      <w:rPr>
        <w:rFonts w:ascii="Symbol" w:hAnsi="Symbol" w:hint="default"/>
      </w:rPr>
    </w:lvl>
    <w:lvl w:ilvl="1" w:tplc="AA9EE04C">
      <w:start w:val="1"/>
      <w:numFmt w:val="bullet"/>
      <w:lvlText w:val="o"/>
      <w:lvlJc w:val="left"/>
      <w:pPr>
        <w:ind w:left="1440" w:hanging="360"/>
      </w:pPr>
      <w:rPr>
        <w:rFonts w:ascii="Courier New" w:hAnsi="Courier New" w:cs="Courier New" w:hint="default"/>
      </w:rPr>
    </w:lvl>
    <w:lvl w:ilvl="2" w:tplc="5C8CE3D2">
      <w:start w:val="1"/>
      <w:numFmt w:val="bullet"/>
      <w:lvlText w:val=""/>
      <w:lvlJc w:val="left"/>
      <w:pPr>
        <w:ind w:left="2160" w:hanging="360"/>
      </w:pPr>
      <w:rPr>
        <w:rFonts w:ascii="Wingdings" w:hAnsi="Wingdings" w:hint="default"/>
      </w:rPr>
    </w:lvl>
    <w:lvl w:ilvl="3" w:tplc="6E729CF2">
      <w:start w:val="1"/>
      <w:numFmt w:val="bullet"/>
      <w:lvlText w:val=""/>
      <w:lvlJc w:val="left"/>
      <w:pPr>
        <w:ind w:left="2880" w:hanging="360"/>
      </w:pPr>
      <w:rPr>
        <w:rFonts w:ascii="Symbol" w:hAnsi="Symbol" w:hint="default"/>
      </w:rPr>
    </w:lvl>
    <w:lvl w:ilvl="4" w:tplc="915E62B6">
      <w:start w:val="1"/>
      <w:numFmt w:val="bullet"/>
      <w:lvlText w:val="o"/>
      <w:lvlJc w:val="left"/>
      <w:pPr>
        <w:ind w:left="3600" w:hanging="360"/>
      </w:pPr>
      <w:rPr>
        <w:rFonts w:ascii="Courier New" w:hAnsi="Courier New" w:cs="Courier New" w:hint="default"/>
      </w:rPr>
    </w:lvl>
    <w:lvl w:ilvl="5" w:tplc="39CCBE8C">
      <w:start w:val="1"/>
      <w:numFmt w:val="bullet"/>
      <w:lvlText w:val=""/>
      <w:lvlJc w:val="left"/>
      <w:pPr>
        <w:ind w:left="4320" w:hanging="360"/>
      </w:pPr>
      <w:rPr>
        <w:rFonts w:ascii="Wingdings" w:hAnsi="Wingdings" w:hint="default"/>
      </w:rPr>
    </w:lvl>
    <w:lvl w:ilvl="6" w:tplc="770C710A">
      <w:start w:val="1"/>
      <w:numFmt w:val="bullet"/>
      <w:lvlText w:val=""/>
      <w:lvlJc w:val="left"/>
      <w:pPr>
        <w:ind w:left="5040" w:hanging="360"/>
      </w:pPr>
      <w:rPr>
        <w:rFonts w:ascii="Symbol" w:hAnsi="Symbol" w:hint="default"/>
      </w:rPr>
    </w:lvl>
    <w:lvl w:ilvl="7" w:tplc="FB58E704">
      <w:start w:val="1"/>
      <w:numFmt w:val="bullet"/>
      <w:lvlText w:val="o"/>
      <w:lvlJc w:val="left"/>
      <w:pPr>
        <w:ind w:left="5760" w:hanging="360"/>
      </w:pPr>
      <w:rPr>
        <w:rFonts w:ascii="Courier New" w:hAnsi="Courier New" w:cs="Courier New" w:hint="default"/>
      </w:rPr>
    </w:lvl>
    <w:lvl w:ilvl="8" w:tplc="33F2210C">
      <w:start w:val="1"/>
      <w:numFmt w:val="bullet"/>
      <w:lvlText w:val=""/>
      <w:lvlJc w:val="left"/>
      <w:pPr>
        <w:ind w:left="6480" w:hanging="360"/>
      </w:pPr>
      <w:rPr>
        <w:rFonts w:ascii="Wingdings" w:hAnsi="Wingdings" w:hint="default"/>
      </w:rPr>
    </w:lvl>
  </w:abstractNum>
  <w:abstractNum w:abstractNumId="32" w15:restartNumberingAfterBreak="0">
    <w:nsid w:val="7B7919EF"/>
    <w:multiLevelType w:val="hybridMultilevel"/>
    <w:tmpl w:val="414EC8FA"/>
    <w:lvl w:ilvl="0" w:tplc="73089416">
      <w:start w:val="1"/>
      <w:numFmt w:val="bullet"/>
      <w:lvlText w:val=""/>
      <w:lvlJc w:val="left"/>
      <w:pPr>
        <w:ind w:left="720" w:hanging="360"/>
      </w:pPr>
      <w:rPr>
        <w:rFonts w:ascii="Symbol" w:hAnsi="Symbol" w:hint="default"/>
      </w:rPr>
    </w:lvl>
    <w:lvl w:ilvl="1" w:tplc="7A302814">
      <w:start w:val="1"/>
      <w:numFmt w:val="bullet"/>
      <w:lvlText w:val="o"/>
      <w:lvlJc w:val="left"/>
      <w:pPr>
        <w:ind w:left="1440" w:hanging="360"/>
      </w:pPr>
      <w:rPr>
        <w:rFonts w:ascii="Courier New" w:hAnsi="Courier New" w:cs="Courier New" w:hint="default"/>
      </w:rPr>
    </w:lvl>
    <w:lvl w:ilvl="2" w:tplc="FBD604C0">
      <w:start w:val="1"/>
      <w:numFmt w:val="bullet"/>
      <w:lvlText w:val=""/>
      <w:lvlJc w:val="left"/>
      <w:pPr>
        <w:ind w:left="2160" w:hanging="360"/>
      </w:pPr>
      <w:rPr>
        <w:rFonts w:ascii="Wingdings" w:hAnsi="Wingdings" w:hint="default"/>
      </w:rPr>
    </w:lvl>
    <w:lvl w:ilvl="3" w:tplc="A8647C94">
      <w:start w:val="1"/>
      <w:numFmt w:val="bullet"/>
      <w:lvlText w:val=""/>
      <w:lvlJc w:val="left"/>
      <w:pPr>
        <w:ind w:left="2880" w:hanging="360"/>
      </w:pPr>
      <w:rPr>
        <w:rFonts w:ascii="Symbol" w:hAnsi="Symbol" w:hint="default"/>
      </w:rPr>
    </w:lvl>
    <w:lvl w:ilvl="4" w:tplc="C3FE8B4C">
      <w:start w:val="1"/>
      <w:numFmt w:val="bullet"/>
      <w:lvlText w:val="o"/>
      <w:lvlJc w:val="left"/>
      <w:pPr>
        <w:ind w:left="3600" w:hanging="360"/>
      </w:pPr>
      <w:rPr>
        <w:rFonts w:ascii="Courier New" w:hAnsi="Courier New" w:cs="Courier New" w:hint="default"/>
      </w:rPr>
    </w:lvl>
    <w:lvl w:ilvl="5" w:tplc="653C15CA">
      <w:start w:val="1"/>
      <w:numFmt w:val="bullet"/>
      <w:lvlText w:val=""/>
      <w:lvlJc w:val="left"/>
      <w:pPr>
        <w:ind w:left="4320" w:hanging="360"/>
      </w:pPr>
      <w:rPr>
        <w:rFonts w:ascii="Wingdings" w:hAnsi="Wingdings" w:hint="default"/>
      </w:rPr>
    </w:lvl>
    <w:lvl w:ilvl="6" w:tplc="43E886E0">
      <w:start w:val="1"/>
      <w:numFmt w:val="bullet"/>
      <w:lvlText w:val=""/>
      <w:lvlJc w:val="left"/>
      <w:pPr>
        <w:ind w:left="5040" w:hanging="360"/>
      </w:pPr>
      <w:rPr>
        <w:rFonts w:ascii="Symbol" w:hAnsi="Symbol" w:hint="default"/>
      </w:rPr>
    </w:lvl>
    <w:lvl w:ilvl="7" w:tplc="BB7292A6">
      <w:start w:val="1"/>
      <w:numFmt w:val="bullet"/>
      <w:lvlText w:val="o"/>
      <w:lvlJc w:val="left"/>
      <w:pPr>
        <w:ind w:left="5760" w:hanging="360"/>
      </w:pPr>
      <w:rPr>
        <w:rFonts w:ascii="Courier New" w:hAnsi="Courier New" w:cs="Courier New" w:hint="default"/>
      </w:rPr>
    </w:lvl>
    <w:lvl w:ilvl="8" w:tplc="7F9E67C2">
      <w:start w:val="1"/>
      <w:numFmt w:val="bullet"/>
      <w:lvlText w:val=""/>
      <w:lvlJc w:val="left"/>
      <w:pPr>
        <w:ind w:left="6480" w:hanging="360"/>
      </w:pPr>
      <w:rPr>
        <w:rFonts w:ascii="Wingdings" w:hAnsi="Wingdings" w:hint="default"/>
      </w:rPr>
    </w:lvl>
  </w:abstractNum>
  <w:abstractNum w:abstractNumId="33" w15:restartNumberingAfterBreak="0">
    <w:nsid w:val="7C2F7ADF"/>
    <w:multiLevelType w:val="hybridMultilevel"/>
    <w:tmpl w:val="A4D06184"/>
    <w:lvl w:ilvl="0" w:tplc="2190056E">
      <w:numFmt w:val="bullet"/>
      <w:lvlText w:val="–"/>
      <w:lvlJc w:val="left"/>
      <w:pPr>
        <w:ind w:left="720" w:hanging="360"/>
      </w:pPr>
      <w:rPr>
        <w:rFonts w:ascii="Times New Roman" w:eastAsia="Times New Roman" w:hAnsi="Times New Roman" w:cs="Times New Roman" w:hint="default"/>
      </w:rPr>
    </w:lvl>
    <w:lvl w:ilvl="1" w:tplc="CFE28ED8" w:tentative="1">
      <w:start w:val="1"/>
      <w:numFmt w:val="bullet"/>
      <w:lvlText w:val="o"/>
      <w:lvlJc w:val="left"/>
      <w:pPr>
        <w:ind w:left="1440" w:hanging="360"/>
      </w:pPr>
      <w:rPr>
        <w:rFonts w:ascii="Courier New" w:hAnsi="Courier New" w:cs="Courier New" w:hint="default"/>
      </w:rPr>
    </w:lvl>
    <w:lvl w:ilvl="2" w:tplc="70B65268" w:tentative="1">
      <w:start w:val="1"/>
      <w:numFmt w:val="bullet"/>
      <w:lvlText w:val=""/>
      <w:lvlJc w:val="left"/>
      <w:pPr>
        <w:ind w:left="2160" w:hanging="360"/>
      </w:pPr>
      <w:rPr>
        <w:rFonts w:ascii="Wingdings" w:hAnsi="Wingdings" w:hint="default"/>
      </w:rPr>
    </w:lvl>
    <w:lvl w:ilvl="3" w:tplc="D0C81E7A" w:tentative="1">
      <w:start w:val="1"/>
      <w:numFmt w:val="bullet"/>
      <w:lvlText w:val=""/>
      <w:lvlJc w:val="left"/>
      <w:pPr>
        <w:ind w:left="2880" w:hanging="360"/>
      </w:pPr>
      <w:rPr>
        <w:rFonts w:ascii="Symbol" w:hAnsi="Symbol" w:hint="default"/>
      </w:rPr>
    </w:lvl>
    <w:lvl w:ilvl="4" w:tplc="ABD48C2E" w:tentative="1">
      <w:start w:val="1"/>
      <w:numFmt w:val="bullet"/>
      <w:lvlText w:val="o"/>
      <w:lvlJc w:val="left"/>
      <w:pPr>
        <w:ind w:left="3600" w:hanging="360"/>
      </w:pPr>
      <w:rPr>
        <w:rFonts w:ascii="Courier New" w:hAnsi="Courier New" w:cs="Courier New" w:hint="default"/>
      </w:rPr>
    </w:lvl>
    <w:lvl w:ilvl="5" w:tplc="3FAC0B1A" w:tentative="1">
      <w:start w:val="1"/>
      <w:numFmt w:val="bullet"/>
      <w:lvlText w:val=""/>
      <w:lvlJc w:val="left"/>
      <w:pPr>
        <w:ind w:left="4320" w:hanging="360"/>
      </w:pPr>
      <w:rPr>
        <w:rFonts w:ascii="Wingdings" w:hAnsi="Wingdings" w:hint="default"/>
      </w:rPr>
    </w:lvl>
    <w:lvl w:ilvl="6" w:tplc="2DDA4E36" w:tentative="1">
      <w:start w:val="1"/>
      <w:numFmt w:val="bullet"/>
      <w:lvlText w:val=""/>
      <w:lvlJc w:val="left"/>
      <w:pPr>
        <w:ind w:left="5040" w:hanging="360"/>
      </w:pPr>
      <w:rPr>
        <w:rFonts w:ascii="Symbol" w:hAnsi="Symbol" w:hint="default"/>
      </w:rPr>
    </w:lvl>
    <w:lvl w:ilvl="7" w:tplc="021C4CA6" w:tentative="1">
      <w:start w:val="1"/>
      <w:numFmt w:val="bullet"/>
      <w:lvlText w:val="o"/>
      <w:lvlJc w:val="left"/>
      <w:pPr>
        <w:ind w:left="5760" w:hanging="360"/>
      </w:pPr>
      <w:rPr>
        <w:rFonts w:ascii="Courier New" w:hAnsi="Courier New" w:cs="Courier New" w:hint="default"/>
      </w:rPr>
    </w:lvl>
    <w:lvl w:ilvl="8" w:tplc="FA10E6E8" w:tentative="1">
      <w:start w:val="1"/>
      <w:numFmt w:val="bullet"/>
      <w:lvlText w:val=""/>
      <w:lvlJc w:val="left"/>
      <w:pPr>
        <w:ind w:left="6480" w:hanging="360"/>
      </w:pPr>
      <w:rPr>
        <w:rFonts w:ascii="Wingdings" w:hAnsi="Wingdings" w:hint="default"/>
      </w:rPr>
    </w:lvl>
  </w:abstractNum>
  <w:abstractNum w:abstractNumId="34" w15:restartNumberingAfterBreak="0">
    <w:nsid w:val="7FBF1B9F"/>
    <w:multiLevelType w:val="hybridMultilevel"/>
    <w:tmpl w:val="B050A448"/>
    <w:lvl w:ilvl="0" w:tplc="AA028C7C">
      <w:numFmt w:val="bullet"/>
      <w:lvlText w:val=""/>
      <w:lvlJc w:val="left"/>
      <w:pPr>
        <w:ind w:left="420" w:hanging="360"/>
      </w:pPr>
      <w:rPr>
        <w:rFonts w:ascii="Symbol" w:eastAsia="Times New Roman" w:hAnsi="Symbol" w:cs="Times New Roman" w:hint="default"/>
      </w:rPr>
    </w:lvl>
    <w:lvl w:ilvl="1" w:tplc="E4A885C6" w:tentative="1">
      <w:start w:val="1"/>
      <w:numFmt w:val="bullet"/>
      <w:lvlText w:val="o"/>
      <w:lvlJc w:val="left"/>
      <w:pPr>
        <w:tabs>
          <w:tab w:val="num" w:pos="1440"/>
        </w:tabs>
        <w:ind w:left="1440" w:hanging="360"/>
      </w:pPr>
      <w:rPr>
        <w:rFonts w:ascii="Courier New" w:hAnsi="Courier New" w:cs="Courier New" w:hint="default"/>
      </w:rPr>
    </w:lvl>
    <w:lvl w:ilvl="2" w:tplc="72E898B4" w:tentative="1">
      <w:start w:val="1"/>
      <w:numFmt w:val="bullet"/>
      <w:lvlText w:val=""/>
      <w:lvlJc w:val="left"/>
      <w:pPr>
        <w:tabs>
          <w:tab w:val="num" w:pos="2160"/>
        </w:tabs>
        <w:ind w:left="2160" w:hanging="360"/>
      </w:pPr>
      <w:rPr>
        <w:rFonts w:ascii="Wingdings" w:hAnsi="Wingdings" w:hint="default"/>
      </w:rPr>
    </w:lvl>
    <w:lvl w:ilvl="3" w:tplc="C366D702" w:tentative="1">
      <w:start w:val="1"/>
      <w:numFmt w:val="bullet"/>
      <w:lvlText w:val=""/>
      <w:lvlJc w:val="left"/>
      <w:pPr>
        <w:tabs>
          <w:tab w:val="num" w:pos="2880"/>
        </w:tabs>
        <w:ind w:left="2880" w:hanging="360"/>
      </w:pPr>
      <w:rPr>
        <w:rFonts w:ascii="Symbol" w:hAnsi="Symbol" w:hint="default"/>
      </w:rPr>
    </w:lvl>
    <w:lvl w:ilvl="4" w:tplc="05CEFD90" w:tentative="1">
      <w:start w:val="1"/>
      <w:numFmt w:val="bullet"/>
      <w:lvlText w:val="o"/>
      <w:lvlJc w:val="left"/>
      <w:pPr>
        <w:tabs>
          <w:tab w:val="num" w:pos="3600"/>
        </w:tabs>
        <w:ind w:left="3600" w:hanging="360"/>
      </w:pPr>
      <w:rPr>
        <w:rFonts w:ascii="Courier New" w:hAnsi="Courier New" w:cs="Courier New" w:hint="default"/>
      </w:rPr>
    </w:lvl>
    <w:lvl w:ilvl="5" w:tplc="3E441942" w:tentative="1">
      <w:start w:val="1"/>
      <w:numFmt w:val="bullet"/>
      <w:lvlText w:val=""/>
      <w:lvlJc w:val="left"/>
      <w:pPr>
        <w:tabs>
          <w:tab w:val="num" w:pos="4320"/>
        </w:tabs>
        <w:ind w:left="4320" w:hanging="360"/>
      </w:pPr>
      <w:rPr>
        <w:rFonts w:ascii="Wingdings" w:hAnsi="Wingdings" w:hint="default"/>
      </w:rPr>
    </w:lvl>
    <w:lvl w:ilvl="6" w:tplc="65CA89FA" w:tentative="1">
      <w:start w:val="1"/>
      <w:numFmt w:val="bullet"/>
      <w:lvlText w:val=""/>
      <w:lvlJc w:val="left"/>
      <w:pPr>
        <w:tabs>
          <w:tab w:val="num" w:pos="5040"/>
        </w:tabs>
        <w:ind w:left="5040" w:hanging="360"/>
      </w:pPr>
      <w:rPr>
        <w:rFonts w:ascii="Symbol" w:hAnsi="Symbol" w:hint="default"/>
      </w:rPr>
    </w:lvl>
    <w:lvl w:ilvl="7" w:tplc="AAA619AC" w:tentative="1">
      <w:start w:val="1"/>
      <w:numFmt w:val="bullet"/>
      <w:lvlText w:val="o"/>
      <w:lvlJc w:val="left"/>
      <w:pPr>
        <w:tabs>
          <w:tab w:val="num" w:pos="5760"/>
        </w:tabs>
        <w:ind w:left="5760" w:hanging="360"/>
      </w:pPr>
      <w:rPr>
        <w:rFonts w:ascii="Courier New" w:hAnsi="Courier New" w:cs="Courier New" w:hint="default"/>
      </w:rPr>
    </w:lvl>
    <w:lvl w:ilvl="8" w:tplc="5050688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
  </w:num>
  <w:num w:numId="4">
    <w:abstractNumId w:val="26"/>
  </w:num>
  <w:num w:numId="5">
    <w:abstractNumId w:val="34"/>
  </w:num>
  <w:num w:numId="6">
    <w:abstractNumId w:val="7"/>
  </w:num>
  <w:num w:numId="7">
    <w:abstractNumId w:val="29"/>
  </w:num>
  <w:num w:numId="8">
    <w:abstractNumId w:val="9"/>
  </w:num>
  <w:num w:numId="9">
    <w:abstractNumId w:val="23"/>
  </w:num>
  <w:num w:numId="10">
    <w:abstractNumId w:val="10"/>
  </w:num>
  <w:num w:numId="11">
    <w:abstractNumId w:val="21"/>
  </w:num>
  <w:num w:numId="12">
    <w:abstractNumId w:val="25"/>
  </w:num>
  <w:num w:numId="13">
    <w:abstractNumId w:val="27"/>
  </w:num>
  <w:num w:numId="14">
    <w:abstractNumId w:val="15"/>
  </w:num>
  <w:num w:numId="15">
    <w:abstractNumId w:val="0"/>
  </w:num>
  <w:num w:numId="16">
    <w:abstractNumId w:val="33"/>
  </w:num>
  <w:num w:numId="17">
    <w:abstractNumId w:val="20"/>
  </w:num>
  <w:num w:numId="18">
    <w:abstractNumId w:val="19"/>
  </w:num>
  <w:num w:numId="19">
    <w:abstractNumId w:val="8"/>
  </w:num>
  <w:num w:numId="20">
    <w:abstractNumId w:val="1"/>
  </w:num>
  <w:num w:numId="21">
    <w:abstractNumId w:val="13"/>
  </w:num>
  <w:num w:numId="22">
    <w:abstractNumId w:val="6"/>
  </w:num>
  <w:num w:numId="23">
    <w:abstractNumId w:val="28"/>
  </w:num>
  <w:num w:numId="24">
    <w:abstractNumId w:val="14"/>
  </w:num>
  <w:num w:numId="25">
    <w:abstractNumId w:val="12"/>
  </w:num>
  <w:num w:numId="26">
    <w:abstractNumId w:val="3"/>
  </w:num>
  <w:num w:numId="27">
    <w:abstractNumId w:val="3"/>
  </w:num>
  <w:num w:numId="28">
    <w:abstractNumId w:val="30"/>
  </w:num>
  <w:num w:numId="29">
    <w:abstractNumId w:val="17"/>
  </w:num>
  <w:num w:numId="30">
    <w:abstractNumId w:val="31"/>
  </w:num>
  <w:num w:numId="31">
    <w:abstractNumId w:val="16"/>
  </w:num>
  <w:num w:numId="32">
    <w:abstractNumId w:val="18"/>
  </w:num>
  <w:num w:numId="33">
    <w:abstractNumId w:val="32"/>
  </w:num>
  <w:num w:numId="34">
    <w:abstractNumId w:val="11"/>
  </w:num>
  <w:num w:numId="35">
    <w:abstractNumId w:val="2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14E7A"/>
    <w:rsid w:val="00023993"/>
    <w:rsid w:val="000264BB"/>
    <w:rsid w:val="00033FC1"/>
    <w:rsid w:val="00042999"/>
    <w:rsid w:val="00045B2D"/>
    <w:rsid w:val="00056BF8"/>
    <w:rsid w:val="0006745E"/>
    <w:rsid w:val="00070857"/>
    <w:rsid w:val="000716F3"/>
    <w:rsid w:val="00071EB1"/>
    <w:rsid w:val="000830E5"/>
    <w:rsid w:val="000851F9"/>
    <w:rsid w:val="000852A1"/>
    <w:rsid w:val="000972E6"/>
    <w:rsid w:val="000A0D71"/>
    <w:rsid w:val="000B3C37"/>
    <w:rsid w:val="000C2C4B"/>
    <w:rsid w:val="000C4C48"/>
    <w:rsid w:val="000D1FB0"/>
    <w:rsid w:val="000E01AB"/>
    <w:rsid w:val="000E2683"/>
    <w:rsid w:val="000E49F0"/>
    <w:rsid w:val="000E6126"/>
    <w:rsid w:val="00100406"/>
    <w:rsid w:val="0010778C"/>
    <w:rsid w:val="00107A8A"/>
    <w:rsid w:val="00111788"/>
    <w:rsid w:val="00117447"/>
    <w:rsid w:val="001236D6"/>
    <w:rsid w:val="00123ED9"/>
    <w:rsid w:val="00132B9A"/>
    <w:rsid w:val="0013325D"/>
    <w:rsid w:val="001368AE"/>
    <w:rsid w:val="00144CCD"/>
    <w:rsid w:val="0014739A"/>
    <w:rsid w:val="0015490C"/>
    <w:rsid w:val="001573E2"/>
    <w:rsid w:val="0016278D"/>
    <w:rsid w:val="001653D9"/>
    <w:rsid w:val="00176A45"/>
    <w:rsid w:val="00182FCA"/>
    <w:rsid w:val="001937AD"/>
    <w:rsid w:val="0019706F"/>
    <w:rsid w:val="001A2CB2"/>
    <w:rsid w:val="001A559D"/>
    <w:rsid w:val="001B6AEC"/>
    <w:rsid w:val="001E6F4C"/>
    <w:rsid w:val="001E74A1"/>
    <w:rsid w:val="001F16AA"/>
    <w:rsid w:val="00203355"/>
    <w:rsid w:val="00207BB4"/>
    <w:rsid w:val="00211005"/>
    <w:rsid w:val="00217D41"/>
    <w:rsid w:val="00217DD0"/>
    <w:rsid w:val="00222CA6"/>
    <w:rsid w:val="00232642"/>
    <w:rsid w:val="00237697"/>
    <w:rsid w:val="00250EDB"/>
    <w:rsid w:val="00256E10"/>
    <w:rsid w:val="00257B0D"/>
    <w:rsid w:val="00260413"/>
    <w:rsid w:val="00260EBC"/>
    <w:rsid w:val="00264710"/>
    <w:rsid w:val="00267567"/>
    <w:rsid w:val="00270B0A"/>
    <w:rsid w:val="002773F0"/>
    <w:rsid w:val="00280FF6"/>
    <w:rsid w:val="00281FBE"/>
    <w:rsid w:val="00290D2E"/>
    <w:rsid w:val="00292715"/>
    <w:rsid w:val="00292ECC"/>
    <w:rsid w:val="002A591C"/>
    <w:rsid w:val="002B3270"/>
    <w:rsid w:val="002B6589"/>
    <w:rsid w:val="002C10E1"/>
    <w:rsid w:val="002C15EB"/>
    <w:rsid w:val="002C161B"/>
    <w:rsid w:val="002C1660"/>
    <w:rsid w:val="002C35A2"/>
    <w:rsid w:val="002C5345"/>
    <w:rsid w:val="002C76D7"/>
    <w:rsid w:val="002D271A"/>
    <w:rsid w:val="002D56B7"/>
    <w:rsid w:val="002E0BAD"/>
    <w:rsid w:val="002F4A14"/>
    <w:rsid w:val="00302607"/>
    <w:rsid w:val="003043BF"/>
    <w:rsid w:val="00320073"/>
    <w:rsid w:val="003262DF"/>
    <w:rsid w:val="00326C05"/>
    <w:rsid w:val="0035212F"/>
    <w:rsid w:val="00355D37"/>
    <w:rsid w:val="0036288F"/>
    <w:rsid w:val="00365B10"/>
    <w:rsid w:val="003662F1"/>
    <w:rsid w:val="00367BA7"/>
    <w:rsid w:val="003761C0"/>
    <w:rsid w:val="003812B2"/>
    <w:rsid w:val="00383CDB"/>
    <w:rsid w:val="00384F08"/>
    <w:rsid w:val="003879F9"/>
    <w:rsid w:val="003A035E"/>
    <w:rsid w:val="003B0285"/>
    <w:rsid w:val="003B04B2"/>
    <w:rsid w:val="003B15DD"/>
    <w:rsid w:val="003C02EC"/>
    <w:rsid w:val="003E13CF"/>
    <w:rsid w:val="003E2578"/>
    <w:rsid w:val="003E72FE"/>
    <w:rsid w:val="003F3AE2"/>
    <w:rsid w:val="003F5344"/>
    <w:rsid w:val="003F7619"/>
    <w:rsid w:val="003F7EDC"/>
    <w:rsid w:val="00404548"/>
    <w:rsid w:val="0041162E"/>
    <w:rsid w:val="0042786D"/>
    <w:rsid w:val="00430024"/>
    <w:rsid w:val="00433C62"/>
    <w:rsid w:val="00434D01"/>
    <w:rsid w:val="00472EF5"/>
    <w:rsid w:val="0048687C"/>
    <w:rsid w:val="00494A52"/>
    <w:rsid w:val="004A31B4"/>
    <w:rsid w:val="004B0649"/>
    <w:rsid w:val="004C1922"/>
    <w:rsid w:val="004C1C1D"/>
    <w:rsid w:val="004C462F"/>
    <w:rsid w:val="004D0FB5"/>
    <w:rsid w:val="004D49E9"/>
    <w:rsid w:val="004E424C"/>
    <w:rsid w:val="004F3F88"/>
    <w:rsid w:val="00504F2A"/>
    <w:rsid w:val="005071DA"/>
    <w:rsid w:val="00510A35"/>
    <w:rsid w:val="00512C02"/>
    <w:rsid w:val="00516BCC"/>
    <w:rsid w:val="00523D82"/>
    <w:rsid w:val="00530652"/>
    <w:rsid w:val="00537E94"/>
    <w:rsid w:val="00541A00"/>
    <w:rsid w:val="005444B2"/>
    <w:rsid w:val="00552F8B"/>
    <w:rsid w:val="00561FE7"/>
    <w:rsid w:val="00575348"/>
    <w:rsid w:val="005779DE"/>
    <w:rsid w:val="005869C5"/>
    <w:rsid w:val="0059188A"/>
    <w:rsid w:val="00592516"/>
    <w:rsid w:val="00597054"/>
    <w:rsid w:val="005A027B"/>
    <w:rsid w:val="005A3C81"/>
    <w:rsid w:val="005A5680"/>
    <w:rsid w:val="005A6639"/>
    <w:rsid w:val="005A6914"/>
    <w:rsid w:val="005B3FFE"/>
    <w:rsid w:val="005C1519"/>
    <w:rsid w:val="005C1C4E"/>
    <w:rsid w:val="005C4A16"/>
    <w:rsid w:val="005C4B12"/>
    <w:rsid w:val="005D6655"/>
    <w:rsid w:val="005D68C6"/>
    <w:rsid w:val="005D7EE3"/>
    <w:rsid w:val="005E50DE"/>
    <w:rsid w:val="005F7097"/>
    <w:rsid w:val="0060364A"/>
    <w:rsid w:val="00613590"/>
    <w:rsid w:val="0061650D"/>
    <w:rsid w:val="00617843"/>
    <w:rsid w:val="00620F34"/>
    <w:rsid w:val="00624C1B"/>
    <w:rsid w:val="00625471"/>
    <w:rsid w:val="00627853"/>
    <w:rsid w:val="00634495"/>
    <w:rsid w:val="00634D0C"/>
    <w:rsid w:val="00640EE3"/>
    <w:rsid w:val="00651A47"/>
    <w:rsid w:val="00652BCE"/>
    <w:rsid w:val="00652E29"/>
    <w:rsid w:val="00653617"/>
    <w:rsid w:val="006703A5"/>
    <w:rsid w:val="0067136B"/>
    <w:rsid w:val="006830A7"/>
    <w:rsid w:val="00691208"/>
    <w:rsid w:val="00693014"/>
    <w:rsid w:val="006A23C4"/>
    <w:rsid w:val="006A38F4"/>
    <w:rsid w:val="006A526A"/>
    <w:rsid w:val="006A702E"/>
    <w:rsid w:val="006B2377"/>
    <w:rsid w:val="006B71F6"/>
    <w:rsid w:val="006B7A90"/>
    <w:rsid w:val="006C577B"/>
    <w:rsid w:val="006C5F38"/>
    <w:rsid w:val="006C6558"/>
    <w:rsid w:val="006D7D5A"/>
    <w:rsid w:val="006E4305"/>
    <w:rsid w:val="006F5763"/>
    <w:rsid w:val="00704BAB"/>
    <w:rsid w:val="00705AA5"/>
    <w:rsid w:val="007104D1"/>
    <w:rsid w:val="007135A6"/>
    <w:rsid w:val="00715230"/>
    <w:rsid w:val="007224BA"/>
    <w:rsid w:val="00732F32"/>
    <w:rsid w:val="00733A73"/>
    <w:rsid w:val="0073400E"/>
    <w:rsid w:val="00736B6C"/>
    <w:rsid w:val="00745CFF"/>
    <w:rsid w:val="00746FF2"/>
    <w:rsid w:val="00750528"/>
    <w:rsid w:val="0075739F"/>
    <w:rsid w:val="00761133"/>
    <w:rsid w:val="00764E84"/>
    <w:rsid w:val="007762F8"/>
    <w:rsid w:val="00783520"/>
    <w:rsid w:val="00784860"/>
    <w:rsid w:val="00796F72"/>
    <w:rsid w:val="007A02D3"/>
    <w:rsid w:val="007A18B1"/>
    <w:rsid w:val="007A4081"/>
    <w:rsid w:val="007B737C"/>
    <w:rsid w:val="007C055A"/>
    <w:rsid w:val="007C1693"/>
    <w:rsid w:val="007C3B64"/>
    <w:rsid w:val="007D0E84"/>
    <w:rsid w:val="007D681B"/>
    <w:rsid w:val="007E1D85"/>
    <w:rsid w:val="007E5FA7"/>
    <w:rsid w:val="007E702A"/>
    <w:rsid w:val="0081154A"/>
    <w:rsid w:val="00820B36"/>
    <w:rsid w:val="008239A7"/>
    <w:rsid w:val="00827BB2"/>
    <w:rsid w:val="008329DA"/>
    <w:rsid w:val="008330E7"/>
    <w:rsid w:val="008353A4"/>
    <w:rsid w:val="008372C6"/>
    <w:rsid w:val="00840AFB"/>
    <w:rsid w:val="00844CE8"/>
    <w:rsid w:val="00847154"/>
    <w:rsid w:val="0086657B"/>
    <w:rsid w:val="008668CA"/>
    <w:rsid w:val="008832E5"/>
    <w:rsid w:val="00897669"/>
    <w:rsid w:val="008A1521"/>
    <w:rsid w:val="008C0181"/>
    <w:rsid w:val="008D2CF6"/>
    <w:rsid w:val="008D4451"/>
    <w:rsid w:val="008D62B7"/>
    <w:rsid w:val="008E6895"/>
    <w:rsid w:val="008F74E3"/>
    <w:rsid w:val="00900B3C"/>
    <w:rsid w:val="00904FB5"/>
    <w:rsid w:val="0091136C"/>
    <w:rsid w:val="009157ED"/>
    <w:rsid w:val="00921EFF"/>
    <w:rsid w:val="00926E36"/>
    <w:rsid w:val="00930D4D"/>
    <w:rsid w:val="00930D7D"/>
    <w:rsid w:val="00944FC0"/>
    <w:rsid w:val="0095047E"/>
    <w:rsid w:val="00956101"/>
    <w:rsid w:val="009568B0"/>
    <w:rsid w:val="00962C67"/>
    <w:rsid w:val="00962C84"/>
    <w:rsid w:val="00962CD6"/>
    <w:rsid w:val="00993A60"/>
    <w:rsid w:val="00996F90"/>
    <w:rsid w:val="009B014E"/>
    <w:rsid w:val="009D71D5"/>
    <w:rsid w:val="009E2887"/>
    <w:rsid w:val="009E5CB9"/>
    <w:rsid w:val="009E6B34"/>
    <w:rsid w:val="009F31F2"/>
    <w:rsid w:val="009F45A5"/>
    <w:rsid w:val="009F6285"/>
    <w:rsid w:val="00A01C2E"/>
    <w:rsid w:val="00A02BB2"/>
    <w:rsid w:val="00A04052"/>
    <w:rsid w:val="00A12563"/>
    <w:rsid w:val="00A12A2D"/>
    <w:rsid w:val="00A52A26"/>
    <w:rsid w:val="00A618C3"/>
    <w:rsid w:val="00A640D1"/>
    <w:rsid w:val="00A8185B"/>
    <w:rsid w:val="00A96561"/>
    <w:rsid w:val="00A96763"/>
    <w:rsid w:val="00AA5E2F"/>
    <w:rsid w:val="00AA7317"/>
    <w:rsid w:val="00AB5097"/>
    <w:rsid w:val="00AC2C0B"/>
    <w:rsid w:val="00AC4905"/>
    <w:rsid w:val="00AE76F6"/>
    <w:rsid w:val="00AE7922"/>
    <w:rsid w:val="00AF250B"/>
    <w:rsid w:val="00B01011"/>
    <w:rsid w:val="00B0603D"/>
    <w:rsid w:val="00B11878"/>
    <w:rsid w:val="00B11B06"/>
    <w:rsid w:val="00B20341"/>
    <w:rsid w:val="00B27C62"/>
    <w:rsid w:val="00B46F30"/>
    <w:rsid w:val="00B608C1"/>
    <w:rsid w:val="00B60D3D"/>
    <w:rsid w:val="00B61D95"/>
    <w:rsid w:val="00B9187F"/>
    <w:rsid w:val="00BB3050"/>
    <w:rsid w:val="00BB7831"/>
    <w:rsid w:val="00BC1DD3"/>
    <w:rsid w:val="00BC31BC"/>
    <w:rsid w:val="00BC6167"/>
    <w:rsid w:val="00BD3A75"/>
    <w:rsid w:val="00BD43ED"/>
    <w:rsid w:val="00BE4435"/>
    <w:rsid w:val="00BE48D9"/>
    <w:rsid w:val="00BE516D"/>
    <w:rsid w:val="00BE5E6C"/>
    <w:rsid w:val="00BE6B71"/>
    <w:rsid w:val="00BF5CE4"/>
    <w:rsid w:val="00C07BB3"/>
    <w:rsid w:val="00C10655"/>
    <w:rsid w:val="00C146EB"/>
    <w:rsid w:val="00C2000E"/>
    <w:rsid w:val="00C317E9"/>
    <w:rsid w:val="00C379C9"/>
    <w:rsid w:val="00C422B8"/>
    <w:rsid w:val="00C525AB"/>
    <w:rsid w:val="00C54F42"/>
    <w:rsid w:val="00C566D6"/>
    <w:rsid w:val="00C704B7"/>
    <w:rsid w:val="00C839ED"/>
    <w:rsid w:val="00C84299"/>
    <w:rsid w:val="00C92F14"/>
    <w:rsid w:val="00C9308C"/>
    <w:rsid w:val="00C97365"/>
    <w:rsid w:val="00CC08BA"/>
    <w:rsid w:val="00CC330A"/>
    <w:rsid w:val="00CC5727"/>
    <w:rsid w:val="00CC7DBD"/>
    <w:rsid w:val="00CE73DB"/>
    <w:rsid w:val="00CF2EDA"/>
    <w:rsid w:val="00CF3849"/>
    <w:rsid w:val="00D0233C"/>
    <w:rsid w:val="00D0503C"/>
    <w:rsid w:val="00D066FC"/>
    <w:rsid w:val="00D11462"/>
    <w:rsid w:val="00D14D61"/>
    <w:rsid w:val="00D218AF"/>
    <w:rsid w:val="00D22A47"/>
    <w:rsid w:val="00D275FC"/>
    <w:rsid w:val="00D31A59"/>
    <w:rsid w:val="00D3576E"/>
    <w:rsid w:val="00D43297"/>
    <w:rsid w:val="00D46B0B"/>
    <w:rsid w:val="00D55ED8"/>
    <w:rsid w:val="00D70DB6"/>
    <w:rsid w:val="00D76048"/>
    <w:rsid w:val="00D93C80"/>
    <w:rsid w:val="00D96A8F"/>
    <w:rsid w:val="00DB0A3B"/>
    <w:rsid w:val="00DB406A"/>
    <w:rsid w:val="00DB6AFE"/>
    <w:rsid w:val="00DD13E8"/>
    <w:rsid w:val="00DE050F"/>
    <w:rsid w:val="00DF05CC"/>
    <w:rsid w:val="00DF11A7"/>
    <w:rsid w:val="00E11CF9"/>
    <w:rsid w:val="00E1565F"/>
    <w:rsid w:val="00E271CB"/>
    <w:rsid w:val="00E34FE3"/>
    <w:rsid w:val="00E36423"/>
    <w:rsid w:val="00E41EFC"/>
    <w:rsid w:val="00E508B2"/>
    <w:rsid w:val="00E55D6C"/>
    <w:rsid w:val="00E56F75"/>
    <w:rsid w:val="00E57396"/>
    <w:rsid w:val="00E67920"/>
    <w:rsid w:val="00E766AF"/>
    <w:rsid w:val="00E81A1B"/>
    <w:rsid w:val="00E81A86"/>
    <w:rsid w:val="00E8607B"/>
    <w:rsid w:val="00E91073"/>
    <w:rsid w:val="00E93583"/>
    <w:rsid w:val="00EA2F86"/>
    <w:rsid w:val="00EA6D39"/>
    <w:rsid w:val="00EB1A0D"/>
    <w:rsid w:val="00EB1D97"/>
    <w:rsid w:val="00EC53AF"/>
    <w:rsid w:val="00EF4C53"/>
    <w:rsid w:val="00F006F1"/>
    <w:rsid w:val="00F07B7B"/>
    <w:rsid w:val="00F23B95"/>
    <w:rsid w:val="00F40388"/>
    <w:rsid w:val="00F63389"/>
    <w:rsid w:val="00F7120A"/>
    <w:rsid w:val="00F8747E"/>
    <w:rsid w:val="00F91977"/>
    <w:rsid w:val="00F97B57"/>
    <w:rsid w:val="00FA4F7C"/>
    <w:rsid w:val="00FB0456"/>
    <w:rsid w:val="00FB47F4"/>
    <w:rsid w:val="00FB72E3"/>
    <w:rsid w:val="00FD2B12"/>
    <w:rsid w:val="00FD2B9F"/>
    <w:rsid w:val="00FE04AB"/>
    <w:rsid w:val="00FE566D"/>
    <w:rsid w:val="00FE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70EBE-1B30-489E-B193-0506553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val="ru-RU"/>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5">
    <w:name w:val="heading 5"/>
    <w:basedOn w:val="a"/>
    <w:next w:val="a"/>
    <w:link w:val="50"/>
    <w:uiPriority w:val="9"/>
    <w:semiHidden/>
    <w:unhideWhenUsed/>
    <w:qFormat/>
    <w:rsid w:val="006830A7"/>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lang w:val="ru-RU" w:eastAsia="ru-RU"/>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val="ru-RU"/>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lang w:val="ru-RU" w:eastAsia="ru-RU"/>
    </w:rPr>
  </w:style>
  <w:style w:type="paragraph" w:customStyle="1" w:styleId="Iauiue1">
    <w:name w:val="Iau?iue1"/>
    <w:rsid w:val="00761133"/>
    <w:rPr>
      <w:rFonts w:ascii="Times New Roman" w:eastAsia="Times New Roman" w:hAnsi="Times New Roman"/>
      <w:lang w:val="ru-RU" w:eastAsia="ru-RU"/>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eastAsia="ru-RU"/>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lang w:val="ru-RU" w:eastAsia="ru-RU"/>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lang w:val="ru-RU" w:eastAsia="ru-RU"/>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val="ru-RU"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lang w:val="ru-RU" w:eastAsia="ru-RU"/>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paragraph" w:styleId="afa">
    <w:name w:val="annotation subject"/>
    <w:basedOn w:val="af8"/>
    <w:next w:val="af8"/>
    <w:link w:val="afb"/>
    <w:uiPriority w:val="99"/>
    <w:semiHidden/>
    <w:unhideWhenUsed/>
    <w:rsid w:val="00DE050F"/>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DE050F"/>
    <w:rPr>
      <w:rFonts w:ascii="Times New Roman" w:eastAsia="Times New Roman" w:hAnsi="Times New Roman" w:cs="Arial Unicode MS"/>
      <w:b/>
      <w:bCs/>
      <w:lang w:val="ru-RU" w:eastAsia="hu-HU" w:bidi="ml-IN"/>
    </w:rPr>
  </w:style>
  <w:style w:type="character" w:customStyle="1" w:styleId="UnresolvedMention">
    <w:name w:val="Unresolved Mention"/>
    <w:uiPriority w:val="99"/>
    <w:semiHidden/>
    <w:unhideWhenUsed/>
    <w:rsid w:val="00056BF8"/>
    <w:rPr>
      <w:color w:val="605E5C"/>
      <w:shd w:val="clear" w:color="auto" w:fill="E1DFDD"/>
    </w:rPr>
  </w:style>
  <w:style w:type="paragraph" w:customStyle="1" w:styleId="Standard">
    <w:name w:val="Standard"/>
    <w:rsid w:val="00BD43ED"/>
    <w:pPr>
      <w:suppressAutoHyphens/>
      <w:autoSpaceDN w:val="0"/>
      <w:spacing w:after="200" w:line="276" w:lineRule="auto"/>
      <w:textAlignment w:val="baseline"/>
    </w:pPr>
    <w:rPr>
      <w:kern w:val="3"/>
      <w:sz w:val="22"/>
      <w:szCs w:val="22"/>
      <w:lang w:val="ru-RU"/>
    </w:rPr>
  </w:style>
  <w:style w:type="character" w:customStyle="1" w:styleId="50">
    <w:name w:val="Заголовок 5 Знак"/>
    <w:basedOn w:val="a0"/>
    <w:link w:val="5"/>
    <w:uiPriority w:val="9"/>
    <w:semiHidden/>
    <w:rsid w:val="006830A7"/>
    <w:rPr>
      <w:rFonts w:asciiTheme="majorHAnsi" w:eastAsiaTheme="majorEastAsia" w:hAnsiTheme="majorHAnsi" w:cstheme="majorBidi"/>
      <w:color w:val="2F5496" w:themeColor="accent1" w:themeShade="BF"/>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0025-9D92-4B4D-A28D-63D227DE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3977</Words>
  <Characters>22670</Characters>
  <Application>Microsoft Office Word</Application>
  <DocSecurity>0</DocSecurity>
  <Lines>188</Lines>
  <Paragraphs>53</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26594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7</cp:revision>
  <cp:lastPrinted>2018-03-22T06:08:00Z</cp:lastPrinted>
  <dcterms:created xsi:type="dcterms:W3CDTF">2022-06-13T06:44:00Z</dcterms:created>
  <dcterms:modified xsi:type="dcterms:W3CDTF">2022-06-27T08:34:00Z</dcterms:modified>
</cp:coreProperties>
</file>